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25A9B"/>
    <w:p w:rsidR="00000000" w:rsidRDefault="005516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38200" cy="67627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25A9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00000" w:rsidRDefault="00D25A9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000000" w:rsidRDefault="00D25A9B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ВЕЛИКОСЕЛЬСКОГО СЕЛЬСКОГО ПОСЕЛЕНИЯ</w:t>
      </w:r>
    </w:p>
    <w:p w:rsidR="00000000" w:rsidRDefault="00D25A9B">
      <w:pPr>
        <w:jc w:val="center"/>
        <w:rPr>
          <w:rFonts w:ascii="Times New Roman" w:hAnsi="Times New Roman"/>
          <w:b/>
          <w:sz w:val="32"/>
          <w:szCs w:val="32"/>
        </w:rPr>
      </w:pPr>
    </w:p>
    <w:p w:rsidR="00000000" w:rsidRDefault="00D25A9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000000" w:rsidRDefault="00D25A9B">
      <w:pPr>
        <w:jc w:val="center"/>
        <w:rPr>
          <w:rFonts w:ascii="Times New Roman" w:hAnsi="Times New Roman"/>
          <w:sz w:val="32"/>
          <w:szCs w:val="32"/>
        </w:rPr>
      </w:pPr>
    </w:p>
    <w:p w:rsidR="00000000" w:rsidRDefault="00D25A9B">
      <w:pPr>
        <w:autoSpaceDE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31.01.2020 №  222</w:t>
      </w:r>
    </w:p>
    <w:p w:rsidR="00000000" w:rsidRDefault="00D25A9B">
      <w:pPr>
        <w:autoSpaceDE w:val="0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д. </w:t>
      </w:r>
      <w:r>
        <w:rPr>
          <w:rFonts w:ascii="Times New Roman" w:hAnsi="Times New Roman"/>
          <w:spacing w:val="-3"/>
          <w:sz w:val="28"/>
          <w:szCs w:val="28"/>
        </w:rPr>
        <w:t>Сусолово</w:t>
      </w:r>
    </w:p>
    <w:p w:rsidR="00000000" w:rsidRDefault="00D25A9B">
      <w:pPr>
        <w:jc w:val="center"/>
      </w:pPr>
    </w:p>
    <w:p w:rsidR="00000000" w:rsidRDefault="00D25A9B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 внесении изменений в пункт</w:t>
      </w:r>
    </w:p>
    <w:p w:rsidR="00000000" w:rsidRDefault="00D25A9B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1.3 Порядка проведения</w:t>
      </w:r>
    </w:p>
    <w:p w:rsidR="00000000" w:rsidRDefault="00D25A9B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независимой антикоррупционной</w:t>
      </w:r>
    </w:p>
    <w:p w:rsidR="00000000" w:rsidRDefault="00D25A9B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экспертизы</w:t>
      </w:r>
      <w:r>
        <w:rPr>
          <w:rFonts w:ascii="Times New Roman" w:hAnsi="Times New Roman"/>
          <w:b/>
          <w:sz w:val="28"/>
          <w:szCs w:val="28"/>
        </w:rPr>
        <w:t xml:space="preserve"> принятых Советом</w:t>
      </w:r>
    </w:p>
    <w:p w:rsidR="00000000" w:rsidRDefault="00D25A9B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депутатов сельского поселения</w:t>
      </w:r>
    </w:p>
    <w:p w:rsidR="00000000" w:rsidRDefault="00D25A9B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нормативных правовых актов и</w:t>
      </w:r>
    </w:p>
    <w:p w:rsidR="00000000" w:rsidRDefault="00D25A9B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проектов нормативных правовых</w:t>
      </w:r>
    </w:p>
    <w:p w:rsidR="00000000" w:rsidRDefault="00D25A9B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актов,  внесенных на рассмотрение </w:t>
      </w:r>
    </w:p>
    <w:p w:rsidR="00000000" w:rsidRDefault="00D25A9B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сельского поселения</w:t>
      </w:r>
      <w:bookmarkEnd w:id="0"/>
    </w:p>
    <w:p w:rsidR="00000000" w:rsidRDefault="00D25A9B">
      <w:pPr>
        <w:jc w:val="both"/>
        <w:rPr>
          <w:rFonts w:ascii="Times New Roman" w:hAnsi="Times New Roman"/>
          <w:sz w:val="28"/>
          <w:szCs w:val="28"/>
        </w:rPr>
      </w:pPr>
    </w:p>
    <w:p w:rsidR="00000000" w:rsidRDefault="00D25A9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6" w:history="1">
        <w:r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17 июля 2009 года № 172-ФЗ «Об антикоррупционной экспертизе нормативных правовых актов и проектов нормативных правовых актов» </w:t>
      </w:r>
    </w:p>
    <w:p w:rsidR="00000000" w:rsidRDefault="00D25A9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Великосель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000000" w:rsidRDefault="00D25A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 Пункт 1.3 Порядк</w:t>
      </w:r>
      <w:r>
        <w:rPr>
          <w:rFonts w:ascii="Times New Roman" w:hAnsi="Times New Roman"/>
          <w:sz w:val="28"/>
          <w:szCs w:val="28"/>
        </w:rPr>
        <w:t>а проведения независимой антикоррупционной экспертизы принятых Советом депутатов сельского поселения нормативных правовых актов и проектов нормативных правовых актов,  внесенных на рассмотрение Совета депутатов сельского поселения, утвержденного решением С</w:t>
      </w:r>
      <w:r>
        <w:rPr>
          <w:rFonts w:ascii="Times New Roman" w:hAnsi="Times New Roman"/>
          <w:sz w:val="28"/>
          <w:szCs w:val="28"/>
        </w:rPr>
        <w:t xml:space="preserve">овета депутатов сельского поселения от </w:t>
      </w:r>
      <w:r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.09.2018 № 1</w:t>
      </w:r>
      <w:r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  изложить в следующей редакции:</w:t>
      </w:r>
    </w:p>
    <w:p w:rsidR="00000000" w:rsidRDefault="00D25A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«1.3. Независимая антикоррупционная экспертиза проводится институтами гражданского общества и гражданами Российской Федерации (далее - независимые эксперты) за счет со</w:t>
      </w:r>
      <w:r>
        <w:rPr>
          <w:rFonts w:ascii="Times New Roman" w:hAnsi="Times New Roman"/>
          <w:sz w:val="28"/>
          <w:szCs w:val="28"/>
        </w:rPr>
        <w:t>бственных средств.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000000" w:rsidRDefault="00D25A9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 Опубликовать настоящее решение в газете «</w:t>
      </w:r>
      <w:r>
        <w:rPr>
          <w:rFonts w:ascii="Times New Roman" w:hAnsi="Times New Roman"/>
          <w:sz w:val="28"/>
          <w:szCs w:val="28"/>
        </w:rPr>
        <w:t>Великосель</w:t>
      </w:r>
      <w:r>
        <w:rPr>
          <w:rFonts w:ascii="Times New Roman" w:hAnsi="Times New Roman"/>
          <w:sz w:val="28"/>
          <w:szCs w:val="28"/>
        </w:rPr>
        <w:t>ский вестник».</w:t>
      </w:r>
    </w:p>
    <w:p w:rsidR="00000000" w:rsidRDefault="00D25A9B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00000" w:rsidRDefault="00D25A9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сельского поселения                              </w:t>
      </w:r>
      <w:r>
        <w:rPr>
          <w:rFonts w:ascii="Times New Roman" w:hAnsi="Times New Roman" w:cs="Times New Roman"/>
          <w:sz w:val="28"/>
          <w:szCs w:val="28"/>
        </w:rPr>
        <w:t>Н.В. Харитонов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0000" w:rsidRDefault="00D25A9B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00000" w:rsidRDefault="00D25A9B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D25A9B" w:rsidRDefault="00D25A9B">
      <w:pPr>
        <w:rPr>
          <w:rFonts w:ascii="Times New Roman" w:hAnsi="Times New Roman"/>
          <w:sz w:val="28"/>
          <w:szCs w:val="28"/>
        </w:rPr>
      </w:pPr>
    </w:p>
    <w:sectPr w:rsidR="00D25A9B">
      <w:pgSz w:w="11906" w:h="16838"/>
      <w:pgMar w:top="1134" w:right="850" w:bottom="1134" w:left="122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F4"/>
    <w:rsid w:val="00204AE5"/>
    <w:rsid w:val="002429F4"/>
    <w:rsid w:val="00551682"/>
    <w:rsid w:val="005758FD"/>
    <w:rsid w:val="008A6A83"/>
    <w:rsid w:val="00D25A9B"/>
    <w:rsid w:val="0921020E"/>
    <w:rsid w:val="18FC29F7"/>
    <w:rsid w:val="614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AC617-A55F-4505-A35D-66AC2FCA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CBCF98ABA3F1EBC0A59A16686A2E3EBFD6A8CAD892ED795F86D2DCEF4D4B8A700272v3U0N" TargetMode="External"/><Relationship Id="rId5" Type="http://schemas.openxmlformats.org/officeDocument/2006/relationships/hyperlink" Target="consultantplus://offline/ref=EDCBCF98ABA3F1EBC0A59A16686A2E3EBFD6A8CADF90ED795F86D2DCEF4D4B8A700272383FF9F9C3v5UA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0</DocSecurity>
  <Lines>13</Lines>
  <Paragraphs>3</Paragraphs>
  <ScaleCrop>false</ScaleCrop>
  <Company>MoBIL GROUP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Санек</cp:lastModifiedBy>
  <cp:revision>2</cp:revision>
  <cp:lastPrinted>2020-02-03T11:58:00Z</cp:lastPrinted>
  <dcterms:created xsi:type="dcterms:W3CDTF">2020-02-07T18:51:00Z</dcterms:created>
  <dcterms:modified xsi:type="dcterms:W3CDTF">2020-02-07T18:51:00Z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