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3266B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019175" cy="809625"/>
            <wp:effectExtent l="0" t="0" r="9525" b="9525"/>
            <wp:docPr id="1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BA746F">
      <w:pPr>
        <w:jc w:val="center"/>
        <w:rPr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Российская Федерация</w:t>
      </w:r>
    </w:p>
    <w:p w:rsidR="00000000" w:rsidRDefault="00BA746F">
      <w:pPr>
        <w:pStyle w:val="p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rStyle w:val="s1"/>
          <w:rFonts w:eastAsia="Lucida Sans Unicode"/>
          <w:b/>
          <w:bCs/>
          <w:color w:val="000000"/>
          <w:sz w:val="28"/>
          <w:szCs w:val="28"/>
        </w:rPr>
        <w:t>Новгородская область Старорусский район</w:t>
      </w:r>
    </w:p>
    <w:p w:rsidR="00000000" w:rsidRDefault="00BA746F">
      <w:pPr>
        <w:pStyle w:val="p3"/>
        <w:shd w:val="clear" w:color="auto" w:fill="FFFFFF"/>
        <w:spacing w:before="0" w:beforeAutospacing="0" w:after="0" w:afterAutospacing="0"/>
        <w:jc w:val="center"/>
        <w:rPr>
          <w:rFonts w:eastAsia="Lucida Sans Unicode"/>
        </w:rPr>
      </w:pPr>
      <w:r>
        <w:rPr>
          <w:rStyle w:val="s1"/>
          <w:rFonts w:eastAsia="Lucida Sans Unicode"/>
          <w:b/>
          <w:bCs/>
          <w:color w:val="000000"/>
          <w:sz w:val="28"/>
          <w:szCs w:val="28"/>
        </w:rPr>
        <w:t>С</w:t>
      </w:r>
      <w:r>
        <w:rPr>
          <w:rStyle w:val="s1"/>
          <w:rFonts w:eastAsia="Lucida Sans Unicode"/>
          <w:b/>
          <w:bCs/>
          <w:color w:val="000000"/>
          <w:sz w:val="28"/>
          <w:szCs w:val="28"/>
        </w:rPr>
        <w:t>ОВЕТ</w:t>
      </w:r>
      <w:r>
        <w:rPr>
          <w:rStyle w:val="s1"/>
          <w:rFonts w:eastAsia="Lucida Sans Unicode"/>
          <w:b/>
          <w:bCs/>
          <w:color w:val="000000"/>
          <w:sz w:val="28"/>
          <w:szCs w:val="28"/>
        </w:rPr>
        <w:t xml:space="preserve"> ДЕПУТАТОВ</w:t>
      </w:r>
      <w:r>
        <w:rPr>
          <w:rStyle w:val="s1"/>
          <w:rFonts w:eastAsia="Lucida Sans Unicode"/>
          <w:b/>
          <w:bCs/>
          <w:color w:val="000000"/>
          <w:sz w:val="28"/>
          <w:szCs w:val="28"/>
        </w:rPr>
        <w:t xml:space="preserve"> </w:t>
      </w:r>
      <w:r>
        <w:rPr>
          <w:rStyle w:val="s1"/>
          <w:rFonts w:eastAsia="Lucida Sans Unicode"/>
          <w:b/>
          <w:bCs/>
          <w:color w:val="000000"/>
          <w:sz w:val="28"/>
          <w:szCs w:val="28"/>
        </w:rPr>
        <w:t>ВЕЛИКОСЕЛЬСКОГО</w:t>
      </w:r>
      <w:r>
        <w:rPr>
          <w:rStyle w:val="s1"/>
          <w:rFonts w:eastAsia="Lucida Sans Unicode"/>
          <w:b/>
          <w:bCs/>
          <w:color w:val="000000"/>
          <w:sz w:val="28"/>
          <w:szCs w:val="28"/>
        </w:rPr>
        <w:t xml:space="preserve"> СЕЛЬСКОГО ПОСЕЛЕНИЯ</w:t>
      </w:r>
    </w:p>
    <w:p w:rsidR="00000000" w:rsidRDefault="00BA746F">
      <w:pPr>
        <w:pStyle w:val="p5"/>
        <w:shd w:val="clear" w:color="auto" w:fill="FFFFFF"/>
        <w:spacing w:before="0" w:beforeAutospacing="0" w:after="0" w:afterAutospacing="0"/>
        <w:jc w:val="center"/>
        <w:rPr>
          <w:rStyle w:val="s1"/>
          <w:rFonts w:eastAsia="Lucida Sans Unicode"/>
          <w:b/>
          <w:bCs/>
          <w:color w:val="000000"/>
          <w:sz w:val="32"/>
          <w:szCs w:val="32"/>
        </w:rPr>
      </w:pPr>
    </w:p>
    <w:p w:rsidR="00000000" w:rsidRDefault="00BA746F">
      <w:pPr>
        <w:pStyle w:val="p5"/>
        <w:shd w:val="clear" w:color="auto" w:fill="FFFFFF"/>
        <w:spacing w:before="0" w:beforeAutospacing="0" w:after="0" w:afterAutospacing="0"/>
        <w:jc w:val="center"/>
        <w:rPr>
          <w:rStyle w:val="s1"/>
          <w:rFonts w:eastAsia="Lucida Sans Unicode"/>
          <w:b/>
          <w:bCs/>
          <w:color w:val="000000"/>
          <w:sz w:val="32"/>
          <w:szCs w:val="32"/>
        </w:rPr>
      </w:pPr>
      <w:r>
        <w:rPr>
          <w:rStyle w:val="s1"/>
          <w:rFonts w:eastAsia="Lucida Sans Unicode"/>
          <w:b/>
          <w:bCs/>
          <w:color w:val="000000"/>
          <w:sz w:val="32"/>
          <w:szCs w:val="32"/>
        </w:rPr>
        <w:t>Р Е Ш Е Н И Е</w:t>
      </w:r>
    </w:p>
    <w:p w:rsidR="00000000" w:rsidRDefault="00BA746F">
      <w:pPr>
        <w:pStyle w:val="p5"/>
        <w:shd w:val="clear" w:color="auto" w:fill="FFFFFF"/>
        <w:spacing w:before="0" w:beforeAutospacing="0" w:after="0" w:afterAutospacing="0"/>
        <w:jc w:val="center"/>
        <w:rPr>
          <w:rFonts w:eastAsia="Lucida Sans Unicode"/>
        </w:rPr>
      </w:pPr>
    </w:p>
    <w:p w:rsidR="00000000" w:rsidRDefault="00BA746F">
      <w:pPr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 27.12.2019  </w:t>
      </w:r>
      <w:r>
        <w:rPr>
          <w:b/>
          <w:sz w:val="28"/>
          <w:szCs w:val="28"/>
        </w:rPr>
        <w:t xml:space="preserve"> № </w:t>
      </w:r>
      <w:r>
        <w:rPr>
          <w:b/>
          <w:sz w:val="28"/>
          <w:szCs w:val="28"/>
        </w:rPr>
        <w:t xml:space="preserve">   216                                                                            </w:t>
      </w:r>
    </w:p>
    <w:p w:rsidR="00000000" w:rsidRDefault="00BA746F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>
        <w:rPr>
          <w:sz w:val="28"/>
          <w:szCs w:val="28"/>
        </w:rPr>
        <w:t>Сусолово</w:t>
      </w:r>
    </w:p>
    <w:p w:rsidR="00000000" w:rsidRDefault="00BA746F"/>
    <w:p w:rsidR="00000000" w:rsidRDefault="00BA746F">
      <w:pPr>
        <w:jc w:val="both"/>
        <w:rPr>
          <w:sz w:val="28"/>
          <w:szCs w:val="28"/>
        </w:rPr>
      </w:pPr>
    </w:p>
    <w:p w:rsidR="00000000" w:rsidRDefault="00BA746F">
      <w:pPr>
        <w:tabs>
          <w:tab w:val="left" w:pos="0"/>
        </w:tabs>
        <w:ind w:right="-108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назнач</w:t>
      </w:r>
      <w:r>
        <w:rPr>
          <w:b/>
          <w:sz w:val="28"/>
          <w:szCs w:val="28"/>
        </w:rPr>
        <w:t>ении ответственного за</w:t>
      </w:r>
    </w:p>
    <w:p w:rsidR="00000000" w:rsidRDefault="00BA746F">
      <w:pPr>
        <w:tabs>
          <w:tab w:val="left" w:pos="0"/>
        </w:tabs>
        <w:ind w:right="-108"/>
        <w:rPr>
          <w:b/>
          <w:sz w:val="28"/>
          <w:szCs w:val="28"/>
        </w:rPr>
      </w:pPr>
      <w:r>
        <w:rPr>
          <w:b/>
          <w:sz w:val="28"/>
          <w:szCs w:val="28"/>
        </w:rPr>
        <w:t>направление сведений  об</w:t>
      </w:r>
    </w:p>
    <w:p w:rsidR="00000000" w:rsidRDefault="00BA746F">
      <w:pPr>
        <w:tabs>
          <w:tab w:val="left" w:pos="0"/>
        </w:tabs>
        <w:ind w:right="-1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уволенных (освобожденных от </w:t>
      </w:r>
    </w:p>
    <w:p w:rsidR="00000000" w:rsidRDefault="00BA746F">
      <w:pPr>
        <w:tabs>
          <w:tab w:val="left" w:pos="0"/>
        </w:tabs>
        <w:ind w:right="-1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должности) в связи с утратой </w:t>
      </w:r>
    </w:p>
    <w:p w:rsidR="00000000" w:rsidRDefault="00BA746F">
      <w:pPr>
        <w:tabs>
          <w:tab w:val="left" w:pos="0"/>
        </w:tabs>
        <w:ind w:right="-108"/>
        <w:rPr>
          <w:b/>
          <w:sz w:val="28"/>
          <w:szCs w:val="28"/>
        </w:rPr>
      </w:pPr>
      <w:r>
        <w:rPr>
          <w:b/>
          <w:sz w:val="28"/>
          <w:szCs w:val="28"/>
        </w:rPr>
        <w:t>доверия за совершение</w:t>
      </w:r>
    </w:p>
    <w:p w:rsidR="00000000" w:rsidRDefault="00BA746F">
      <w:pPr>
        <w:tabs>
          <w:tab w:val="left" w:pos="0"/>
        </w:tabs>
        <w:ind w:right="-108"/>
        <w:rPr>
          <w:b/>
          <w:sz w:val="28"/>
          <w:szCs w:val="28"/>
        </w:rPr>
      </w:pPr>
      <w:r>
        <w:rPr>
          <w:b/>
          <w:sz w:val="28"/>
          <w:szCs w:val="28"/>
        </w:rPr>
        <w:t>коррупционного правонарушения</w:t>
      </w:r>
    </w:p>
    <w:bookmarkEnd w:id="0"/>
    <w:p w:rsidR="00000000" w:rsidRDefault="00BA746F">
      <w:pPr>
        <w:tabs>
          <w:tab w:val="left" w:pos="4253"/>
        </w:tabs>
        <w:ind w:right="-108"/>
        <w:jc w:val="center"/>
        <w:rPr>
          <w:b/>
          <w:sz w:val="28"/>
          <w:szCs w:val="28"/>
        </w:rPr>
      </w:pPr>
    </w:p>
    <w:p w:rsidR="00000000" w:rsidRDefault="00BA746F">
      <w:pPr>
        <w:tabs>
          <w:tab w:val="left" w:pos="4253"/>
        </w:tabs>
        <w:ind w:right="-108"/>
        <w:jc w:val="center"/>
        <w:rPr>
          <w:b/>
          <w:sz w:val="28"/>
          <w:szCs w:val="28"/>
        </w:rPr>
      </w:pPr>
    </w:p>
    <w:p w:rsidR="00000000" w:rsidRDefault="00BA746F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В соответствии с</w:t>
      </w:r>
      <w:r>
        <w:rPr>
          <w:bCs/>
          <w:sz w:val="28"/>
          <w:szCs w:val="28"/>
        </w:rPr>
        <w:t xml:space="preserve">  Федеральным законом от 25 декабря 2008 г. № 273-ФЗ                   «О прот</w:t>
      </w:r>
      <w:r>
        <w:rPr>
          <w:bCs/>
          <w:sz w:val="28"/>
          <w:szCs w:val="28"/>
        </w:rPr>
        <w:t xml:space="preserve">иводействии коррупции», </w:t>
      </w:r>
      <w:r>
        <w:rPr>
          <w:sz w:val="28"/>
          <w:szCs w:val="28"/>
        </w:rPr>
        <w:t xml:space="preserve"> Постановлением Правительства Российской Федерации от 5 марта 2018 года № 228 «О реестре лиц, уволенных в связи с утратой доверия»  </w:t>
      </w:r>
      <w:r>
        <w:rPr>
          <w:bCs/>
          <w:sz w:val="28"/>
          <w:szCs w:val="28"/>
        </w:rPr>
        <w:t xml:space="preserve">и Уставом </w:t>
      </w:r>
      <w:r>
        <w:rPr>
          <w:bCs/>
          <w:sz w:val="28"/>
          <w:szCs w:val="28"/>
        </w:rPr>
        <w:t>Великосель</w:t>
      </w:r>
      <w:r>
        <w:rPr>
          <w:bCs/>
          <w:sz w:val="28"/>
          <w:szCs w:val="28"/>
        </w:rPr>
        <w:t>ского сельского поселения</w:t>
      </w:r>
    </w:p>
    <w:p w:rsidR="00000000" w:rsidRDefault="00BA746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 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ЕШИЛ:</w:t>
      </w:r>
    </w:p>
    <w:p w:rsidR="00000000" w:rsidRDefault="00BA746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 </w:t>
      </w:r>
      <w:r>
        <w:rPr>
          <w:sz w:val="28"/>
          <w:szCs w:val="28"/>
        </w:rPr>
        <w:t>Харитонова Николая Владимировича</w:t>
      </w:r>
      <w:r>
        <w:rPr>
          <w:sz w:val="28"/>
          <w:szCs w:val="28"/>
        </w:rPr>
        <w:t xml:space="preserve">, Главу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поселения,  ответственным за направление в Правительство Новгородской области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сведений в отношении депутатов Совета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поселения, уволенных </w:t>
      </w:r>
      <w:r>
        <w:rPr>
          <w:sz w:val="28"/>
          <w:szCs w:val="28"/>
        </w:rPr>
        <w:t xml:space="preserve">(освобожденных от должности) в связи с утратой доверия за совершение коррупционного правонарушения, для включения </w:t>
      </w:r>
      <w:r>
        <w:rPr>
          <w:bCs/>
          <w:sz w:val="28"/>
          <w:szCs w:val="28"/>
        </w:rPr>
        <w:t xml:space="preserve">в </w:t>
      </w:r>
      <w:r>
        <w:rPr>
          <w:sz w:val="28"/>
          <w:szCs w:val="28"/>
        </w:rPr>
        <w:t xml:space="preserve">реестр лиц, уволенных в связи с утратой доверия, </w:t>
      </w:r>
      <w:r>
        <w:rPr>
          <w:bCs/>
          <w:sz w:val="28"/>
          <w:szCs w:val="28"/>
        </w:rPr>
        <w:t>а также для исключения  из реестра.</w:t>
      </w:r>
      <w:r>
        <w:rPr>
          <w:sz w:val="28"/>
          <w:szCs w:val="28"/>
        </w:rPr>
        <w:t xml:space="preserve"> </w:t>
      </w:r>
    </w:p>
    <w:p w:rsidR="00000000" w:rsidRDefault="00BA746F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000000" w:rsidRDefault="00BA746F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000000" w:rsidRDefault="00BA746F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000000" w:rsidRDefault="00BA746F">
      <w:pPr>
        <w:spacing w:line="192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Великосельского</w:t>
      </w:r>
    </w:p>
    <w:p w:rsidR="00000000" w:rsidRDefault="00BA746F">
      <w:pPr>
        <w:spacing w:line="192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сельского поселения         </w:t>
      </w:r>
      <w:r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Н.В. Харитонов</w:t>
      </w:r>
    </w:p>
    <w:p w:rsidR="00000000" w:rsidRDefault="00BA746F">
      <w:pPr>
        <w:spacing w:line="192" w:lineRule="auto"/>
        <w:jc w:val="both"/>
        <w:rPr>
          <w:b/>
          <w:sz w:val="20"/>
          <w:szCs w:val="20"/>
        </w:rPr>
      </w:pPr>
    </w:p>
    <w:p w:rsidR="00000000" w:rsidRDefault="00BA746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BA746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BA746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BA746F">
      <w:pPr>
        <w:spacing w:line="192" w:lineRule="auto"/>
        <w:jc w:val="both"/>
        <w:rPr>
          <w:b/>
          <w:sz w:val="28"/>
          <w:szCs w:val="28"/>
        </w:rPr>
      </w:pPr>
    </w:p>
    <w:p w:rsidR="00000000" w:rsidRDefault="00BA746F">
      <w:pPr>
        <w:spacing w:line="192" w:lineRule="auto"/>
        <w:jc w:val="both"/>
        <w:rPr>
          <w:b/>
          <w:sz w:val="28"/>
          <w:szCs w:val="28"/>
        </w:rPr>
      </w:pPr>
    </w:p>
    <w:p w:rsidR="00000000" w:rsidRDefault="00BA746F"/>
    <w:p w:rsidR="00000000" w:rsidRDefault="00BA746F"/>
    <w:p w:rsidR="00000000" w:rsidRDefault="00BA746F"/>
    <w:p w:rsidR="00000000" w:rsidRDefault="00BA746F">
      <w:pPr>
        <w:spacing w:line="192" w:lineRule="auto"/>
        <w:jc w:val="both"/>
        <w:rPr>
          <w:b/>
          <w:sz w:val="20"/>
          <w:szCs w:val="20"/>
        </w:rPr>
      </w:pPr>
    </w:p>
    <w:p w:rsidR="00000000" w:rsidRDefault="00BA746F">
      <w:pPr>
        <w:tabs>
          <w:tab w:val="left" w:pos="0"/>
        </w:tabs>
        <w:spacing w:after="720" w:line="360" w:lineRule="atLeast"/>
        <w:ind w:firstLine="709"/>
        <w:jc w:val="both"/>
        <w:rPr>
          <w:sz w:val="28"/>
          <w:szCs w:val="28"/>
        </w:rPr>
      </w:pPr>
    </w:p>
    <w:p w:rsidR="00BA746F" w:rsidRDefault="00BA746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BA746F">
      <w:pgSz w:w="11906" w:h="16838"/>
      <w:pgMar w:top="1134" w:right="850" w:bottom="1134" w:left="122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C36"/>
    <w:rsid w:val="000F15C5"/>
    <w:rsid w:val="00204AE5"/>
    <w:rsid w:val="003A4C36"/>
    <w:rsid w:val="005758FD"/>
    <w:rsid w:val="007A39E7"/>
    <w:rsid w:val="0083266B"/>
    <w:rsid w:val="008A6A83"/>
    <w:rsid w:val="008D67A8"/>
    <w:rsid w:val="00BA746F"/>
    <w:rsid w:val="00C85E94"/>
    <w:rsid w:val="67FF1F58"/>
    <w:rsid w:val="71837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E44CC-4ECD-4D9E-B24E-685A17A0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</w:style>
  <w:style w:type="character" w:customStyle="1" w:styleId="2">
    <w:name w:val="Основной текст (2) + Курсив"/>
    <w:basedOn w:val="20"/>
    <w:rPr>
      <w:i/>
      <w:iCs/>
      <w:spacing w:val="0"/>
      <w:sz w:val="26"/>
      <w:szCs w:val="26"/>
      <w:shd w:val="clear" w:color="auto" w:fill="FFFFFF"/>
      <w:lang w:bidi="ar-SA"/>
    </w:rPr>
  </w:style>
  <w:style w:type="character" w:customStyle="1" w:styleId="20">
    <w:name w:val="Основной текст (2)_"/>
    <w:basedOn w:val="a0"/>
    <w:link w:val="21"/>
    <w:locked/>
    <w:rPr>
      <w:sz w:val="26"/>
      <w:szCs w:val="26"/>
      <w:shd w:val="clear" w:color="auto" w:fill="FFFFFF"/>
      <w:lang w:bidi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p3">
    <w:name w:val="p3"/>
    <w:basedOn w:val="a"/>
    <w:pPr>
      <w:spacing w:before="100" w:beforeAutospacing="1" w:after="100" w:afterAutospacing="1"/>
    </w:pPr>
  </w:style>
  <w:style w:type="paragraph" w:customStyle="1" w:styleId="p5">
    <w:name w:val="p5"/>
    <w:basedOn w:val="a"/>
    <w:pPr>
      <w:spacing w:before="100" w:beforeAutospacing="1" w:after="100" w:afterAutospacing="1"/>
    </w:pPr>
  </w:style>
  <w:style w:type="paragraph" w:customStyle="1" w:styleId="21">
    <w:name w:val="Основной текст (2)1"/>
    <w:basedOn w:val="a"/>
    <w:link w:val="20"/>
    <w:pPr>
      <w:widowControl w:val="0"/>
      <w:shd w:val="clear" w:color="auto" w:fill="FFFFFF"/>
      <w:spacing w:before="360" w:after="120" w:line="240" w:lineRule="atLeast"/>
    </w:pPr>
    <w:rPr>
      <w:sz w:val="26"/>
      <w:szCs w:val="26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1144</Characters>
  <Application>Microsoft Office Word</Application>
  <DocSecurity>0</DocSecurity>
  <Lines>9</Lines>
  <Paragraphs>2</Paragraphs>
  <ScaleCrop>false</ScaleCrop>
  <Company>MoBIL GROUP</Company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Санек</cp:lastModifiedBy>
  <cp:revision>2</cp:revision>
  <cp:lastPrinted>2019-12-27T11:46:00Z</cp:lastPrinted>
  <dcterms:created xsi:type="dcterms:W3CDTF">2020-01-26T08:06:00Z</dcterms:created>
  <dcterms:modified xsi:type="dcterms:W3CDTF">2020-01-26T08:06:00Z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