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F3614C">
      <w:pPr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981075" cy="800100"/>
            <wp:effectExtent l="0" t="0" r="9525" b="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D57EA">
        <w:rPr>
          <w:b/>
          <w:sz w:val="28"/>
          <w:szCs w:val="28"/>
        </w:rPr>
        <w:t xml:space="preserve">                                                      </w:t>
      </w:r>
    </w:p>
    <w:p w:rsidR="00000000" w:rsidRDefault="006D57E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Российская Федерация</w:t>
      </w:r>
    </w:p>
    <w:p w:rsidR="00000000" w:rsidRDefault="006D57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 Старорусский район</w:t>
      </w:r>
    </w:p>
    <w:p w:rsidR="00000000" w:rsidRDefault="006D57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ДЕПУТАТОВ </w:t>
      </w:r>
      <w:r>
        <w:rPr>
          <w:rFonts w:ascii="Times New Roman" w:hAnsi="Times New Roman"/>
          <w:b/>
          <w:sz w:val="28"/>
          <w:szCs w:val="28"/>
        </w:rPr>
        <w:t>ВЕЛИК</w:t>
      </w:r>
      <w:r>
        <w:rPr>
          <w:rFonts w:ascii="Times New Roman" w:hAnsi="Times New Roman"/>
          <w:b/>
          <w:sz w:val="28"/>
          <w:szCs w:val="28"/>
        </w:rPr>
        <w:t>ОСЕЛЬСКОГО СЕЛЬСКОГО ПОСЕЛЕНИЯ</w:t>
      </w:r>
    </w:p>
    <w:p w:rsidR="00000000" w:rsidRDefault="006D57EA">
      <w:pPr>
        <w:jc w:val="center"/>
        <w:rPr>
          <w:rFonts w:ascii="Times New Roman" w:hAnsi="Times New Roman"/>
          <w:sz w:val="24"/>
          <w:szCs w:val="24"/>
        </w:rPr>
      </w:pPr>
    </w:p>
    <w:p w:rsidR="00000000" w:rsidRDefault="006D57EA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 Е Ш</w:t>
      </w:r>
      <w:r>
        <w:rPr>
          <w:rFonts w:ascii="Times New Roman" w:hAnsi="Times New Roman"/>
          <w:b/>
          <w:sz w:val="36"/>
          <w:szCs w:val="36"/>
        </w:rPr>
        <w:t xml:space="preserve"> Е Н И Е</w:t>
      </w:r>
    </w:p>
    <w:p w:rsidR="00000000" w:rsidRDefault="006D57EA">
      <w:pPr>
        <w:rPr>
          <w:rFonts w:ascii="Times New Roman" w:hAnsi="Times New Roman"/>
          <w:sz w:val="40"/>
          <w:szCs w:val="40"/>
        </w:rPr>
      </w:pPr>
    </w:p>
    <w:p w:rsidR="00000000" w:rsidRDefault="006D57EA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от  </w:t>
      </w:r>
      <w:r>
        <w:rPr>
          <w:rFonts w:ascii="Times New Roman" w:hAnsi="Times New Roman"/>
          <w:sz w:val="28"/>
        </w:rPr>
        <w:t>07.06.2019</w:t>
      </w:r>
      <w:r>
        <w:rPr>
          <w:rFonts w:ascii="Times New Roman" w:hAnsi="Times New Roman"/>
          <w:sz w:val="28"/>
        </w:rPr>
        <w:t xml:space="preserve">   №   </w:t>
      </w:r>
      <w:r>
        <w:rPr>
          <w:rFonts w:ascii="Times New Roman" w:hAnsi="Times New Roman"/>
          <w:sz w:val="28"/>
        </w:rPr>
        <w:t xml:space="preserve">  194</w:t>
      </w:r>
    </w:p>
    <w:p w:rsidR="00000000" w:rsidRDefault="006D57E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д. Сусолово</w:t>
      </w:r>
    </w:p>
    <w:p w:rsidR="00000000" w:rsidRDefault="006D57EA">
      <w:pPr>
        <w:rPr>
          <w:rFonts w:ascii="Times New Roman" w:hAnsi="Times New Roman"/>
          <w:sz w:val="48"/>
          <w:szCs w:val="48"/>
        </w:rPr>
      </w:pPr>
    </w:p>
    <w:tbl>
      <w:tblPr>
        <w:tblW w:w="0" w:type="auto"/>
        <w:tblInd w:w="-233" w:type="dxa"/>
        <w:tblLayout w:type="fixed"/>
        <w:tblLook w:val="0000" w:firstRow="0" w:lastRow="0" w:firstColumn="0" w:lastColumn="0" w:noHBand="0" w:noVBand="0"/>
      </w:tblPr>
      <w:tblGrid>
        <w:gridCol w:w="3602"/>
      </w:tblGrid>
      <w:tr w:rsidR="00000000">
        <w:trPr>
          <w:trHeight w:val="414"/>
        </w:trPr>
        <w:tc>
          <w:tcPr>
            <w:tcW w:w="3602" w:type="dxa"/>
          </w:tcPr>
          <w:p w:rsidR="00000000" w:rsidRDefault="006D57E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в Поло</w:t>
            </w:r>
            <w:bookmarkStart w:id="0" w:name="_GoBack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жение о земельном налоге </w:t>
            </w:r>
          </w:p>
        </w:tc>
      </w:tr>
    </w:tbl>
    <w:p w:rsidR="00000000" w:rsidRDefault="006D57EA">
      <w:pPr>
        <w:pStyle w:val="ConsPlusTitle"/>
        <w:widowControl/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000000" w:rsidRDefault="006D57EA">
      <w:pPr>
        <w:suppressAutoHyphens w:val="0"/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 целях реализации пункт</w:t>
      </w:r>
      <w:bookmarkEnd w:id="0"/>
      <w:r>
        <w:rPr>
          <w:rFonts w:ascii="Times New Roman" w:hAnsi="Times New Roman"/>
          <w:sz w:val="28"/>
          <w:szCs w:val="28"/>
        </w:rPr>
        <w:t>а 2 части 1 статьи 14 Федерального закона от 6 октября 2003 года № 131-ФЗ «Об общих принципах организации местного самоуправлен</w:t>
      </w:r>
      <w:r>
        <w:rPr>
          <w:rFonts w:ascii="Times New Roman" w:hAnsi="Times New Roman"/>
          <w:sz w:val="28"/>
          <w:szCs w:val="28"/>
        </w:rPr>
        <w:t>ия в Российской Федерации», руководствуясь главой 31 Налогового кодекса Российской Федерации</w:t>
      </w:r>
    </w:p>
    <w:p w:rsidR="00000000" w:rsidRDefault="006D57EA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/>
          <w:sz w:val="28"/>
          <w:szCs w:val="28"/>
        </w:rPr>
        <w:t>Велик</w:t>
      </w:r>
      <w:r>
        <w:rPr>
          <w:rFonts w:ascii="Times New Roman" w:hAnsi="Times New Roman"/>
          <w:sz w:val="28"/>
          <w:szCs w:val="28"/>
        </w:rPr>
        <w:t xml:space="preserve">осельского сельского поселения  </w:t>
      </w:r>
    </w:p>
    <w:p w:rsidR="00000000" w:rsidRDefault="006D57EA">
      <w:pPr>
        <w:shd w:val="clear" w:color="auto" w:fill="FFFFFF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РЕШИЛ: </w:t>
      </w:r>
    </w:p>
    <w:p w:rsidR="00000000" w:rsidRDefault="006D57E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00000" w:rsidRDefault="006D57EA">
      <w:pPr>
        <w:ind w:firstLine="567"/>
        <w:jc w:val="both"/>
        <w:rPr>
          <w:rFonts w:ascii="Times New Roman" w:hAnsi="Times New Roman"/>
          <w:sz w:val="28"/>
          <w:szCs w:val="28"/>
          <w:lang w:val="en-US" w:eastAsia="ru-RU"/>
        </w:rPr>
      </w:pPr>
      <w:r>
        <w:rPr>
          <w:rFonts w:ascii="Times New Roman" w:hAnsi="Times New Roman"/>
          <w:sz w:val="28"/>
          <w:szCs w:val="28"/>
        </w:rPr>
        <w:t xml:space="preserve">1. Внести в Положение о земельном налоге, утвержденное решением Совета депутатов </w:t>
      </w:r>
      <w:r>
        <w:rPr>
          <w:rFonts w:ascii="Times New Roman" w:hAnsi="Times New Roman"/>
          <w:sz w:val="28"/>
          <w:szCs w:val="28"/>
        </w:rPr>
        <w:t>Велик</w:t>
      </w:r>
      <w:r>
        <w:rPr>
          <w:rFonts w:ascii="Times New Roman" w:hAnsi="Times New Roman"/>
          <w:sz w:val="28"/>
          <w:szCs w:val="28"/>
        </w:rPr>
        <w:t>осельского се</w:t>
      </w:r>
      <w:r>
        <w:rPr>
          <w:rFonts w:ascii="Times New Roman" w:hAnsi="Times New Roman"/>
          <w:sz w:val="28"/>
          <w:szCs w:val="28"/>
        </w:rPr>
        <w:t xml:space="preserve">льского поселения от </w:t>
      </w:r>
      <w:r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>.11.201</w:t>
      </w:r>
      <w:r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9 ( в редакции от 27.11.2015 № 16) </w:t>
      </w:r>
      <w:r>
        <w:rPr>
          <w:rFonts w:ascii="Times New Roman" w:hAnsi="Times New Roman"/>
          <w:sz w:val="28"/>
          <w:szCs w:val="28"/>
        </w:rPr>
        <w:t>изменения</w:t>
      </w:r>
      <w:r>
        <w:rPr>
          <w:rFonts w:ascii="Times New Roman" w:hAnsi="Times New Roman"/>
          <w:sz w:val="28"/>
          <w:szCs w:val="28"/>
        </w:rPr>
        <w:t xml:space="preserve"> изложив </w:t>
      </w:r>
      <w:r>
        <w:rPr>
          <w:rFonts w:ascii="Times New Roman" w:hAnsi="Times New Roman"/>
          <w:sz w:val="28"/>
          <w:szCs w:val="28"/>
          <w:lang w:eastAsia="ru-RU"/>
        </w:rPr>
        <w:t>подпункт 1 пункта 5.1. раздела</w:t>
      </w:r>
      <w:r>
        <w:rPr>
          <w:rFonts w:ascii="Times New Roman" w:hAnsi="Times New Roman"/>
          <w:sz w:val="28"/>
          <w:szCs w:val="28"/>
          <w:lang w:val="en-US" w:eastAsia="ru-RU"/>
        </w:rPr>
        <w:t xml:space="preserve"> 5 в редакции «Организации, реализующие инвестиционные проекты, одобренные в установленном порядке Администрацией Старорусского муниципальн</w:t>
      </w:r>
      <w:r>
        <w:rPr>
          <w:rFonts w:ascii="Times New Roman" w:hAnsi="Times New Roman"/>
          <w:sz w:val="28"/>
          <w:szCs w:val="28"/>
          <w:lang w:val="en-US" w:eastAsia="ru-RU"/>
        </w:rPr>
        <w:t>ого района и Правительством Новгородской области».</w:t>
      </w:r>
    </w:p>
    <w:p w:rsidR="00000000" w:rsidRDefault="006D57EA">
      <w:pPr>
        <w:suppressAutoHyphens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2. Настоящее решение вступает в силу по истечении одного месяца со дня его официального опубликования и распространяется на правоотношения, возникшие с 1 января 2019 года</w:t>
      </w:r>
    </w:p>
    <w:p w:rsidR="00000000" w:rsidRDefault="006D57EA">
      <w:pPr>
        <w:suppressAutoHyphens w:val="0"/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Опубликовать настоящее решение</w:t>
      </w:r>
      <w:r>
        <w:rPr>
          <w:rFonts w:ascii="Times New Roman" w:hAnsi="Times New Roman"/>
          <w:sz w:val="28"/>
          <w:szCs w:val="28"/>
          <w:lang w:eastAsia="ru-RU"/>
        </w:rPr>
        <w:t xml:space="preserve"> в газете «Великосельский вестник» и разместить на официальном сайте в информационно-коммуникационной сети «Интернет».</w:t>
      </w:r>
    </w:p>
    <w:p w:rsidR="00000000" w:rsidRDefault="006D57EA">
      <w:pPr>
        <w:pStyle w:val="ConsPlusTitle"/>
        <w:widowControl/>
        <w:tabs>
          <w:tab w:val="left" w:pos="567"/>
        </w:tabs>
        <w:jc w:val="both"/>
        <w:rPr>
          <w:rFonts w:ascii="Times New Roman" w:hAnsi="Times New Roman" w:cs="Times New Roman"/>
          <w:b w:val="0"/>
          <w:sz w:val="48"/>
          <w:szCs w:val="48"/>
        </w:rPr>
      </w:pPr>
    </w:p>
    <w:p w:rsidR="00000000" w:rsidRDefault="006D57E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>осельского</w:t>
      </w:r>
    </w:p>
    <w:p w:rsidR="00000000" w:rsidRDefault="006D57E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</w:t>
      </w:r>
      <w:r>
        <w:rPr>
          <w:rFonts w:ascii="Times New Roman" w:hAnsi="Times New Roman" w:cs="Times New Roman"/>
          <w:sz w:val="28"/>
          <w:szCs w:val="28"/>
        </w:rPr>
        <w:t>Н.В. Харитонов</w:t>
      </w:r>
    </w:p>
    <w:p w:rsidR="00000000" w:rsidRDefault="006D57E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6D57EA" w:rsidRDefault="006D57EA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sectPr w:rsidR="006D57EA">
      <w:headerReference w:type="even" r:id="rId7"/>
      <w:headerReference w:type="default" r:id="rId8"/>
      <w:footnotePr>
        <w:pos w:val="beneathText"/>
      </w:footnotePr>
      <w:pgSz w:w="11905" w:h="16837"/>
      <w:pgMar w:top="1134" w:right="567" w:bottom="142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7EA" w:rsidRDefault="006D57EA">
      <w:r>
        <w:separator/>
      </w:r>
    </w:p>
  </w:endnote>
  <w:endnote w:type="continuationSeparator" w:id="0">
    <w:p w:rsidR="006D57EA" w:rsidRDefault="006D5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7EA" w:rsidRDefault="006D57EA">
      <w:r>
        <w:separator/>
      </w:r>
    </w:p>
  </w:footnote>
  <w:footnote w:type="continuationSeparator" w:id="0">
    <w:p w:rsidR="006D57EA" w:rsidRDefault="006D57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D57EA">
    <w:pPr>
      <w:pStyle w:val="a6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000000" w:rsidRDefault="006D57E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D57EA">
    <w:pPr>
      <w:pStyle w:val="a6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lang w:val="ru-RU" w:eastAsia="ru-RU"/>
      </w:rPr>
      <w:t>2</w:t>
    </w:r>
    <w:r>
      <w:fldChar w:fldCharType="end"/>
    </w:r>
  </w:p>
  <w:p w:rsidR="00000000" w:rsidRDefault="006D57E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945"/>
    <w:rsid w:val="00025C6F"/>
    <w:rsid w:val="00054EFC"/>
    <w:rsid w:val="000A39C2"/>
    <w:rsid w:val="000F0D11"/>
    <w:rsid w:val="00154686"/>
    <w:rsid w:val="0017279B"/>
    <w:rsid w:val="00191D80"/>
    <w:rsid w:val="001C20FC"/>
    <w:rsid w:val="001E261E"/>
    <w:rsid w:val="002358CD"/>
    <w:rsid w:val="00256082"/>
    <w:rsid w:val="00265F2C"/>
    <w:rsid w:val="00273179"/>
    <w:rsid w:val="002E7EC8"/>
    <w:rsid w:val="00310E6D"/>
    <w:rsid w:val="00347D0B"/>
    <w:rsid w:val="00381207"/>
    <w:rsid w:val="004570C3"/>
    <w:rsid w:val="00485BDE"/>
    <w:rsid w:val="00485CEF"/>
    <w:rsid w:val="004A1A2E"/>
    <w:rsid w:val="004E0574"/>
    <w:rsid w:val="004F401B"/>
    <w:rsid w:val="00514E68"/>
    <w:rsid w:val="00547F36"/>
    <w:rsid w:val="005620A2"/>
    <w:rsid w:val="005A27F1"/>
    <w:rsid w:val="005E21D3"/>
    <w:rsid w:val="0063461E"/>
    <w:rsid w:val="0065796D"/>
    <w:rsid w:val="00666E75"/>
    <w:rsid w:val="00671010"/>
    <w:rsid w:val="00683DC2"/>
    <w:rsid w:val="00685BB0"/>
    <w:rsid w:val="00696CE6"/>
    <w:rsid w:val="006A245E"/>
    <w:rsid w:val="006C1656"/>
    <w:rsid w:val="006D2504"/>
    <w:rsid w:val="006D57EA"/>
    <w:rsid w:val="006D6AAB"/>
    <w:rsid w:val="006F3747"/>
    <w:rsid w:val="006F7925"/>
    <w:rsid w:val="00707507"/>
    <w:rsid w:val="00713F02"/>
    <w:rsid w:val="00714DEB"/>
    <w:rsid w:val="00715323"/>
    <w:rsid w:val="007326B3"/>
    <w:rsid w:val="007366B8"/>
    <w:rsid w:val="007527C3"/>
    <w:rsid w:val="00756945"/>
    <w:rsid w:val="00766D05"/>
    <w:rsid w:val="00775281"/>
    <w:rsid w:val="00787684"/>
    <w:rsid w:val="007C00E3"/>
    <w:rsid w:val="007C2D86"/>
    <w:rsid w:val="00823D19"/>
    <w:rsid w:val="008C4F80"/>
    <w:rsid w:val="008F2116"/>
    <w:rsid w:val="00914693"/>
    <w:rsid w:val="00923B26"/>
    <w:rsid w:val="00930E16"/>
    <w:rsid w:val="00933847"/>
    <w:rsid w:val="009A47FF"/>
    <w:rsid w:val="009B3968"/>
    <w:rsid w:val="00AC090F"/>
    <w:rsid w:val="00B63ACF"/>
    <w:rsid w:val="00B64C6E"/>
    <w:rsid w:val="00C25373"/>
    <w:rsid w:val="00C33588"/>
    <w:rsid w:val="00CA1694"/>
    <w:rsid w:val="00CA1EB9"/>
    <w:rsid w:val="00CC5B50"/>
    <w:rsid w:val="00D00566"/>
    <w:rsid w:val="00D20867"/>
    <w:rsid w:val="00D301FC"/>
    <w:rsid w:val="00D5184D"/>
    <w:rsid w:val="00D611E4"/>
    <w:rsid w:val="00DC3735"/>
    <w:rsid w:val="00DF101D"/>
    <w:rsid w:val="00E00A7B"/>
    <w:rsid w:val="00E33B27"/>
    <w:rsid w:val="00E73AE8"/>
    <w:rsid w:val="00EB7075"/>
    <w:rsid w:val="00EC5C42"/>
    <w:rsid w:val="00EE406A"/>
    <w:rsid w:val="00F06591"/>
    <w:rsid w:val="00F070E1"/>
    <w:rsid w:val="00F152EA"/>
    <w:rsid w:val="00F3614C"/>
    <w:rsid w:val="00F65757"/>
    <w:rsid w:val="00F70C9C"/>
    <w:rsid w:val="00FD7F9F"/>
    <w:rsid w:val="00FE000B"/>
    <w:rsid w:val="00FF5BA2"/>
    <w:rsid w:val="52A03D70"/>
    <w:rsid w:val="5D70529D"/>
    <w:rsid w:val="71726A6D"/>
    <w:rsid w:val="79040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7579FC-A9B9-46E7-AD1E-B46566D7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link w:val="a1"/>
    <w:semiHidden/>
  </w:style>
  <w:style w:type="table" w:default="1" w:styleId="a2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Pr>
      <w:b/>
      <w:bCs/>
    </w:r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customStyle="1" w:styleId="a1">
    <w:name w:val="Знак Знак Знак Знак Знак Знак Знак"/>
    <w:basedOn w:val="a"/>
    <w:link w:val="a0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fn2r">
    <w:name w:val="fn2r"/>
    <w:basedOn w:val="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Normal">
    <w:name w:val="ConsPlusNormal"/>
    <w:pPr>
      <w:autoSpaceDE w:val="0"/>
      <w:autoSpaceDN w:val="0"/>
      <w:adjustRightInd w:val="0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fn1r">
    <w:name w:val="fn1r"/>
    <w:basedOn w:val="a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table" w:styleId="a7">
    <w:name w:val="Table Grid"/>
    <w:basedOn w:val="a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cp:lastModifiedBy>Санек</cp:lastModifiedBy>
  <cp:revision>2</cp:revision>
  <cp:lastPrinted>2019-06-07T12:09:00Z</cp:lastPrinted>
  <dcterms:created xsi:type="dcterms:W3CDTF">2019-07-12T20:25:00Z</dcterms:created>
  <dcterms:modified xsi:type="dcterms:W3CDTF">2019-07-12T20:25:00Z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