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74" w:rsidRDefault="00176C8F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874" w:rsidRDefault="00176C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02874" w:rsidRDefault="00176C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602874" w:rsidRDefault="00176C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ВЕЛИК</w:t>
      </w:r>
      <w:r>
        <w:rPr>
          <w:rFonts w:ascii="Times New Roman" w:hAnsi="Times New Roman" w:cs="Times New Roman"/>
          <w:b/>
          <w:sz w:val="28"/>
          <w:szCs w:val="28"/>
        </w:rPr>
        <w:t>ОСЕЛЬСКОГО СЕЛЬСКОГО ПОСЕЛЕНИЯ</w:t>
      </w:r>
    </w:p>
    <w:p w:rsidR="00602874" w:rsidRDefault="00602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874" w:rsidRDefault="00176C8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 Е Ш Е Н И Е</w:t>
      </w:r>
    </w:p>
    <w:p w:rsidR="00602874" w:rsidRDefault="00176C8F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от</w:t>
      </w:r>
      <w:proofErr w:type="gramEnd"/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28.09.2018</w:t>
      </w:r>
      <w:r>
        <w:rPr>
          <w:rFonts w:ascii="Times New Roman" w:hAnsi="Times New Roman" w:cs="Times New Roman"/>
          <w:sz w:val="28"/>
        </w:rPr>
        <w:t xml:space="preserve">  №   </w:t>
      </w:r>
      <w:r>
        <w:rPr>
          <w:rFonts w:ascii="Times New Roman" w:hAnsi="Times New Roman" w:cs="Times New Roman"/>
          <w:sz w:val="28"/>
        </w:rPr>
        <w:t>160</w:t>
      </w:r>
    </w:p>
    <w:p w:rsidR="00602874" w:rsidRDefault="00176C8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</w:rPr>
        <w:t>Сусолово</w:t>
      </w:r>
      <w:proofErr w:type="spellEnd"/>
    </w:p>
    <w:p w:rsidR="00602874" w:rsidRDefault="0060287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порядке проведения независимой антикоррупционной экспертизы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Советом депутатов 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нормативных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правовых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актов и проектов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правовых актов, 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рассмотрение Совета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0"/>
    </w:p>
    <w:p w:rsidR="00602874" w:rsidRDefault="00602874"/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 Совет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0" w:history="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Советом депутатов сельского поселения нормативных правовых актов и проектов нормативных правовых актов, внесенных на рассмотрени</w:t>
      </w:r>
      <w:r>
        <w:rPr>
          <w:rFonts w:ascii="Times New Roman" w:hAnsi="Times New Roman" w:cs="Times New Roman"/>
          <w:sz w:val="28"/>
          <w:szCs w:val="28"/>
        </w:rPr>
        <w:t>е Совета депутатов сельского поселения.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осельский 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поселения.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28.09.2018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проведения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антикоррупционной экспертизы принятых Советом </w:t>
      </w:r>
      <w:r>
        <w:rPr>
          <w:rFonts w:ascii="Times New Roman" w:hAnsi="Times New Roman" w:cs="Times New Roman"/>
          <w:b/>
          <w:bCs/>
          <w:sz w:val="28"/>
          <w:szCs w:val="28"/>
        </w:rPr>
        <w:t>депутатов сельского поселения нормативных правовых актов и проектов нормативных правовых актов, внесенных на рассмотрение Совета депутатов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</w:t>
      </w:r>
      <w:hyperlink r:id="rId8" w:history="1">
        <w:r>
          <w:rPr>
            <w:rFonts w:ascii="Times New Roman" w:hAnsi="Times New Roman" w:cs="Times New Roman"/>
            <w:sz w:val="28"/>
            <w:szCs w:val="28"/>
            <w:shd w:val="clear" w:color="FFFFFF" w:fill="D9D9D9"/>
          </w:rPr>
          <w:t>частью 1 статьи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№ 172-ФЗ «Об антикоррупционной экспертизе нормативных правовых актов и проектов норматив</w:t>
      </w:r>
      <w:r>
        <w:rPr>
          <w:rFonts w:ascii="Times New Roman" w:hAnsi="Times New Roman" w:cs="Times New Roman"/>
          <w:sz w:val="28"/>
          <w:szCs w:val="28"/>
        </w:rPr>
        <w:t xml:space="preserve">ных правовых актов» в целях создания условий для проведения независимой антикоррупционной экспертизы принятых Советом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 нормативных правовых актов и проектов нормативных правовых актов, внесенных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(далее - независимая антикоррупционная экспертиза), определяет срок проведения независимой антикоррупционной экспертизы, порядок рассмотрения заключений по результатам независимой антикоррупционной экспе</w:t>
      </w:r>
      <w:r>
        <w:rPr>
          <w:rFonts w:ascii="Times New Roman" w:hAnsi="Times New Roman" w:cs="Times New Roman"/>
          <w:sz w:val="28"/>
          <w:szCs w:val="28"/>
        </w:rPr>
        <w:t>ртизы и направления ответов о результатах экспертизы лицам, проводившим независимую антикоррупционную экспертизу.</w:t>
      </w:r>
    </w:p>
    <w:p w:rsidR="00602874" w:rsidRDefault="00176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Независимая антикоррупционная экспертиза осуществляется в соответствии с Федеральным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актов»,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и иными правовыми актами в указанной сфере.</w:t>
      </w:r>
    </w:p>
    <w:p w:rsidR="00602874" w:rsidRDefault="00176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 Независимая антикоррупционная экспертиза проводится институтами гражданского общества и гражданами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проведения независимой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антикоррупционной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целях обеспечения возможности проведе</w:t>
      </w:r>
      <w:r>
        <w:rPr>
          <w:rFonts w:ascii="Times New Roman" w:hAnsi="Times New Roman" w:cs="Times New Roman"/>
          <w:sz w:val="28"/>
          <w:szCs w:val="28"/>
        </w:rPr>
        <w:t xml:space="preserve">ния независимой антикоррупционной экспертизы проектов нормативных правовых актов, внесенных на рассмотрение Совета депутатов сельского поселения, указанные проекты размещаются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 в информационно-телекоммуникационной сети «Интернет» с указанием дат начала и окончания приема заключений по результатам независимой антикоррупционной экспертизы проектов нормативных правовых актов, внесенных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Возможность проведения независимой антикоррупционной экспертизы принятых Советом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нормативных правовых актов обеспечивается посредством их размещения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в информационно-телекоммуникационной сети «Интернет», а также посредством официального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осельский вестник».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Независимая антикоррупционная экспертиза принятых С</w:t>
      </w:r>
      <w:r>
        <w:rPr>
          <w:rFonts w:ascii="Times New Roman" w:hAnsi="Times New Roman" w:cs="Times New Roman"/>
          <w:sz w:val="28"/>
          <w:szCs w:val="28"/>
        </w:rPr>
        <w:t xml:space="preserve">оветом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нормативных правовых актов может быть проведена независимыми экспертами в любое время с момента их официального опубликования.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Заключения по результатам независимой антикоррупционной экспертизы могу</w:t>
      </w:r>
      <w:r>
        <w:rPr>
          <w:rFonts w:ascii="Times New Roman" w:hAnsi="Times New Roman" w:cs="Times New Roman"/>
          <w:sz w:val="28"/>
          <w:szCs w:val="28"/>
        </w:rPr>
        <w:t xml:space="preserve">т быть направлены независимыми экспертами в Совет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нарочно или почтовой связью.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по результатам независимой антикоррупционной экспертизы должны быть указаны выявленные в принятом Советом депутатов се</w:t>
      </w:r>
      <w:r>
        <w:rPr>
          <w:rFonts w:ascii="Times New Roman" w:hAnsi="Times New Roman" w:cs="Times New Roman"/>
          <w:sz w:val="28"/>
          <w:szCs w:val="28"/>
        </w:rPr>
        <w:t xml:space="preserve">льского поселения нормативном правовом акте (проекте нормативного правового акта, внесенного на рассмотрение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рассмотрения заключен</w:t>
      </w:r>
      <w:r>
        <w:rPr>
          <w:rFonts w:ascii="Times New Roman" w:hAnsi="Times New Roman" w:cs="Times New Roman"/>
          <w:sz w:val="28"/>
          <w:szCs w:val="28"/>
        </w:rPr>
        <w:t>ий по результатам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Поступившее в Совет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 заключение независимого эксперта подлежит обязательной регистрации, после чего в этот же день передается председателю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</w:t>
      </w:r>
      <w:r>
        <w:rPr>
          <w:rFonts w:ascii="Times New Roman" w:hAnsi="Times New Roman" w:cs="Times New Roman"/>
          <w:sz w:val="28"/>
          <w:szCs w:val="28"/>
        </w:rPr>
        <w:t xml:space="preserve">го поселения передает поступившее заключение </w:t>
      </w:r>
      <w:r>
        <w:rPr>
          <w:rFonts w:ascii="Times New Roman" w:hAnsi="Times New Roman"/>
          <w:sz w:val="28"/>
          <w:szCs w:val="28"/>
        </w:rPr>
        <w:t xml:space="preserve">депутату Совета депутатов сельского поселения, который уполномочен на проведение антикоррупционной экспертизы в соответствии с </w:t>
      </w:r>
      <w:r>
        <w:rPr>
          <w:rFonts w:ascii="Times New Roman" w:hAnsi="Times New Roman" w:cs="Times New Roman"/>
          <w:sz w:val="28"/>
          <w:szCs w:val="28"/>
        </w:rPr>
        <w:t>Порядком проведения антикоррупционной экспертизы нормативных правовых актов (проекто</w:t>
      </w:r>
      <w:r>
        <w:rPr>
          <w:rFonts w:ascii="Times New Roman" w:hAnsi="Times New Roman" w:cs="Times New Roman"/>
          <w:sz w:val="28"/>
          <w:szCs w:val="28"/>
        </w:rPr>
        <w:t xml:space="preserve">в нормативных правовых актов)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№ 7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.10.2011.</w:t>
      </w:r>
      <w:r>
        <w:rPr>
          <w:rFonts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 Совета депутатов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рассматривает заключение и готов</w:t>
      </w:r>
      <w:r>
        <w:rPr>
          <w:rFonts w:ascii="Times New Roman" w:hAnsi="Times New Roman" w:cs="Times New Roman"/>
          <w:sz w:val="28"/>
          <w:szCs w:val="28"/>
        </w:rPr>
        <w:t xml:space="preserve">ит мотивированное заключение, содержащее выводы о наличии либо отсутствии в нормах проекта нормативного правового акта, внесенного на рассмотрение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(принятого Советом депутатов сельского поселения нормати</w:t>
      </w:r>
      <w:r>
        <w:rPr>
          <w:rFonts w:ascii="Times New Roman" w:hAnsi="Times New Roman" w:cs="Times New Roman"/>
          <w:sz w:val="28"/>
          <w:szCs w:val="28"/>
        </w:rPr>
        <w:t>вного правового акта), указанных в заключении независимого эксперта, положений, способствующих созданию условий для проявления коррупции.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заключение носит рекомендательный характер. Заключение направляется председателю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</w:t>
      </w:r>
      <w:r>
        <w:rPr>
          <w:rFonts w:ascii="Times New Roman" w:hAnsi="Times New Roman" w:cs="Times New Roman"/>
          <w:sz w:val="28"/>
          <w:szCs w:val="28"/>
        </w:rPr>
        <w:t>го сельского поселения для принятия соответствующего решения и направления ответа независимому эксперту.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заключения независимого эксперта и заключения депутата Советом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принимается одно из</w:t>
      </w:r>
      <w:r>
        <w:rPr>
          <w:rFonts w:ascii="Times New Roman" w:hAnsi="Times New Roman" w:cs="Times New Roman"/>
          <w:sz w:val="28"/>
          <w:szCs w:val="28"/>
        </w:rPr>
        <w:t xml:space="preserve"> следующих решений: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согласиться с наличием всех или отдельных указанных в заключении по результатам независимой антикоррупционной экспертизы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факторов, выявленных в проекте нормативного правового акта, внесенного на рассмотрение Совета де</w:t>
      </w:r>
      <w:r>
        <w:rPr>
          <w:rFonts w:ascii="Times New Roman" w:hAnsi="Times New Roman" w:cs="Times New Roman"/>
          <w:sz w:val="28"/>
          <w:szCs w:val="28"/>
        </w:rPr>
        <w:t xml:space="preserve">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(принятом Советом депутатов сельского поселения нормативном правовом акте).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проект нормативного правового акта возвращается разработчику для подготовки соответствующих изменений, нормативный правово</w:t>
      </w:r>
      <w:r>
        <w:rPr>
          <w:rFonts w:ascii="Times New Roman" w:hAnsi="Times New Roman" w:cs="Times New Roman"/>
          <w:sz w:val="28"/>
          <w:szCs w:val="28"/>
        </w:rPr>
        <w:t>й акт направляется разработчику для внесения изменений либо признании его утратившим силу;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не согласиться с наличием указанных в заключении по результатам независимой антикоррупционной экспертизы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факторов, выявленных в проекте нормативно</w:t>
      </w:r>
      <w:r>
        <w:rPr>
          <w:rFonts w:ascii="Times New Roman" w:hAnsi="Times New Roman" w:cs="Times New Roman"/>
          <w:sz w:val="28"/>
          <w:szCs w:val="28"/>
        </w:rPr>
        <w:t>го правового акта, внесенного на рассмотрение Совета депутатов сельского поселения (принятом Советом депутатов сельского поселения нормативном правовом акте).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заключения за подписью председателя Совета депутатов гражданину или о</w:t>
      </w:r>
      <w:r>
        <w:rPr>
          <w:rFonts w:ascii="Times New Roman" w:hAnsi="Times New Roman" w:cs="Times New Roman"/>
          <w:sz w:val="28"/>
          <w:szCs w:val="28"/>
        </w:rPr>
        <w:t xml:space="preserve">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602874" w:rsidRDefault="00176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направляется на почтовый адрес, указанный </w:t>
      </w:r>
      <w:r>
        <w:rPr>
          <w:rFonts w:ascii="Times New Roman" w:hAnsi="Times New Roman" w:cs="Times New Roman"/>
          <w:sz w:val="28"/>
          <w:szCs w:val="28"/>
        </w:rPr>
        <w:t>независимым экспертом в заключении, в 30-дневный срок со дня поступления заключения независимого эксперта в Совет депутатов сельского поселения.</w:t>
      </w:r>
    </w:p>
    <w:p w:rsidR="00602874" w:rsidRDefault="006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2874">
      <w:pgSz w:w="11906" w:h="16838"/>
      <w:pgMar w:top="1440" w:right="566" w:bottom="1440" w:left="1133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2"/>
    <w:rsid w:val="000272F4"/>
    <w:rsid w:val="00034377"/>
    <w:rsid w:val="00043422"/>
    <w:rsid w:val="000E5127"/>
    <w:rsid w:val="00176C8F"/>
    <w:rsid w:val="00235B00"/>
    <w:rsid w:val="00307B0A"/>
    <w:rsid w:val="003971B1"/>
    <w:rsid w:val="00422D76"/>
    <w:rsid w:val="00460A5D"/>
    <w:rsid w:val="00503F14"/>
    <w:rsid w:val="00553B37"/>
    <w:rsid w:val="00587DA0"/>
    <w:rsid w:val="005C0FCF"/>
    <w:rsid w:val="00602874"/>
    <w:rsid w:val="0062309D"/>
    <w:rsid w:val="006569DA"/>
    <w:rsid w:val="00667866"/>
    <w:rsid w:val="006D64F6"/>
    <w:rsid w:val="00743B1A"/>
    <w:rsid w:val="0081211E"/>
    <w:rsid w:val="00AF6E02"/>
    <w:rsid w:val="00B91662"/>
    <w:rsid w:val="00BA6BB1"/>
    <w:rsid w:val="00C12AF8"/>
    <w:rsid w:val="00DF0C16"/>
    <w:rsid w:val="00E17F2D"/>
    <w:rsid w:val="00EE4A3A"/>
    <w:rsid w:val="00FE378B"/>
    <w:rsid w:val="12B75BAB"/>
    <w:rsid w:val="40C075A4"/>
    <w:rsid w:val="76D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2586E-D0B0-45D6-A7C8-D6CE5181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qFormat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qFormat/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BCF98ABA3F1EBC0A59A16686A2E3EBFD6A8CAD892ED795F86D2DCEF4D4B8A700272v3U0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BCF98ABA3F1EBC0A59A16686A2E3EBFD6A8CAD892ED795F86D2DCEF4D4B8A700272v3U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BCF98ABA3F1EBC0A59A16686A2E3EBFD6A8CADF90ED795F86D2DCEF4D4B8A700272383FF9F9C3v5UAN" TargetMode="External"/><Relationship Id="rId11" Type="http://schemas.openxmlformats.org/officeDocument/2006/relationships/hyperlink" Target="consultantplus://offline/ref=EDCBCF98ABA3F1EBC0A59A16686A2E3EBFDDA1CEDA96ED795F86D2DCEF4D4B8A700272v3U1N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EDCBCF98ABA3F1EBC0A59A16686A2E3EBFD6A8CAD892ED795F86D2DCEF4D4B8A700272v3U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CBCF98ABA3F1EBC0A59A16686A2E3EBFD6A8CADF90ED795F86D2DCEF4D4B8A700272383FF9F9C3v5U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1348</Words>
  <Characters>7688</Characters>
  <Application>Microsoft Office Word</Application>
  <DocSecurity>0</DocSecurity>
  <Lines>64</Lines>
  <Paragraphs>18</Paragraphs>
  <ScaleCrop>false</ScaleCrop>
  <Company/>
  <LinksUpToDate>false</LinksUpToDate>
  <CharactersWithSpaces>9018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2018-09-28T13:48:00Z</cp:lastPrinted>
  <dcterms:created xsi:type="dcterms:W3CDTF">2018-10-07T17:26:00Z</dcterms:created>
  <dcterms:modified xsi:type="dcterms:W3CDTF">2018-10-07T17:26:00Z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