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99364" w14:textId="77777777" w:rsidR="00890AB6" w:rsidRDefault="004E5B7F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C7824C4" wp14:editId="682738A9">
            <wp:simplePos x="0" y="0"/>
            <wp:positionH relativeFrom="column">
              <wp:posOffset>2215515</wp:posOffset>
            </wp:positionH>
            <wp:positionV relativeFrom="paragraph">
              <wp:posOffset>50165</wp:posOffset>
            </wp:positionV>
            <wp:extent cx="742950" cy="80962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14:paraId="0DF8280A" w14:textId="77777777" w:rsidR="00890AB6" w:rsidRDefault="004E5B7F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14:paraId="0424D0C4" w14:textId="77777777" w:rsidR="00890AB6" w:rsidRDefault="004E5B7F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14:paraId="1369AD79" w14:textId="77777777" w:rsidR="00890AB6" w:rsidRDefault="004E5B7F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Старорусский район</w:t>
      </w:r>
    </w:p>
    <w:p w14:paraId="5830AC42" w14:textId="77777777" w:rsidR="00890AB6" w:rsidRDefault="004E5B7F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Великосельского  сельского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поселения</w:t>
      </w:r>
    </w:p>
    <w:p w14:paraId="5E4D4DBF" w14:textId="77777777" w:rsidR="00890AB6" w:rsidRDefault="00890AB6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AC7632" w14:textId="77777777" w:rsidR="00890AB6" w:rsidRDefault="004E5B7F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23FBC070" w14:textId="77777777" w:rsidR="00290FB7" w:rsidRDefault="00290F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3F45E4" w14:textId="71AD5CFD" w:rsidR="00890AB6" w:rsidRDefault="004E5B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2244C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2021  №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244C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2244C8" w:rsidRPr="002244C8">
        <w:rPr>
          <w:rFonts w:ascii="Times New Roman" w:hAnsi="Times New Roman" w:cs="Times New Roman"/>
          <w:b/>
          <w:color w:val="FF0000"/>
          <w:sz w:val="28"/>
          <w:szCs w:val="28"/>
        </w:rPr>
        <w:t>ПРОЕКТ</w:t>
      </w:r>
    </w:p>
    <w:p w14:paraId="6368FA9E" w14:textId="77777777" w:rsidR="00890AB6" w:rsidRDefault="004E5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д.  Сусолово</w:t>
      </w:r>
    </w:p>
    <w:p w14:paraId="4D63617B" w14:textId="77777777" w:rsidR="00890AB6" w:rsidRDefault="00890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</w:tblGrid>
      <w:tr w:rsidR="002244C8" w14:paraId="04D68CC7" w14:textId="77777777" w:rsidTr="002244C8">
        <w:tc>
          <w:tcPr>
            <w:tcW w:w="5098" w:type="dxa"/>
          </w:tcPr>
          <w:p w14:paraId="22B7EB9C" w14:textId="0BE1974B" w:rsidR="002244C8" w:rsidRPr="002244C8" w:rsidRDefault="002244C8" w:rsidP="00224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организации мест накопления отработанных ртутьсодержащих ламп   на территории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Великосельского </w:t>
            </w:r>
            <w:r w:rsidRPr="00224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</w:t>
            </w:r>
            <w:proofErr w:type="gramEnd"/>
            <w:r w:rsidRPr="00224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</w:p>
        </w:tc>
      </w:tr>
    </w:tbl>
    <w:p w14:paraId="6E411DAD" w14:textId="77777777" w:rsidR="002244C8" w:rsidRDefault="002244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3DACB0" w14:textId="77777777" w:rsidR="002244C8" w:rsidRDefault="002244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02F0CAC" w14:textId="059978FC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организации мест накопления отработанных ртутьсодержащих ламп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Старорусского района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Новгородской области, в соответствии с Федеральным законом от 24.06.98 № 89-ФЗ «Об отходах производства и потребления», Постановлением Правительства РФ от 28 декабря 2020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2314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администрация </w:t>
      </w:r>
      <w:r w:rsidR="00C73E0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r w:rsidRPr="002244C8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14:paraId="68060B3B" w14:textId="1212938E" w:rsidR="002244C8" w:rsidRPr="002244C8" w:rsidRDefault="002244C8" w:rsidP="002244C8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1. </w:t>
      </w:r>
      <w:r w:rsidRPr="002244C8">
        <w:rPr>
          <w:rFonts w:ascii="Times New Roman" w:eastAsia="Calibri" w:hAnsi="Times New Roman" w:cs="Times New Roman"/>
          <w:sz w:val="28"/>
          <w:szCs w:val="28"/>
        </w:rPr>
        <w:t xml:space="preserve">Утвердить прилагаемые правила обращения 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</w:r>
      <w:r w:rsid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1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E9D417" w14:textId="4AC878F3" w:rsidR="002244C8" w:rsidRPr="002244C8" w:rsidRDefault="00675407" w:rsidP="006754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</w:t>
      </w:r>
      <w:r w:rsidR="002244C8"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</w:t>
      </w:r>
      <w:r w:rsidR="002244C8"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место накопления отработанных ртутьсодержащих ламп у потребителей (физических лиц) ртутьсодержащих ламп:</w:t>
      </w:r>
    </w:p>
    <w:p w14:paraId="077A414A" w14:textId="60774DBC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2244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помещение в здании Администрации </w:t>
      </w:r>
      <w:r w:rsidR="00675407" w:rsidRPr="006754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Великосельского</w:t>
      </w:r>
      <w:r w:rsidRPr="002244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сельского поселения</w:t>
      </w:r>
      <w:r w:rsidR="00675407" w:rsidRPr="006754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расположенное по адресу: Новгородская область, Старорусский район, д. Сусолово, д.5</w:t>
      </w:r>
      <w:r w:rsidRPr="002244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78275992" w14:textId="19040A5E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Утвердить график работы места </w:t>
      </w:r>
      <w:r w:rsidR="00675407"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накопления отработанных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ртутьсодержащих ламп от потребителей:</w:t>
      </w:r>
    </w:p>
    <w:p w14:paraId="18A41DE4" w14:textId="0D60F4A2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последний четверг </w:t>
      </w:r>
      <w:r w:rsidR="00675407" w:rsidRP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месяца.</w:t>
      </w:r>
    </w:p>
    <w:p w14:paraId="6B1B8460" w14:textId="0499BB69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Назначить лицом, </w:t>
      </w:r>
      <w:r w:rsidR="00675407"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за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безопасного накопления отработанных ртутьсодержащих ламп и их передачу оператору: </w:t>
      </w:r>
    </w:p>
    <w:p w14:paraId="19B23AD5" w14:textId="321FA876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5407" w:rsidRP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Цветкову Марию Петровну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75407" w:rsidRP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Администрации </w:t>
      </w:r>
      <w:r w:rsidR="00675407" w:rsidRP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14:paraId="6587BCD7" w14:textId="77777777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Лицу, ответственному за обеспечение безопасного накопления отработанных ртутьсодержащих ламп и их передачу: </w:t>
      </w:r>
    </w:p>
    <w:p w14:paraId="23647E8A" w14:textId="24FB9683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организовать ведение журнала учета поступающих отработанных ртутьсодержащих ламп, по форме согласно </w:t>
      </w:r>
      <w:r w:rsid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r w:rsid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постановлению.</w:t>
      </w:r>
    </w:p>
    <w:p w14:paraId="61574654" w14:textId="77777777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информировать потребителей о расположении места накопления отработанных ртутьсодержащих ламп.</w:t>
      </w:r>
    </w:p>
    <w:p w14:paraId="430B5B0B" w14:textId="1B81DE91" w:rsidR="002244C8" w:rsidRPr="002244C8" w:rsidRDefault="002244C8" w:rsidP="00675407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Информацию об организации создания места накопления отработанных ртутьсодержащих ламп у потребителей, разместить на официальном сайте </w:t>
      </w:r>
      <w:r w:rsid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в месте накопления отработанных ртутьсодержащих ламп, на информационных стендах, расположенных на </w:t>
      </w:r>
      <w:proofErr w:type="gramStart"/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 </w:t>
      </w:r>
      <w:r w:rsid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</w:t>
      </w:r>
      <w:proofErr w:type="gramEnd"/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675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14:paraId="434F3DC7" w14:textId="77777777" w:rsidR="00675407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675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224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ризнать утратившим</w:t>
      </w:r>
      <w:r w:rsidR="00675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4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</w:t>
      </w:r>
      <w:r w:rsidR="00675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постановления Администрации Великосельского сельского поселения:</w:t>
      </w:r>
    </w:p>
    <w:p w14:paraId="2B75AF08" w14:textId="77777777" w:rsidR="004915C8" w:rsidRDefault="004915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 06.11.2012 № 169 «Об утверждении Порядка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в Великосельском сельском поселении»;</w:t>
      </w:r>
    </w:p>
    <w:p w14:paraId="25B0998D" w14:textId="04DEC430" w:rsidR="002244C8" w:rsidRPr="002244C8" w:rsidRDefault="004915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 10.07.2017 № 71 «О внесении изменения в постановление Администрации Великосельского сельского поселения от 06.11.2012 № 169»</w:t>
      </w:r>
      <w:r w:rsidR="002244C8" w:rsidRPr="00224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2FF86ED" w14:textId="28479A24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8. Опубликовать настоящее постановление в муниципальной газете «</w:t>
      </w:r>
      <w:r w:rsidR="0049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Великосельский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</w:t>
      </w:r>
      <w:r w:rsidR="0049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информационно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-телекоммуникационной сети «Интернет». </w:t>
      </w:r>
    </w:p>
    <w:p w14:paraId="1FE7D744" w14:textId="77777777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Настоящее постановление вступает в силу с момента его опубликования.</w:t>
      </w:r>
    </w:p>
    <w:p w14:paraId="1C3A02C8" w14:textId="77777777" w:rsidR="002244C8" w:rsidRPr="002244C8" w:rsidRDefault="002244C8" w:rsidP="002244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Контроль за выполнением настоящего постановления оставляю за собой.</w:t>
      </w:r>
    </w:p>
    <w:p w14:paraId="78896A2D" w14:textId="77777777" w:rsidR="002244C8" w:rsidRPr="002244C8" w:rsidRDefault="002244C8" w:rsidP="002244C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552DAB" w14:textId="1BC56407" w:rsidR="002244C8" w:rsidRDefault="004915C8" w:rsidP="002244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Глава администрации Великосельского</w:t>
      </w:r>
    </w:p>
    <w:p w14:paraId="7E9B1896" w14:textId="29DCED7F" w:rsidR="004915C8" w:rsidRPr="002244C8" w:rsidRDefault="004915C8" w:rsidP="002244C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сельского поселения                                                                         О.А. Петрова</w:t>
      </w:r>
    </w:p>
    <w:p w14:paraId="00C5B538" w14:textId="77777777" w:rsidR="002244C8" w:rsidRP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3BC5CC62" w14:textId="77777777" w:rsidR="002244C8" w:rsidRP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2E3E976E" w14:textId="1B8FE626" w:rsid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7A7CFE71" w14:textId="283A2F8F" w:rsidR="004915C8" w:rsidRDefault="004915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5B3F5A30" w14:textId="2873CA17" w:rsidR="004915C8" w:rsidRDefault="004915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7D1CA859" w14:textId="4F734FEC" w:rsidR="004915C8" w:rsidRDefault="004915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15CDF8AA" w14:textId="19C942C3" w:rsidR="004915C8" w:rsidRDefault="004915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591304BC" w14:textId="77777777" w:rsidR="004915C8" w:rsidRPr="002244C8" w:rsidRDefault="004915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3244355F" w14:textId="77777777" w:rsidR="002244C8" w:rsidRPr="002244C8" w:rsidRDefault="002244C8" w:rsidP="002244C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4915C8" w14:paraId="7075DF87" w14:textId="77777777" w:rsidTr="004915C8">
        <w:tc>
          <w:tcPr>
            <w:tcW w:w="3963" w:type="dxa"/>
          </w:tcPr>
          <w:p w14:paraId="17B20D4B" w14:textId="77777777" w:rsidR="004915C8" w:rsidRPr="002244C8" w:rsidRDefault="004915C8" w:rsidP="004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85199308"/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14:paraId="24B4B856" w14:textId="77777777" w:rsidR="004915C8" w:rsidRPr="002244C8" w:rsidRDefault="004915C8" w:rsidP="004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14:paraId="441076A9" w14:textId="44E92BC1" w:rsidR="004915C8" w:rsidRPr="002244C8" w:rsidRDefault="004915C8" w:rsidP="004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Великосельского</w:t>
            </w: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14:paraId="7AFDAA29" w14:textId="46A50CCF" w:rsidR="004915C8" w:rsidRDefault="004915C8" w:rsidP="004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от_____________ №_____</w:t>
            </w:r>
          </w:p>
        </w:tc>
      </w:tr>
      <w:bookmarkEnd w:id="0"/>
    </w:tbl>
    <w:p w14:paraId="661BB24F" w14:textId="2A659FD9" w:rsidR="002244C8" w:rsidRPr="002244C8" w:rsidRDefault="002244C8" w:rsidP="004915C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9473DD" w14:textId="77777777" w:rsidR="002244C8" w:rsidRPr="002244C8" w:rsidRDefault="002244C8" w:rsidP="00224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</w:p>
    <w:p w14:paraId="0D2DC619" w14:textId="77777777" w:rsidR="002244C8" w:rsidRPr="002244C8" w:rsidRDefault="002244C8" w:rsidP="00224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</w:r>
    </w:p>
    <w:p w14:paraId="30155445" w14:textId="77777777" w:rsidR="002244C8" w:rsidRPr="002244C8" w:rsidRDefault="002244C8" w:rsidP="002244C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D4EB4D5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Правила устанавливают порядок обращения с отходами производства и потребления в части осветительных устройств и электрических ламп, содержащих в своем составе ртуть и (или) ее соединения (ртутьсодержащие лампы),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среде.</w:t>
      </w:r>
    </w:p>
    <w:p w14:paraId="0F7C1A16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целей настоящих Правил применяются следующие понятия:</w:t>
      </w:r>
    </w:p>
    <w:p w14:paraId="27017524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244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отработанные ртутьсодержащие лампы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- ртутьсодержащие отходы, представляющие собой отходы от использования товаров с ртутным заполнением и содержанием ртути не менее 0,01 процента, утративших свои потребительские свойства (люминесцентные лампы с холодным катодом, люминесцентные лампы с внешним электродом, лампы люминесцентные малогабаритные, лампы люминесцентные трубчатые, лампы общего освещения ртутные высокого давления </w:t>
      </w:r>
      <w:proofErr w:type="spellStart"/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паросветные</w:t>
      </w:r>
      <w:proofErr w:type="spellEnd"/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DF7B3ED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244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потребители ртутьсодержащих ламп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 - юридические лица или индивидуальные предприниматели, физические лица, эксплуатирующие ртутьсодержащие лампы;</w:t>
      </w:r>
    </w:p>
    <w:p w14:paraId="22BE80BD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244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оператор по обращению с отработанными ртутьсодержащими лампами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 (далее - оператор) - юридическое лицо и индивидуальный предприниматель, осуществляющие деятельность по сбору, транспортированию, обработке, утилизации, обезвреживанию, хранению отработанных ртутьсодержащих ламп на основании полученной в установленном порядке лицензии на осуществление деятельности по сбору, транспортированию, обработке, утилизации, обезвреживанию и размещению отходов I - IV класса опасности;</w:t>
      </w:r>
    </w:p>
    <w:p w14:paraId="015D8D09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</w:t>
      </w:r>
      <w:r w:rsidRPr="002244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место накопления отработанных ртутьсодержащих ламп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 - место накопления отработанных ртутьсодержащих ламп потребителями ртутьсодержащих ламп в целях последующей их передачи оператору для транспортирования, обработки, утилизации, обезвреживания, хранения;</w:t>
      </w:r>
    </w:p>
    <w:p w14:paraId="7CF8327C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244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индивидуальная упаковка для отработанных ртутьсодержащих ламп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 - изделие, которое используется для упаковки отдельной отработанной ртутьсодержащей лампы, обеспечивающее ее сохранность при накоплении;</w:t>
      </w:r>
    </w:p>
    <w:p w14:paraId="58B5C34C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244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транспортная упаковка для отработанных ртутьсодержащих ламп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 - изделие, которое используется для складирования отработанных ртутьсодержащих ламп в индивидуальной упаковке, обеспечивающее их сохранность при накоплении, хранении, погрузо-разгрузочных работах и транспортировании;</w:t>
      </w:r>
    </w:p>
    <w:p w14:paraId="5012108D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244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герметичность транспортной упаковки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" - способность оболочки (корпуса) упаковки, отдельных ее элементов и соединений препятствовать газовому или жидкостному обмену между средами, разделенными этой оболочкой.</w:t>
      </w:r>
    </w:p>
    <w:p w14:paraId="6011D82C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Потребители ртутьсодержащих ламп, за исключением физических лиц, осуществляющие накопление отработанных ртутьсодержащих ламп, назначают ответственных лиц за обеспечение безопасного накопления отработанных ртутьсодержащих ламп и их передачу оператору.</w:t>
      </w:r>
    </w:p>
    <w:p w14:paraId="279EFFDB" w14:textId="7E669733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Места накопления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определяются указанными лицами или по их поручению лицами, осуществляющими управление многоквартирными домами на основании заключенного договора управления многоквартирным домом или договора оказания услуг и (или) выполнения работ по содержанию и ремонту общего имущества в таких домах, которые организуют такие места накопления в местах, являющихся общим имуществом собственников многоквартирных домов, в соответствии с </w:t>
      </w:r>
      <w:hyperlink r:id="rId9" w:history="1">
        <w:r w:rsidRPr="002244C8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требованиями</w:t>
        </w:r>
      </w:hyperlink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содержанию общего имущества, предусмотренными Правилами содержания общего имущества в многоквартирном доме, утвержденными постановлением Правительства Российской Федерации от 13 августа 2006 г. </w:t>
      </w:r>
      <w:r w:rsidR="00122C7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491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продолжительность", и уведомляют о таких 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местах накопления оператора на основании договора об обращении с отходами.</w:t>
      </w:r>
    </w:p>
    <w:p w14:paraId="19CA2F4E" w14:textId="25A16BB8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Администрация </w:t>
      </w:r>
      <w:r w:rsidR="001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Великосельского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организует создание мест накопления отработанных ртутьсодержащих ламп, в том числе в случаях, когда организация таких мест накопления в соответствии с пунктом 5 настоящих Правил не представляется возможной в силу отсутствия в многоквартирных домах помещений для организации мест накопления, а также информирование потребителей о расположении таких мест.</w:t>
      </w:r>
    </w:p>
    <w:p w14:paraId="7C858665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Накопление неповрежденных отработанных ртутьсодержащих ламп производится в соответствии с требованиями безопасности, предусмотренными производителем ртутьсодержащих ламп, указанных в правилах эксплуатации таких товаров. Накопление неповрежденных отработанных ртутьсодержащих ламп производится в индивидуальной и транспортной упаковках, обеспечивающих сохранность отработанных ртутьсодержащих ламп.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ламп.</w:t>
      </w:r>
    </w:p>
    <w:p w14:paraId="2981C056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Накопление поврежденных отработанных ртутьсодержащих ламп производится в герметичной транспортной упаковке, исключающей загрязнение окружающей среды и причинение вреда жизни и здоровью человека.</w:t>
      </w:r>
    </w:p>
    <w:p w14:paraId="71BC6F97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Накопление отработанных ртутьсодержащих ламп производится отдельно от других видов отходов. </w:t>
      </w:r>
      <w:r w:rsidRPr="0022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допускается совместное накопление поврежденных и неповрежденных ртутьсодержащих ламп.</w:t>
      </w:r>
    </w:p>
    <w:p w14:paraId="6511F794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случае загрязнения помещения, где расположено место накопления отработанных ртутьсодержащих ламп, парами и (или) остатками ртути лицом, организовавшим места накопления, должно быть обеспечено проведение работ по обезвреживанию отходов отработанных (в том числе поврежденных) ртутьсодержащих ламп с привлечением оператора на основании договора об оказании услуг по обращению с отходами.</w:t>
      </w:r>
    </w:p>
    <w:p w14:paraId="7D53CF30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Транспортирование отработанных ртутьсодержащих ламп осуществляется оператором в соответствии с требованиями </w:t>
      </w:r>
      <w:hyperlink r:id="rId10" w:history="1">
        <w:r w:rsidRPr="002244C8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статьи 16</w:t>
        </w:r>
      </w:hyperlink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"Об отходах производства и потребления". Допускается транспортирование отработанных ртутьсодержащих ламп потребителями до места накопления в индивидуальной и транспортной упаковках из-под ртутьсодержащих ламп аналогичных размеров, не имеющих видимых </w:t>
      </w: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повреждений, или иной герметичной транспортной упаковке, обеспечивающей сохранность таких ламп при их транспортировании.</w:t>
      </w:r>
    </w:p>
    <w:p w14:paraId="13407042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Для транспортирования поврежденных отработанных ртутьсодержащих ламп используется герметичная тара, исключающая возможность загрязнения окружающей среды и причинение вреда жизни и здоровью человека. Транспортирование поврежденных отработанных ртутьсодержащих ламп осуществляется оператором.</w:t>
      </w:r>
    </w:p>
    <w:p w14:paraId="2A1F455B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11. Сбор отработанных ртутьсодержащих ламп у потребителей осуществляют операторы в местах накопления отработанных ртутьсодержащих ламп, информация о которых должна быть отражена в территориальной схеме обращения с отходами субъекта Российской Федерации.</w:t>
      </w:r>
    </w:p>
    <w:p w14:paraId="0CB48270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12. Утилизация и обезвреживание отработанных ртутьсодержащих ламп осуществляется в соответствии с требованиями законодательства Российской Федерации, а также с учетом информационно-технических справочников по наилучшим доступным технологиям.</w:t>
      </w:r>
    </w:p>
    <w:p w14:paraId="03FCB604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Операторы, осуществляющие сбор, транспортирование, обработку, утилизацию, обезвреживание, хранение отработанных ртутьсодержащих ламп, ведут учет принятых, транспортированных, обработанных, утилизированных, обезвреженных, находящихся на хранении отходов в порядке, установленном </w:t>
      </w:r>
      <w:hyperlink r:id="rId11" w:history="1">
        <w:r w:rsidRPr="002244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статьей 19</w:t>
        </w:r>
      </w:hyperlink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"Об отходах производства и потребления".</w:t>
      </w:r>
    </w:p>
    <w:p w14:paraId="10DF7B31" w14:textId="77777777" w:rsidR="002244C8" w:rsidRPr="002244C8" w:rsidRDefault="002244C8" w:rsidP="002244C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14. Захоронение отработанных ртутьсодержащих ламп запрещено.</w:t>
      </w:r>
    </w:p>
    <w:p w14:paraId="6885C211" w14:textId="77777777" w:rsidR="002244C8" w:rsidRPr="002244C8" w:rsidRDefault="002244C8" w:rsidP="002244C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E72FA03" w14:textId="77777777" w:rsidR="002244C8" w:rsidRP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4BEE3E40" w14:textId="44DE39EC" w:rsid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1C60F99D" w14:textId="4F54BE92" w:rsidR="00426624" w:rsidRDefault="00426624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011FCC45" w14:textId="3BEC35C1" w:rsidR="00426624" w:rsidRDefault="00426624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6FD6F9EA" w14:textId="253E7248" w:rsidR="00426624" w:rsidRDefault="00426624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67B2F9C3" w14:textId="5824A43A" w:rsidR="00426624" w:rsidRDefault="00426624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10BD1E9D" w14:textId="424C22D5" w:rsidR="00426624" w:rsidRDefault="00426624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7DE12F40" w14:textId="42DE9D57" w:rsidR="00426624" w:rsidRDefault="00426624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7146EC71" w14:textId="48E9A316" w:rsidR="00426624" w:rsidRDefault="00426624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46225C88" w14:textId="2F44A992" w:rsidR="00426624" w:rsidRDefault="00426624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782A098C" w14:textId="77777777" w:rsidR="00426624" w:rsidRPr="002244C8" w:rsidRDefault="00426624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0DD6EC27" w14:textId="77777777" w:rsidR="002244C8" w:rsidRP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092E51EA" w14:textId="77777777" w:rsidR="002244C8" w:rsidRP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510924E5" w14:textId="77777777" w:rsidR="002244C8" w:rsidRP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66D94972" w14:textId="77777777" w:rsidR="002244C8" w:rsidRP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38E3759A" w14:textId="77777777" w:rsidR="002244C8" w:rsidRP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426624" w14:paraId="48A0C8AC" w14:textId="77777777" w:rsidTr="0056230F">
        <w:tc>
          <w:tcPr>
            <w:tcW w:w="3963" w:type="dxa"/>
          </w:tcPr>
          <w:p w14:paraId="23F36673" w14:textId="27DA31E7" w:rsidR="00426624" w:rsidRPr="002244C8" w:rsidRDefault="00426624" w:rsidP="0056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BAE1BD3" w14:textId="77777777" w:rsidR="00426624" w:rsidRPr="002244C8" w:rsidRDefault="00426624" w:rsidP="0056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14:paraId="716E4384" w14:textId="77777777" w:rsidR="00426624" w:rsidRPr="002244C8" w:rsidRDefault="00426624" w:rsidP="0056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Великосельского</w:t>
            </w: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14:paraId="2E21254D" w14:textId="77777777" w:rsidR="00426624" w:rsidRDefault="00426624" w:rsidP="00562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от_____________ №_____</w:t>
            </w:r>
          </w:p>
        </w:tc>
      </w:tr>
    </w:tbl>
    <w:p w14:paraId="08373E73" w14:textId="77777777" w:rsidR="00426624" w:rsidRDefault="00426624" w:rsidP="00426624">
      <w:pPr>
        <w:shd w:val="clear" w:color="auto" w:fill="FFFFFF"/>
        <w:ind w:left="2832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D057F" w14:textId="77777777" w:rsidR="002244C8" w:rsidRPr="002244C8" w:rsidRDefault="002244C8" w:rsidP="00426624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8B55F" w14:textId="77777777" w:rsidR="002244C8" w:rsidRPr="002244C8" w:rsidRDefault="002244C8" w:rsidP="002244C8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4C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ТИПОВАЯ ФОРМА ЖУРНАЛА УЧЕТА ПОСТУПАЮЩИХ ОТРАБОТАННЫХ РТУТЬСОДЕРЖАЩИХ ЛАМП</w:t>
      </w:r>
    </w:p>
    <w:p w14:paraId="0612EE5C" w14:textId="77777777" w:rsidR="002244C8" w:rsidRPr="002244C8" w:rsidRDefault="002244C8" w:rsidP="002244C8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4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 (наименование организации)</w:t>
      </w:r>
    </w:p>
    <w:p w14:paraId="1F4EE1AB" w14:textId="77777777" w:rsidR="002244C8" w:rsidRPr="002244C8" w:rsidRDefault="002244C8" w:rsidP="002244C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4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ведения журнала _____________________________________________________________________________</w:t>
      </w:r>
    </w:p>
    <w:p w14:paraId="303410F9" w14:textId="77777777" w:rsidR="002244C8" w:rsidRPr="002244C8" w:rsidRDefault="002244C8" w:rsidP="002244C8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ведение журнала </w:t>
      </w:r>
    </w:p>
    <w:p w14:paraId="587BEE9B" w14:textId="77777777" w:rsidR="002244C8" w:rsidRPr="002244C8" w:rsidRDefault="002244C8" w:rsidP="002244C8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4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57D9B75" w14:textId="77777777" w:rsidR="002244C8" w:rsidRPr="002244C8" w:rsidRDefault="002244C8" w:rsidP="002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4C8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должность)</w:t>
      </w:r>
    </w:p>
    <w:p w14:paraId="5EC1A79A" w14:textId="77777777" w:rsidR="002244C8" w:rsidRPr="002244C8" w:rsidRDefault="002244C8" w:rsidP="002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"/>
        <w:gridCol w:w="938"/>
        <w:gridCol w:w="1870"/>
        <w:gridCol w:w="1291"/>
        <w:gridCol w:w="1222"/>
        <w:gridCol w:w="984"/>
        <w:gridCol w:w="942"/>
        <w:gridCol w:w="1175"/>
      </w:tblGrid>
      <w:tr w:rsidR="002244C8" w:rsidRPr="002244C8" w14:paraId="0B9811B3" w14:textId="77777777" w:rsidTr="0056230F">
        <w:tc>
          <w:tcPr>
            <w:tcW w:w="9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479F74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BCFD2E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49B7F6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(вид) отработанных ртутьсодержащих ламп и приборов (ОРЛ)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232193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CBC9A2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сдавшее ОРЛ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0345C3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принявшее ОРЛ</w:t>
            </w:r>
          </w:p>
        </w:tc>
      </w:tr>
      <w:tr w:rsidR="002244C8" w:rsidRPr="002244C8" w14:paraId="17815E8B" w14:textId="77777777" w:rsidTr="0056230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EBBAEB" w14:textId="77777777" w:rsidR="002244C8" w:rsidRPr="002244C8" w:rsidRDefault="002244C8" w:rsidP="00224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6EC0BB" w14:textId="77777777" w:rsidR="002244C8" w:rsidRPr="002244C8" w:rsidRDefault="002244C8" w:rsidP="00224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E4AD55" w14:textId="77777777" w:rsidR="002244C8" w:rsidRPr="002244C8" w:rsidRDefault="002244C8" w:rsidP="00224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DA8932" w14:textId="77777777" w:rsidR="002244C8" w:rsidRPr="002244C8" w:rsidRDefault="002244C8" w:rsidP="00224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CE0B8B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9DBF2B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BBAF23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3A9560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2244C8" w:rsidRPr="002244C8" w14:paraId="117C8844" w14:textId="77777777" w:rsidTr="0056230F"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14A5BB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26C95C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077A67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EFB328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B8FB64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9120D0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A4C493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15FC4B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44C8" w:rsidRPr="002244C8" w14:paraId="0F5C1749" w14:textId="77777777" w:rsidTr="0056230F"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8442F6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09C249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6F7283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88FF81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BED1A1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7CD831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7EAD4F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CBA3EA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44C8" w:rsidRPr="002244C8" w14:paraId="4A37149A" w14:textId="77777777" w:rsidTr="0056230F"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F605BD" w14:textId="77777777" w:rsidR="002244C8" w:rsidRPr="002244C8" w:rsidRDefault="002244C8" w:rsidP="002244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4702AC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3E403F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33A0D5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ADCD16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A1D0A9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CEAD0C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D19466" w14:textId="77777777" w:rsidR="002244C8" w:rsidRPr="002244C8" w:rsidRDefault="002244C8" w:rsidP="002244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3E1E220D" w14:textId="77777777" w:rsidR="002244C8" w:rsidRPr="002244C8" w:rsidRDefault="002244C8" w:rsidP="002244C8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250D18DA" w14:textId="77777777" w:rsidR="002244C8" w:rsidRPr="002244C8" w:rsidRDefault="002244C8" w:rsidP="002244C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F2BA8" w14:textId="77777777" w:rsidR="002244C8" w:rsidRPr="002244C8" w:rsidRDefault="002244C8" w:rsidP="002244C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3BA71F1" w14:textId="77777777" w:rsidR="002244C8" w:rsidRPr="002244C8" w:rsidRDefault="002244C8" w:rsidP="002244C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22750" w14:textId="77777777" w:rsidR="002244C8" w:rsidRPr="002244C8" w:rsidRDefault="002244C8" w:rsidP="002244C8">
      <w:pPr>
        <w:rPr>
          <w:rFonts w:ascii="Calibri" w:eastAsia="Times New Roman" w:hAnsi="Calibri" w:cs="Times New Roman"/>
          <w:lang w:eastAsia="ru-RU"/>
        </w:rPr>
      </w:pPr>
    </w:p>
    <w:p w14:paraId="079ADCBE" w14:textId="77777777" w:rsidR="002244C8" w:rsidRPr="002244C8" w:rsidRDefault="002244C8" w:rsidP="002244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5E5A7" w14:textId="77777777" w:rsidR="00890AB6" w:rsidRDefault="00890AB6">
      <w:pPr>
        <w:rPr>
          <w:rFonts w:ascii="Times New Roman" w:hAnsi="Times New Roman" w:cs="Times New Roman"/>
          <w:sz w:val="26"/>
          <w:szCs w:val="26"/>
        </w:rPr>
      </w:pPr>
    </w:p>
    <w:sectPr w:rsidR="00890AB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BE2E6" w14:textId="77777777" w:rsidR="00541446" w:rsidRDefault="00541446">
      <w:pPr>
        <w:spacing w:line="240" w:lineRule="auto"/>
      </w:pPr>
      <w:r>
        <w:separator/>
      </w:r>
    </w:p>
  </w:endnote>
  <w:endnote w:type="continuationSeparator" w:id="0">
    <w:p w14:paraId="72D9B530" w14:textId="77777777" w:rsidR="00541446" w:rsidRDefault="005414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E467F" w14:textId="77777777" w:rsidR="00541446" w:rsidRDefault="00541446">
      <w:pPr>
        <w:spacing w:after="0"/>
      </w:pPr>
      <w:r>
        <w:separator/>
      </w:r>
    </w:p>
  </w:footnote>
  <w:footnote w:type="continuationSeparator" w:id="0">
    <w:p w14:paraId="7E4DA266" w14:textId="77777777" w:rsidR="00541446" w:rsidRDefault="005414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F58E"/>
    <w:multiLevelType w:val="singleLevel"/>
    <w:tmpl w:val="03FDF58E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0E65B0F"/>
    <w:multiLevelType w:val="hybridMultilevel"/>
    <w:tmpl w:val="E0026D16"/>
    <w:lvl w:ilvl="0" w:tplc="878CA044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A5A"/>
    <w:rsid w:val="00020767"/>
    <w:rsid w:val="0002721F"/>
    <w:rsid w:val="0007146E"/>
    <w:rsid w:val="0007668E"/>
    <w:rsid w:val="00095F05"/>
    <w:rsid w:val="000B26D5"/>
    <w:rsid w:val="000B2CE4"/>
    <w:rsid w:val="00122C77"/>
    <w:rsid w:val="00152852"/>
    <w:rsid w:val="00161F3A"/>
    <w:rsid w:val="00186788"/>
    <w:rsid w:val="00196C3D"/>
    <w:rsid w:val="001B4BFB"/>
    <w:rsid w:val="001D036A"/>
    <w:rsid w:val="001F09A2"/>
    <w:rsid w:val="00203489"/>
    <w:rsid w:val="00223377"/>
    <w:rsid w:val="002244C8"/>
    <w:rsid w:val="00234074"/>
    <w:rsid w:val="00244E1D"/>
    <w:rsid w:val="002713A0"/>
    <w:rsid w:val="00286969"/>
    <w:rsid w:val="00290FB7"/>
    <w:rsid w:val="00296C5A"/>
    <w:rsid w:val="002A1FD3"/>
    <w:rsid w:val="002A3E18"/>
    <w:rsid w:val="003148DD"/>
    <w:rsid w:val="00315EC1"/>
    <w:rsid w:val="003240CE"/>
    <w:rsid w:val="003263B9"/>
    <w:rsid w:val="003708C4"/>
    <w:rsid w:val="003933FA"/>
    <w:rsid w:val="003A2E18"/>
    <w:rsid w:val="003A41D3"/>
    <w:rsid w:val="003A688A"/>
    <w:rsid w:val="003D19A1"/>
    <w:rsid w:val="003D511F"/>
    <w:rsid w:val="003F105E"/>
    <w:rsid w:val="00426624"/>
    <w:rsid w:val="004376D8"/>
    <w:rsid w:val="004558D5"/>
    <w:rsid w:val="00463CAB"/>
    <w:rsid w:val="00470FA7"/>
    <w:rsid w:val="0047733B"/>
    <w:rsid w:val="00483006"/>
    <w:rsid w:val="004915C8"/>
    <w:rsid w:val="0049679C"/>
    <w:rsid w:val="004C461B"/>
    <w:rsid w:val="004E5B7F"/>
    <w:rsid w:val="00510C36"/>
    <w:rsid w:val="00527C6D"/>
    <w:rsid w:val="005329CD"/>
    <w:rsid w:val="00541446"/>
    <w:rsid w:val="00575C9D"/>
    <w:rsid w:val="0058419A"/>
    <w:rsid w:val="005A3450"/>
    <w:rsid w:val="005B50AE"/>
    <w:rsid w:val="005F763D"/>
    <w:rsid w:val="00612015"/>
    <w:rsid w:val="0062579B"/>
    <w:rsid w:val="00632B11"/>
    <w:rsid w:val="00651ACD"/>
    <w:rsid w:val="00660503"/>
    <w:rsid w:val="00671EFF"/>
    <w:rsid w:val="00675407"/>
    <w:rsid w:val="00686F52"/>
    <w:rsid w:val="006952A3"/>
    <w:rsid w:val="006B2813"/>
    <w:rsid w:val="006F6F3C"/>
    <w:rsid w:val="00716C55"/>
    <w:rsid w:val="00736C7A"/>
    <w:rsid w:val="00783779"/>
    <w:rsid w:val="0079113F"/>
    <w:rsid w:val="007A5342"/>
    <w:rsid w:val="007D4CE6"/>
    <w:rsid w:val="00804A50"/>
    <w:rsid w:val="00840698"/>
    <w:rsid w:val="00855CC1"/>
    <w:rsid w:val="00870192"/>
    <w:rsid w:val="00873F98"/>
    <w:rsid w:val="00880A4C"/>
    <w:rsid w:val="00890AB6"/>
    <w:rsid w:val="008F38EF"/>
    <w:rsid w:val="00912D34"/>
    <w:rsid w:val="009507D3"/>
    <w:rsid w:val="00965533"/>
    <w:rsid w:val="0098070E"/>
    <w:rsid w:val="00990B9B"/>
    <w:rsid w:val="00993DEA"/>
    <w:rsid w:val="009A061C"/>
    <w:rsid w:val="009A0C0B"/>
    <w:rsid w:val="009D348B"/>
    <w:rsid w:val="009F178A"/>
    <w:rsid w:val="009F5F20"/>
    <w:rsid w:val="00A251BA"/>
    <w:rsid w:val="00A2583C"/>
    <w:rsid w:val="00A3111B"/>
    <w:rsid w:val="00A35DB6"/>
    <w:rsid w:val="00A569F5"/>
    <w:rsid w:val="00A93435"/>
    <w:rsid w:val="00AA0309"/>
    <w:rsid w:val="00AF27D3"/>
    <w:rsid w:val="00B013B7"/>
    <w:rsid w:val="00B04D84"/>
    <w:rsid w:val="00B47373"/>
    <w:rsid w:val="00B50E5D"/>
    <w:rsid w:val="00B5260D"/>
    <w:rsid w:val="00BA2915"/>
    <w:rsid w:val="00BB6A1F"/>
    <w:rsid w:val="00BE5A3A"/>
    <w:rsid w:val="00BF14C1"/>
    <w:rsid w:val="00C01321"/>
    <w:rsid w:val="00C03FED"/>
    <w:rsid w:val="00C047CD"/>
    <w:rsid w:val="00C2084F"/>
    <w:rsid w:val="00C47EF1"/>
    <w:rsid w:val="00C67B5F"/>
    <w:rsid w:val="00C73E04"/>
    <w:rsid w:val="00C76633"/>
    <w:rsid w:val="00C83EC8"/>
    <w:rsid w:val="00C86A5A"/>
    <w:rsid w:val="00CA124B"/>
    <w:rsid w:val="00CB41FE"/>
    <w:rsid w:val="00CD54D3"/>
    <w:rsid w:val="00CF4DCD"/>
    <w:rsid w:val="00D03647"/>
    <w:rsid w:val="00D05628"/>
    <w:rsid w:val="00D20D6F"/>
    <w:rsid w:val="00D52465"/>
    <w:rsid w:val="00D5390E"/>
    <w:rsid w:val="00D61152"/>
    <w:rsid w:val="00D64BA3"/>
    <w:rsid w:val="00D7444B"/>
    <w:rsid w:val="00DA43F2"/>
    <w:rsid w:val="00DB4011"/>
    <w:rsid w:val="00DB4077"/>
    <w:rsid w:val="00DC682C"/>
    <w:rsid w:val="00E06383"/>
    <w:rsid w:val="00E30144"/>
    <w:rsid w:val="00E3538E"/>
    <w:rsid w:val="00E43AF6"/>
    <w:rsid w:val="00E70878"/>
    <w:rsid w:val="00E7276D"/>
    <w:rsid w:val="00EB197C"/>
    <w:rsid w:val="00EB1D5A"/>
    <w:rsid w:val="00EC7BBC"/>
    <w:rsid w:val="00EF1D08"/>
    <w:rsid w:val="00EF3141"/>
    <w:rsid w:val="00F00A72"/>
    <w:rsid w:val="00F66F0A"/>
    <w:rsid w:val="00F67EFA"/>
    <w:rsid w:val="00F76124"/>
    <w:rsid w:val="00F8671D"/>
    <w:rsid w:val="00FB49DB"/>
    <w:rsid w:val="0B8D4C16"/>
    <w:rsid w:val="146A2359"/>
    <w:rsid w:val="15913B42"/>
    <w:rsid w:val="19D439D9"/>
    <w:rsid w:val="38EC22D7"/>
    <w:rsid w:val="40194F20"/>
    <w:rsid w:val="48F67AD0"/>
    <w:rsid w:val="498E36A1"/>
    <w:rsid w:val="4AD6632E"/>
    <w:rsid w:val="566D0B10"/>
    <w:rsid w:val="56916441"/>
    <w:rsid w:val="5A5A6E74"/>
    <w:rsid w:val="65DB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B4BB0A5"/>
  <w15:docId w15:val="{1484C731-5BFD-492F-9832-231F5E53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customStyle="1" w:styleId="western">
    <w:name w:val="western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9614&amp;dst=100145&amp;field=134&amp;date=14.10.20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89614&amp;dst=75&amp;field=134&amp;date=14.10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6129&amp;dst=100043&amp;field=134&amp;date=14.10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1913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2021-09-21T08:41:00Z</cp:lastPrinted>
  <dcterms:created xsi:type="dcterms:W3CDTF">2021-10-15T08:05:00Z</dcterms:created>
  <dcterms:modified xsi:type="dcterms:W3CDTF">2021-10-15T11:26:00Z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086FA09C4BE5491A95525A8A60D76376</vt:lpwstr>
  </property>
</Properties>
</file>