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F3869">
      <w:pPr>
        <w:rPr>
          <w:sz w:val="28"/>
          <w:szCs w:val="28"/>
        </w:rPr>
      </w:pPr>
    </w:p>
    <w:p w:rsidR="00000000" w:rsidRDefault="00CB780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382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F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5F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5F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5F3869">
      <w:pPr>
        <w:jc w:val="center"/>
        <w:rPr>
          <w:sz w:val="28"/>
          <w:szCs w:val="28"/>
        </w:rPr>
      </w:pPr>
    </w:p>
    <w:p w:rsidR="00000000" w:rsidRDefault="005F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5F3869">
      <w:pPr>
        <w:jc w:val="center"/>
        <w:rPr>
          <w:sz w:val="28"/>
          <w:szCs w:val="28"/>
        </w:rPr>
      </w:pPr>
    </w:p>
    <w:p w:rsidR="00000000" w:rsidRDefault="005F38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34</w:t>
      </w:r>
    </w:p>
    <w:p w:rsidR="00000000" w:rsidRDefault="005F3869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5F3869">
      <w:pPr>
        <w:jc w:val="center"/>
        <w:rPr>
          <w:sz w:val="28"/>
          <w:szCs w:val="28"/>
        </w:rPr>
      </w:pPr>
    </w:p>
    <w:p w:rsidR="00000000" w:rsidRDefault="005F3869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согласовании проекта </w:t>
      </w:r>
    </w:p>
    <w:p w:rsidR="00000000" w:rsidRDefault="005F38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изменений в Правила </w:t>
      </w:r>
    </w:p>
    <w:p w:rsidR="00000000" w:rsidRDefault="005F38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землепользования и застройки </w:t>
      </w:r>
    </w:p>
    <w:p w:rsidR="00000000" w:rsidRDefault="005F386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</w:t>
      </w:r>
    </w:p>
    <w:p w:rsidR="00000000" w:rsidRDefault="005F38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поселения </w:t>
      </w:r>
      <w:bookmarkEnd w:id="0"/>
    </w:p>
    <w:p w:rsidR="00000000" w:rsidRDefault="005F3869">
      <w:pPr>
        <w:jc w:val="center"/>
        <w:rPr>
          <w:b/>
          <w:sz w:val="28"/>
          <w:szCs w:val="28"/>
        </w:rPr>
      </w:pPr>
    </w:p>
    <w:p w:rsidR="00000000" w:rsidRDefault="005F3869">
      <w:pPr>
        <w:jc w:val="both"/>
        <w:rPr>
          <w:sz w:val="28"/>
          <w:szCs w:val="28"/>
        </w:rPr>
      </w:pPr>
    </w:p>
    <w:p w:rsidR="00000000" w:rsidRDefault="005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статьёй 31 Градостроительного кодекса Российской Федерации, Правилами землепользования и застройки Великосельского сельского поселения, утверждёнными решением Совета депутатов Великосельского сельского </w:t>
      </w:r>
      <w:r>
        <w:rPr>
          <w:sz w:val="28"/>
          <w:szCs w:val="28"/>
        </w:rPr>
        <w:t>поселения от 26.12.2012 №  137 ( в редакции от 2</w:t>
      </w:r>
      <w:r>
        <w:rPr>
          <w:sz w:val="28"/>
          <w:szCs w:val="28"/>
        </w:rPr>
        <w:t>9</w:t>
      </w:r>
      <w:r>
        <w:rPr>
          <w:sz w:val="28"/>
          <w:szCs w:val="28"/>
        </w:rPr>
        <w:t>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),  с учётом заключения о результатах публичных слушаний по вопросу внесения изменений в Правила землепользования и застройки Великосельского сельского поселения  от </w:t>
      </w:r>
      <w:r>
        <w:rPr>
          <w:sz w:val="28"/>
          <w:szCs w:val="28"/>
        </w:rPr>
        <w:t>06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>
        <w:rPr>
          <w:sz w:val="28"/>
          <w:szCs w:val="28"/>
        </w:rPr>
        <w:t>, Администрация Великос</w:t>
      </w:r>
      <w:r>
        <w:rPr>
          <w:sz w:val="28"/>
          <w:szCs w:val="28"/>
        </w:rPr>
        <w:t xml:space="preserve">ельского сельского поселения </w:t>
      </w:r>
    </w:p>
    <w:p w:rsidR="00000000" w:rsidRDefault="005F38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000000" w:rsidRDefault="005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 Согласовать проект  изменений в Правила землепользования и застройки Великосельского сельского поселения.</w:t>
      </w:r>
    </w:p>
    <w:p w:rsidR="00000000" w:rsidRDefault="005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 Направить проект изменений в Правила землепользования и застройки Великосельского сельского посел</w:t>
      </w:r>
      <w:r>
        <w:rPr>
          <w:sz w:val="28"/>
          <w:szCs w:val="28"/>
        </w:rPr>
        <w:t>ения  для рассмотрения и утверждения в Думу Старорусского муниципального района.</w:t>
      </w:r>
    </w:p>
    <w:p w:rsidR="00000000" w:rsidRDefault="005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 Опубликовать постановление в газете «Великосельский вестник» и на официальном сайте Администрации сельского поселения в информационно-телекоммуникационной сети «Интернет» </w:t>
      </w:r>
      <w:r>
        <w:rPr>
          <w:rFonts w:eastAsia="Lucida Sans Unicode" w:cs="Mangal"/>
          <w:kern w:val="2"/>
          <w:sz w:val="28"/>
          <w:szCs w:val="28"/>
          <w:lang w:bidi="hi-IN"/>
        </w:rPr>
        <w:t>(http://v-selo.ru).</w:t>
      </w:r>
      <w:r>
        <w:rPr>
          <w:sz w:val="28"/>
          <w:szCs w:val="28"/>
        </w:rPr>
        <w:t xml:space="preserve"> </w:t>
      </w:r>
    </w:p>
    <w:p w:rsidR="00000000" w:rsidRDefault="005F3869">
      <w:pPr>
        <w:jc w:val="both"/>
        <w:rPr>
          <w:sz w:val="28"/>
          <w:szCs w:val="28"/>
        </w:rPr>
      </w:pPr>
    </w:p>
    <w:p w:rsidR="00000000" w:rsidRDefault="005F3869">
      <w:pPr>
        <w:jc w:val="both"/>
        <w:rPr>
          <w:sz w:val="28"/>
          <w:szCs w:val="28"/>
        </w:rPr>
      </w:pPr>
    </w:p>
    <w:p w:rsidR="005F3869" w:rsidRDefault="005F38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Н.В.Харитонов</w:t>
      </w:r>
    </w:p>
    <w:sectPr w:rsidR="005F3869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56"/>
    <w:rsid w:val="000B7D56"/>
    <w:rsid w:val="00141CEE"/>
    <w:rsid w:val="003E2789"/>
    <w:rsid w:val="003F1206"/>
    <w:rsid w:val="00575CA1"/>
    <w:rsid w:val="005A64FE"/>
    <w:rsid w:val="005F3869"/>
    <w:rsid w:val="009A7339"/>
    <w:rsid w:val="00A20B04"/>
    <w:rsid w:val="00A76525"/>
    <w:rsid w:val="00AA217D"/>
    <w:rsid w:val="00B75599"/>
    <w:rsid w:val="00CA34A0"/>
    <w:rsid w:val="00CB7800"/>
    <w:rsid w:val="00E45D6A"/>
    <w:rsid w:val="00E606F0"/>
    <w:rsid w:val="00EB3DC5"/>
    <w:rsid w:val="00F235F5"/>
    <w:rsid w:val="00F83A55"/>
    <w:rsid w:val="7E45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9F89-2795-4112-954A-69DBDE04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western">
    <w:name w:val="western"/>
    <w:basedOn w:val="a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>MoBIL GROUP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2</cp:revision>
  <cp:lastPrinted>2018-03-23T12:28:00Z</cp:lastPrinted>
  <dcterms:created xsi:type="dcterms:W3CDTF">2020-01-26T08:14:00Z</dcterms:created>
  <dcterms:modified xsi:type="dcterms:W3CDTF">2020-01-26T08:14:00Z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