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083765">
      <w:pPr>
        <w:jc w:val="center"/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1661C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000000" w:rsidRDefault="001661C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000000" w:rsidRDefault="001661C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 ВЕЛИКОСЕЛЬСКОГО СЕЛЬСКОГО ПОСЕЛЕНИЯ</w:t>
      </w:r>
    </w:p>
    <w:p w:rsidR="00000000" w:rsidRDefault="001661C2">
      <w:pPr>
        <w:jc w:val="center"/>
        <w:rPr>
          <w:lang w:val="ru-RU"/>
        </w:rPr>
      </w:pPr>
    </w:p>
    <w:p w:rsidR="00000000" w:rsidRDefault="001661C2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 О С Т А Н О В Л Е Н И Е</w:t>
      </w:r>
    </w:p>
    <w:p w:rsidR="00000000" w:rsidRDefault="001661C2">
      <w:pPr>
        <w:rPr>
          <w:sz w:val="48"/>
          <w:szCs w:val="48"/>
          <w:lang w:val="ru-RU"/>
        </w:rPr>
      </w:pPr>
    </w:p>
    <w:p w:rsidR="00000000" w:rsidRDefault="001661C2">
      <w:pPr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 05.08.2019     №  90                                                                             </w:t>
      </w:r>
      <w:r>
        <w:rPr>
          <w:b/>
          <w:sz w:val="28"/>
          <w:szCs w:val="28"/>
          <w:lang w:val="ru-RU"/>
        </w:rPr>
        <w:t xml:space="preserve">   </w:t>
      </w:r>
    </w:p>
    <w:p w:rsidR="00000000" w:rsidRDefault="001661C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д. Сусолов</w:t>
      </w:r>
      <w:r>
        <w:rPr>
          <w:sz w:val="28"/>
          <w:szCs w:val="28"/>
          <w:lang w:val="ru-RU"/>
        </w:rPr>
        <w:t>о</w:t>
      </w:r>
    </w:p>
    <w:p w:rsidR="00000000" w:rsidRDefault="001661C2">
      <w:pPr>
        <w:rPr>
          <w:sz w:val="48"/>
          <w:szCs w:val="48"/>
          <w:lang w:val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219"/>
      </w:tblGrid>
      <w:tr w:rsidR="00000000">
        <w:trPr>
          <w:trHeight w:val="375"/>
        </w:trPr>
        <w:tc>
          <w:tcPr>
            <w:tcW w:w="4219" w:type="dxa"/>
          </w:tcPr>
          <w:p w:rsidR="00000000" w:rsidRDefault="001661C2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О помещениях, пригодных для проведения агитационных публичных мероприятий в форме собраний, для встреч с избирателями</w:t>
            </w:r>
          </w:p>
        </w:tc>
      </w:tr>
    </w:tbl>
    <w:p w:rsidR="00000000" w:rsidRDefault="001661C2">
      <w:pPr>
        <w:rPr>
          <w:rFonts w:cs="Courier New"/>
          <w:sz w:val="48"/>
          <w:szCs w:val="48"/>
          <w:lang w:val="ru-RU"/>
        </w:rPr>
      </w:pPr>
    </w:p>
    <w:p w:rsidR="00000000" w:rsidRDefault="001661C2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cs="Courier New"/>
          <w:sz w:val="28"/>
          <w:szCs w:val="28"/>
          <w:lang w:val="ru-RU"/>
        </w:rPr>
        <w:t>В соответствии с частью 3 статьи 53 Федерального закона от 12 июня 2002 года № 67-ФЗ «Об основных гарантиях избирательных прав и прав</w:t>
      </w:r>
      <w:r>
        <w:rPr>
          <w:rFonts w:cs="Courier New"/>
          <w:sz w:val="28"/>
          <w:szCs w:val="28"/>
          <w:lang w:val="ru-RU"/>
        </w:rPr>
        <w:t>а на участие в референдуме граждан Российской Федерации», частью 3 статьи 67 Федерального закона от 22 февраля 2014 года № 20-ФЗ «О выборах депутатов Государственной Думы Федерального Собрания Российской Федерации»,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Администрация Великосельского сельского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поселения  </w:t>
      </w:r>
    </w:p>
    <w:p w:rsidR="00000000" w:rsidRDefault="001661C2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000000" w:rsidRDefault="001661C2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000000" w:rsidRDefault="001661C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Определить помещения, пригодные для проведения агитационных публичных мероприятий в форме собраний, находящиеся в муниципальной собственности, предоставляемые безвозмездно на время, установленное Территориальной избирательной </w:t>
      </w:r>
      <w:r>
        <w:rPr>
          <w:sz w:val="28"/>
          <w:szCs w:val="28"/>
          <w:lang w:val="ru-RU"/>
        </w:rPr>
        <w:t>комиссией Старорусского муниципального района, зарегистрированным кандидатам, доверенным лицам, представителям политических партий и представителям избирательных объединений, зарегистрировавших списки кандидатов, для встреч с избирателями при проведении до</w:t>
      </w:r>
      <w:r>
        <w:rPr>
          <w:sz w:val="28"/>
          <w:szCs w:val="28"/>
          <w:lang w:val="ru-RU"/>
        </w:rPr>
        <w:t>полнительных выборов депутатов Государственной Думы Федерального Собрания Российской Федерации седьмого созыва:</w:t>
      </w:r>
    </w:p>
    <w:p w:rsidR="00000000" w:rsidRDefault="001661C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муниципальное автономное учреждение культуры «Сусоловский сельский Дом культуры», расположенное по адресу: Новгородская область, Старорусский ра</w:t>
      </w:r>
      <w:r>
        <w:rPr>
          <w:sz w:val="28"/>
          <w:szCs w:val="28"/>
          <w:lang w:val="ru-RU"/>
        </w:rPr>
        <w:t>йон, д.Сусолово д.6;</w:t>
      </w:r>
    </w:p>
    <w:p w:rsidR="00000000" w:rsidRDefault="001661C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Астриловский сельский Дом культуры (филиал) муниципального автономного учреждения культуры «Сусоловский сельский Дом культуры», расположенный по адресу: Новгородская область, Старорусский район, д.Астрилово, д.25;</w:t>
      </w:r>
    </w:p>
    <w:p w:rsidR="00000000" w:rsidRDefault="001661C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Большеборский сельски</w:t>
      </w:r>
      <w:r>
        <w:rPr>
          <w:sz w:val="28"/>
          <w:szCs w:val="28"/>
          <w:lang w:val="ru-RU"/>
        </w:rPr>
        <w:t>й Дом культуры (филиал) муниципального автономного учреждения культуры «Сусоловский сельский Дом культуры», расположенный по адресу: Новгородская область, Старорусский район,д.Большие Боры, д.9;</w:t>
      </w:r>
    </w:p>
    <w:p w:rsidR="00000000" w:rsidRDefault="001661C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Великосельский сельский Дом культуры (филиал) муниципального </w:t>
      </w:r>
      <w:r>
        <w:rPr>
          <w:sz w:val="28"/>
          <w:szCs w:val="28"/>
          <w:lang w:val="ru-RU"/>
        </w:rPr>
        <w:t>автономного учреждения культуры «Сусоловский сельский Дом культуры», расположенный по адресу: Новгородская область, Старорусский район, д.Великое Село, д.48;</w:t>
      </w:r>
    </w:p>
    <w:p w:rsidR="00000000" w:rsidRDefault="001661C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Тулебельский сельский Дом культуры (филиал) муниципального автономного учреждения культуры «Сусоло</w:t>
      </w:r>
      <w:r>
        <w:rPr>
          <w:sz w:val="28"/>
          <w:szCs w:val="28"/>
          <w:lang w:val="ru-RU"/>
        </w:rPr>
        <w:t>вский сельский Дом культуры», расположенный по адресу: Новгородская область, Старорусский район, ст. Тулебля, ул. Кольцевая, д.1</w:t>
      </w:r>
    </w:p>
    <w:p w:rsidR="00000000" w:rsidRDefault="001661C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000000" w:rsidRDefault="001661C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Директору муниципального автономного учреждения культуры «Сусоловский сельский Дом культуры», директорам филиалов:</w:t>
      </w:r>
    </w:p>
    <w:p w:rsidR="00000000" w:rsidRDefault="001661C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2.1. Орг</w:t>
      </w:r>
      <w:r>
        <w:rPr>
          <w:sz w:val="28"/>
          <w:szCs w:val="28"/>
          <w:lang w:val="ru-RU"/>
        </w:rPr>
        <w:t>анизовать рассмотрение заявлений о предоставлении помещений для проведения агитационных публичных мероприятий в форме собраний и заключение в трехдневный срок договоров с зарегистрированными кандидатами, доверенным лицам, представителям политических партий</w:t>
      </w:r>
      <w:r>
        <w:rPr>
          <w:sz w:val="28"/>
          <w:szCs w:val="28"/>
          <w:lang w:val="ru-RU"/>
        </w:rPr>
        <w:t xml:space="preserve"> и представителям избирательных объединений, зарегистрировавших списки кандидатов, для встреч с избирателями при проведении дополнительных выборов депутатов Государственной Думы Федерального Собрания Российской Федерации седьмого созыва;</w:t>
      </w:r>
    </w:p>
    <w:p w:rsidR="00000000" w:rsidRDefault="001661C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2.2. Обеспечить пр</w:t>
      </w:r>
      <w:r>
        <w:rPr>
          <w:sz w:val="28"/>
          <w:szCs w:val="28"/>
          <w:lang w:val="ru-RU"/>
        </w:rPr>
        <w:t xml:space="preserve">едоставление помещений для проведения агитационных публичных мероприятий в форме собраний зарегистрированным кандидатам, доверенным лицам, представителям политических партий и представителям избирательных объединений, зарегистрировавших списки кандидатов, </w:t>
      </w:r>
      <w:r>
        <w:rPr>
          <w:sz w:val="28"/>
          <w:szCs w:val="28"/>
          <w:lang w:val="ru-RU"/>
        </w:rPr>
        <w:t>для встреч с избирателями при проведении дополнительных выборов депутатов Государственной Думы Федерального Собрания Российской Федерации седьмого созыва;</w:t>
      </w:r>
    </w:p>
    <w:p w:rsidR="00000000" w:rsidRDefault="001661C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2.3. В случае предоставления помещений зарегистрированным кандидатам, доверенным лицам, представителя</w:t>
      </w:r>
      <w:r>
        <w:rPr>
          <w:sz w:val="28"/>
          <w:szCs w:val="28"/>
          <w:lang w:val="ru-RU"/>
        </w:rPr>
        <w:t>м политических партий и представителям избирательных объединений, зарегистрировавших списки кандидатов, для встреч с избирателями при проведении дополнительных выборов депутатов Государственной Думы Федерального Собрания Российской Федерации седьмого созыв</w:t>
      </w:r>
      <w:r>
        <w:rPr>
          <w:sz w:val="28"/>
          <w:szCs w:val="28"/>
          <w:lang w:val="ru-RU"/>
        </w:rPr>
        <w:t>а не позднее дня, следующего за днем предоставления помещения, уведомлять в письменной форме Территориальную избирательную комиссию Старорусского муниципального района о факте предоставления помещения, об условиях, на которых оно было предоставлено, а такж</w:t>
      </w:r>
      <w:r>
        <w:rPr>
          <w:sz w:val="28"/>
          <w:szCs w:val="28"/>
          <w:lang w:val="ru-RU"/>
        </w:rPr>
        <w:t>е о том, когда это помещение может быть предоставлено в течение агитационного периода другим зарегистрированным кандидатам, доверенным лицам, представителям политических партий и представителям избирательных объединений, зарегистрировавших списки кандидато</w:t>
      </w:r>
      <w:r>
        <w:rPr>
          <w:sz w:val="28"/>
          <w:szCs w:val="28"/>
          <w:lang w:val="ru-RU"/>
        </w:rPr>
        <w:t xml:space="preserve">в, для встреч с избирателями при проведении дополнительных  выборов депутатов Государственной Думы Федерального Собрания Российской Федерации седьмого созыва.    </w:t>
      </w:r>
    </w:p>
    <w:p w:rsidR="00000000" w:rsidRDefault="001661C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Рекомендовать зарегистрированным кандидатам, доверенным лицам, представителям политических</w:t>
      </w:r>
      <w:r>
        <w:rPr>
          <w:sz w:val="28"/>
          <w:szCs w:val="28"/>
          <w:lang w:val="ru-RU"/>
        </w:rPr>
        <w:t xml:space="preserve"> партий и представителям избирательных объединений, зарегистрировавших списки кандидатов, при проведении дополнительных  выборов депутатов Государственной Думы Федерального </w:t>
      </w:r>
      <w:r>
        <w:rPr>
          <w:sz w:val="28"/>
          <w:szCs w:val="28"/>
          <w:lang w:val="ru-RU"/>
        </w:rPr>
        <w:lastRenderedPageBreak/>
        <w:t>Собрания Российской Федерации седьмого созыва, обращаться с заявлением о предоставл</w:t>
      </w:r>
      <w:r>
        <w:rPr>
          <w:sz w:val="28"/>
          <w:szCs w:val="28"/>
          <w:lang w:val="ru-RU"/>
        </w:rPr>
        <w:t>ении помещений, пригодных для проведения агитационных публичных мероприятий в форме собраний, находящихся в муниципальной собственности, предоставляемых на безвозмездной основе, в муниципальное автономное учреждение культуры «Сусоловский сельский Дом культ</w:t>
      </w:r>
      <w:r>
        <w:rPr>
          <w:sz w:val="28"/>
          <w:szCs w:val="28"/>
          <w:lang w:val="ru-RU"/>
        </w:rPr>
        <w:t>уры», филиалы муниципального автономного учреждения культуры «Сусоловский  сельский Дом культуры»</w:t>
      </w:r>
    </w:p>
    <w:p w:rsidR="00000000" w:rsidRDefault="001661C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Опубликовать настоящее постановление в  муниципальной газете «Великосельский  вестник».</w:t>
      </w:r>
    </w:p>
    <w:p w:rsidR="00000000" w:rsidRDefault="001661C2">
      <w:pPr>
        <w:pStyle w:val="ConsPlusNormal"/>
        <w:ind w:firstLine="540"/>
        <w:jc w:val="both"/>
        <w:rPr>
          <w:rFonts w:ascii="Times New Roman" w:hAnsi="Times New Roman"/>
          <w:sz w:val="32"/>
          <w:szCs w:val="32"/>
        </w:rPr>
      </w:pPr>
    </w:p>
    <w:p w:rsidR="00000000" w:rsidRDefault="001661C2">
      <w:pPr>
        <w:rPr>
          <w:rFonts w:cs="Arial"/>
          <w:b/>
          <w:sz w:val="28"/>
          <w:szCs w:val="28"/>
          <w:lang w:val="ru-RU"/>
        </w:rPr>
      </w:pPr>
    </w:p>
    <w:p w:rsidR="001661C2" w:rsidRDefault="001661C2">
      <w:r>
        <w:rPr>
          <w:rFonts w:cs="Arial"/>
          <w:b/>
          <w:sz w:val="28"/>
          <w:szCs w:val="28"/>
          <w:lang w:val="ru-RU"/>
        </w:rPr>
        <w:t>Глава администрации                             Н.В.Харитонов</w:t>
      </w:r>
    </w:p>
    <w:sectPr w:rsidR="001661C2">
      <w:headerReference w:type="even" r:id="rId7"/>
      <w:headerReference w:type="default" r:id="rId8"/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1C2" w:rsidRDefault="001661C2">
      <w:r>
        <w:separator/>
      </w:r>
    </w:p>
  </w:endnote>
  <w:endnote w:type="continuationSeparator" w:id="0">
    <w:p w:rsidR="001661C2" w:rsidRDefault="00166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1C2" w:rsidRDefault="001661C2">
      <w:r>
        <w:separator/>
      </w:r>
    </w:p>
  </w:footnote>
  <w:footnote w:type="continuationSeparator" w:id="0">
    <w:p w:rsidR="001661C2" w:rsidRDefault="001661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661C2">
    <w:pPr>
      <w:pStyle w:val="a9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>PA</w:instrText>
    </w:r>
    <w:r>
      <w:rPr>
        <w:rStyle w:val="a3"/>
      </w:rPr>
      <w:instrText xml:space="preserve">GE  </w:instrText>
    </w:r>
    <w:r>
      <w:fldChar w:fldCharType="end"/>
    </w:r>
  </w:p>
  <w:p w:rsidR="00000000" w:rsidRDefault="001661C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661C2">
    <w:pPr>
      <w:pStyle w:val="a9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083765">
      <w:rPr>
        <w:rStyle w:val="a3"/>
        <w:noProof/>
      </w:rPr>
      <w:t>3</w:t>
    </w:r>
    <w:r>
      <w:fldChar w:fldCharType="end"/>
    </w:r>
  </w:p>
  <w:p w:rsidR="00000000" w:rsidRDefault="001661C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1D"/>
    <w:rsid w:val="00004BE7"/>
    <w:rsid w:val="00043C8E"/>
    <w:rsid w:val="00083765"/>
    <w:rsid w:val="000B2DD1"/>
    <w:rsid w:val="000E0C4C"/>
    <w:rsid w:val="001017AA"/>
    <w:rsid w:val="001569B4"/>
    <w:rsid w:val="00163848"/>
    <w:rsid w:val="001661C2"/>
    <w:rsid w:val="001D5525"/>
    <w:rsid w:val="00211296"/>
    <w:rsid w:val="00250B3A"/>
    <w:rsid w:val="00257490"/>
    <w:rsid w:val="00275C4E"/>
    <w:rsid w:val="002826A7"/>
    <w:rsid w:val="002D6F69"/>
    <w:rsid w:val="00303607"/>
    <w:rsid w:val="003361B2"/>
    <w:rsid w:val="003573D0"/>
    <w:rsid w:val="0037344A"/>
    <w:rsid w:val="0039248F"/>
    <w:rsid w:val="003B0042"/>
    <w:rsid w:val="003B24FF"/>
    <w:rsid w:val="003C238A"/>
    <w:rsid w:val="003C551A"/>
    <w:rsid w:val="003D209F"/>
    <w:rsid w:val="00410496"/>
    <w:rsid w:val="004275CA"/>
    <w:rsid w:val="004E1FF5"/>
    <w:rsid w:val="00502EC2"/>
    <w:rsid w:val="005063F1"/>
    <w:rsid w:val="0053588D"/>
    <w:rsid w:val="005532F3"/>
    <w:rsid w:val="00576AD5"/>
    <w:rsid w:val="005946AB"/>
    <w:rsid w:val="00595BC1"/>
    <w:rsid w:val="005A6F7A"/>
    <w:rsid w:val="005E4EBE"/>
    <w:rsid w:val="0067681D"/>
    <w:rsid w:val="006854BB"/>
    <w:rsid w:val="00716DEA"/>
    <w:rsid w:val="00757903"/>
    <w:rsid w:val="00775BE4"/>
    <w:rsid w:val="00797764"/>
    <w:rsid w:val="007A4E4D"/>
    <w:rsid w:val="007C2FB3"/>
    <w:rsid w:val="007C7C7D"/>
    <w:rsid w:val="007D2E7C"/>
    <w:rsid w:val="0086008B"/>
    <w:rsid w:val="008760B2"/>
    <w:rsid w:val="00936B7D"/>
    <w:rsid w:val="00966167"/>
    <w:rsid w:val="009B1F81"/>
    <w:rsid w:val="009C0476"/>
    <w:rsid w:val="00A76E0C"/>
    <w:rsid w:val="00A76FD7"/>
    <w:rsid w:val="00AA66D1"/>
    <w:rsid w:val="00AC4292"/>
    <w:rsid w:val="00AF0A88"/>
    <w:rsid w:val="00BA04AA"/>
    <w:rsid w:val="00BB5A06"/>
    <w:rsid w:val="00C56B46"/>
    <w:rsid w:val="00C730D2"/>
    <w:rsid w:val="00C82D78"/>
    <w:rsid w:val="00C85C57"/>
    <w:rsid w:val="00C95405"/>
    <w:rsid w:val="00D039DE"/>
    <w:rsid w:val="00D249F7"/>
    <w:rsid w:val="00D4540D"/>
    <w:rsid w:val="00DB23B2"/>
    <w:rsid w:val="00DD1AFE"/>
    <w:rsid w:val="00E60817"/>
    <w:rsid w:val="00E97E5D"/>
    <w:rsid w:val="00EA3834"/>
    <w:rsid w:val="00EB6BBB"/>
    <w:rsid w:val="00EE5DE6"/>
    <w:rsid w:val="00F7009B"/>
    <w:rsid w:val="00F71840"/>
    <w:rsid w:val="00F92E95"/>
    <w:rsid w:val="00FC59F3"/>
    <w:rsid w:val="00FE29CA"/>
    <w:rsid w:val="00FF5B4E"/>
    <w:rsid w:val="2A0F0C6A"/>
    <w:rsid w:val="3AE5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2FB8FC0-9405-43F5-8216-FFC8A6692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1">
    <w:name w:val="Основной шрифт абзаца1"/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ru-RU" w:bidi="ru-RU"/>
    </w:r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ru-RU" w:bidi="ru-RU"/>
    </w:rPr>
  </w:style>
  <w:style w:type="paragraph" w:styleId="a8">
    <w:name w:val="List"/>
    <w:basedOn w:val="a6"/>
    <w:rPr>
      <w:rFonts w:cs="Mangal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spacing w:after="120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table" w:styleId="aa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801</Words>
  <Characters>4572</Characters>
  <Application>Microsoft Office Word</Application>
  <DocSecurity>0</DocSecurity>
  <Lines>38</Lines>
  <Paragraphs>10</Paragraphs>
  <ScaleCrop>false</ScaleCrop>
  <Company>Amcor</Company>
  <LinksUpToDate>false</LinksUpToDate>
  <CharactersWithSpaces>5363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cp:lastModifiedBy>Санек</cp:lastModifiedBy>
  <cp:revision>2</cp:revision>
  <cp:lastPrinted>2019-08-05T07:39:00Z</cp:lastPrinted>
  <dcterms:created xsi:type="dcterms:W3CDTF">2019-10-01T20:40:00Z</dcterms:created>
  <dcterms:modified xsi:type="dcterms:W3CDTF">2019-10-01T20:40:00Z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