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86F" w:rsidRDefault="0005686F" w:rsidP="00CB62F4">
      <w:pPr>
        <w:spacing w:line="240" w:lineRule="exact"/>
        <w:jc w:val="both"/>
        <w:rPr>
          <w:sz w:val="28"/>
          <w:szCs w:val="28"/>
        </w:rPr>
      </w:pPr>
    </w:p>
    <w:p w:rsidR="008B76C7" w:rsidRDefault="008B76C7" w:rsidP="008B76C7">
      <w:pPr>
        <w:jc w:val="center"/>
        <w:rPr>
          <w:b/>
          <w:bCs/>
          <w:sz w:val="28"/>
          <w:szCs w:val="28"/>
        </w:rPr>
      </w:pPr>
    </w:p>
    <w:p w:rsidR="008B76C7" w:rsidRPr="002D44A5" w:rsidRDefault="006656FA" w:rsidP="00E70607">
      <w:pPr>
        <w:jc w:val="center"/>
      </w:pPr>
      <w:r>
        <w:t xml:space="preserve">   </w:t>
      </w:r>
      <w:r w:rsidR="00146B10" w:rsidRPr="002D44A5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516BA8">
        <w:t xml:space="preserve">                          </w:t>
      </w:r>
    </w:p>
    <w:p w:rsidR="008B76C7" w:rsidRPr="002D44A5" w:rsidRDefault="000A39A1" w:rsidP="008B7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8B76C7" w:rsidRPr="002D44A5">
        <w:rPr>
          <w:b/>
          <w:sz w:val="28"/>
          <w:szCs w:val="28"/>
        </w:rPr>
        <w:t>Российская Федерация</w:t>
      </w:r>
    </w:p>
    <w:p w:rsidR="008B76C7" w:rsidRPr="002D44A5" w:rsidRDefault="008B76C7" w:rsidP="008B76C7">
      <w:pPr>
        <w:jc w:val="center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>Новгородская  область Старорусский  район</w:t>
      </w:r>
    </w:p>
    <w:p w:rsidR="008B76C7" w:rsidRPr="002D44A5" w:rsidRDefault="008B76C7" w:rsidP="008B76C7">
      <w:pPr>
        <w:jc w:val="center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</w:t>
      </w:r>
      <w:r w:rsidRPr="002D44A5">
        <w:rPr>
          <w:b/>
          <w:sz w:val="28"/>
          <w:szCs w:val="28"/>
        </w:rPr>
        <w:t>ОСЕЛЬСКОГО СЕЛЬСКОГО ПОСЕЛЕНИЯ</w:t>
      </w:r>
    </w:p>
    <w:p w:rsidR="008B76C7" w:rsidRPr="002D44A5" w:rsidRDefault="008B76C7" w:rsidP="008B76C7">
      <w:pPr>
        <w:jc w:val="center"/>
      </w:pPr>
    </w:p>
    <w:p w:rsidR="008B76C7" w:rsidRPr="002D44A5" w:rsidRDefault="008B76C7" w:rsidP="008B76C7">
      <w:pPr>
        <w:jc w:val="center"/>
        <w:rPr>
          <w:b/>
          <w:sz w:val="40"/>
          <w:szCs w:val="40"/>
        </w:rPr>
      </w:pPr>
      <w:r w:rsidRPr="002D44A5">
        <w:rPr>
          <w:b/>
          <w:sz w:val="40"/>
          <w:szCs w:val="40"/>
        </w:rPr>
        <w:t>П О С Т А Н О В Л Е Н И Е</w:t>
      </w:r>
    </w:p>
    <w:p w:rsidR="008B76C7" w:rsidRPr="002D44A5" w:rsidRDefault="008B76C7" w:rsidP="008B76C7">
      <w:pPr>
        <w:rPr>
          <w:sz w:val="48"/>
          <w:szCs w:val="48"/>
        </w:rPr>
      </w:pPr>
    </w:p>
    <w:p w:rsidR="008B76C7" w:rsidRPr="000A39A1" w:rsidRDefault="006656FA" w:rsidP="008B76C7">
      <w:pPr>
        <w:rPr>
          <w:b/>
          <w:sz w:val="28"/>
        </w:rPr>
      </w:pPr>
      <w:r>
        <w:rPr>
          <w:b/>
          <w:sz w:val="28"/>
        </w:rPr>
        <w:t>о</w:t>
      </w:r>
      <w:r w:rsidR="008B76C7" w:rsidRPr="000A39A1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CC3B1A">
        <w:rPr>
          <w:b/>
          <w:sz w:val="28"/>
        </w:rPr>
        <w:t>23.04</w:t>
      </w:r>
      <w:r w:rsidR="00E70607">
        <w:rPr>
          <w:b/>
          <w:sz w:val="28"/>
        </w:rPr>
        <w:t>.</w:t>
      </w:r>
      <w:r w:rsidR="008B76C7" w:rsidRPr="000A39A1">
        <w:rPr>
          <w:b/>
          <w:sz w:val="28"/>
        </w:rPr>
        <w:t>201</w:t>
      </w:r>
      <w:r>
        <w:rPr>
          <w:b/>
          <w:sz w:val="28"/>
        </w:rPr>
        <w:t>9</w:t>
      </w:r>
      <w:r w:rsidR="00CC3B1A">
        <w:rPr>
          <w:b/>
          <w:sz w:val="28"/>
        </w:rPr>
        <w:t xml:space="preserve">  </w:t>
      </w:r>
      <w:r w:rsidR="008B76C7" w:rsidRPr="000A39A1">
        <w:rPr>
          <w:b/>
          <w:sz w:val="28"/>
        </w:rPr>
        <w:t xml:space="preserve">№ </w:t>
      </w:r>
      <w:r w:rsidR="00CC3B1A">
        <w:rPr>
          <w:b/>
          <w:sz w:val="28"/>
        </w:rPr>
        <w:t>46</w:t>
      </w:r>
    </w:p>
    <w:p w:rsidR="008B76C7" w:rsidRPr="002D44A5" w:rsidRDefault="008B76C7" w:rsidP="008B76C7">
      <w:pPr>
        <w:rPr>
          <w:sz w:val="28"/>
        </w:rPr>
      </w:pPr>
      <w:r>
        <w:rPr>
          <w:sz w:val="28"/>
        </w:rPr>
        <w:t>д</w:t>
      </w:r>
      <w:r w:rsidRPr="002D44A5">
        <w:rPr>
          <w:sz w:val="28"/>
        </w:rPr>
        <w:t xml:space="preserve">. </w:t>
      </w:r>
      <w:r w:rsidR="00CC6571">
        <w:rPr>
          <w:sz w:val="28"/>
        </w:rPr>
        <w:t>Сусолово</w:t>
      </w:r>
    </w:p>
    <w:p w:rsidR="008B76C7" w:rsidRPr="002D44A5" w:rsidRDefault="008B76C7" w:rsidP="008B76C7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6"/>
      </w:tblGrid>
      <w:tr w:rsidR="008B76C7" w:rsidRPr="002A33F7" w:rsidTr="0051332D">
        <w:trPr>
          <w:trHeight w:val="413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6C7" w:rsidRPr="002A33F7" w:rsidRDefault="000A39A1" w:rsidP="006656FA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О внесении изменений в постановление Администрации Великосельского сельского поселения от </w:t>
            </w:r>
            <w:r w:rsidR="006656FA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.0</w:t>
            </w:r>
            <w:r w:rsidR="006656F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.2012 № </w:t>
            </w:r>
            <w:r w:rsidR="006656FA">
              <w:rPr>
                <w:sz w:val="28"/>
                <w:szCs w:val="28"/>
              </w:rPr>
              <w:t>56</w:t>
            </w:r>
            <w:bookmarkEnd w:id="0"/>
          </w:p>
        </w:tc>
      </w:tr>
    </w:tbl>
    <w:p w:rsidR="00D90DFF" w:rsidRDefault="00D90DFF" w:rsidP="000A39A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A39A1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D95254">
        <w:rPr>
          <w:rFonts w:ascii="Times New Roman" w:hAnsi="Times New Roman" w:cs="Times New Roman"/>
          <w:sz w:val="28"/>
          <w:szCs w:val="24"/>
        </w:rPr>
        <w:t xml:space="preserve"> Федеральным законом от 27 июля 2010 года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4"/>
        </w:rPr>
        <w:t xml:space="preserve"> Администрация Великосельского сельского   поселения</w:t>
      </w:r>
    </w:p>
    <w:p w:rsidR="000A39A1" w:rsidRPr="00837E74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837E74">
        <w:rPr>
          <w:rFonts w:ascii="Times New Roman" w:hAnsi="Times New Roman" w:cs="Times New Roman"/>
          <w:b/>
          <w:sz w:val="28"/>
          <w:szCs w:val="24"/>
        </w:rPr>
        <w:t>ПОСТАНОВЛЯЕТ:</w:t>
      </w:r>
    </w:p>
    <w:p w:rsidR="000A39A1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4"/>
        </w:rPr>
      </w:pPr>
    </w:p>
    <w:p w:rsidR="000A39A1" w:rsidRDefault="000A39A1" w:rsidP="005A2499">
      <w:pPr>
        <w:pStyle w:val="ConsPlusNormal"/>
        <w:widowControl/>
        <w:numPr>
          <w:ilvl w:val="0"/>
          <w:numId w:val="15"/>
        </w:numPr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Внести в постановление Администрации Великосельского сельского поселения от </w:t>
      </w:r>
      <w:r w:rsidR="006656FA">
        <w:rPr>
          <w:rFonts w:ascii="Times New Roman" w:hAnsi="Times New Roman" w:cs="Times New Roman"/>
          <w:sz w:val="28"/>
          <w:szCs w:val="24"/>
        </w:rPr>
        <w:t>02</w:t>
      </w:r>
      <w:r>
        <w:rPr>
          <w:rFonts w:ascii="Times New Roman" w:hAnsi="Times New Roman" w:cs="Times New Roman"/>
          <w:sz w:val="28"/>
          <w:szCs w:val="24"/>
        </w:rPr>
        <w:t>.0</w:t>
      </w:r>
      <w:r w:rsidR="006656FA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.2012 № </w:t>
      </w:r>
      <w:r w:rsidR="006656FA">
        <w:rPr>
          <w:rFonts w:ascii="Times New Roman" w:hAnsi="Times New Roman" w:cs="Times New Roman"/>
          <w:sz w:val="28"/>
          <w:szCs w:val="24"/>
        </w:rPr>
        <w:t>56</w:t>
      </w:r>
      <w:r>
        <w:rPr>
          <w:rFonts w:ascii="Times New Roman" w:hAnsi="Times New Roman" w:cs="Times New Roman"/>
          <w:sz w:val="28"/>
          <w:szCs w:val="24"/>
        </w:rPr>
        <w:t xml:space="preserve"> «Об утверждении административного регламента предоставления муниципальной услуги</w:t>
      </w:r>
      <w:r w:rsidR="005A2499">
        <w:rPr>
          <w:rFonts w:ascii="Times New Roman" w:hAnsi="Times New Roman" w:cs="Times New Roman"/>
          <w:sz w:val="28"/>
          <w:szCs w:val="24"/>
        </w:rPr>
        <w:t xml:space="preserve"> «</w:t>
      </w:r>
      <w:r w:rsidR="006656FA">
        <w:rPr>
          <w:rFonts w:ascii="Times New Roman" w:hAnsi="Times New Roman" w:cs="Times New Roman"/>
          <w:sz w:val="28"/>
          <w:szCs w:val="24"/>
        </w:rPr>
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</w:r>
      <w:r w:rsidR="005A2499">
        <w:rPr>
          <w:rFonts w:ascii="Times New Roman" w:hAnsi="Times New Roman" w:cs="Times New Roman"/>
          <w:sz w:val="28"/>
          <w:szCs w:val="24"/>
        </w:rPr>
        <w:t>» следующие изменения:</w:t>
      </w:r>
    </w:p>
    <w:p w:rsidR="005A2499" w:rsidRDefault="005A2499" w:rsidP="005A2499">
      <w:pPr>
        <w:pStyle w:val="ConsPlusNormal"/>
        <w:widowControl/>
        <w:numPr>
          <w:ilvl w:val="1"/>
          <w:numId w:val="15"/>
        </w:numPr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Наименование изложить в следующей редакции: </w:t>
      </w:r>
    </w:p>
    <w:p w:rsidR="009F24DA" w:rsidRDefault="009F24DA" w:rsidP="009F24DA">
      <w:pPr>
        <w:spacing w:before="120" w:line="240" w:lineRule="exact"/>
        <w:jc w:val="both"/>
        <w:rPr>
          <w:sz w:val="28"/>
          <w:szCs w:val="28"/>
        </w:rPr>
      </w:pPr>
      <w:r>
        <w:rPr>
          <w:sz w:val="28"/>
        </w:rPr>
        <w:t>«Об утверждении административного регламента по предоставлению муниципальной услуги «</w:t>
      </w:r>
      <w:r w:rsidR="000758C8">
        <w:rPr>
          <w:sz w:val="28"/>
        </w:rPr>
        <w:t>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</w:r>
      <w:r w:rsidRPr="009E1531">
        <w:rPr>
          <w:sz w:val="28"/>
          <w:szCs w:val="28"/>
        </w:rPr>
        <w:t>»</w:t>
      </w:r>
      <w:r w:rsidR="00E2473C">
        <w:rPr>
          <w:sz w:val="28"/>
          <w:szCs w:val="28"/>
        </w:rPr>
        <w:t>.</w:t>
      </w:r>
    </w:p>
    <w:p w:rsidR="00F774ED" w:rsidRDefault="00F774ED" w:rsidP="00F774ED">
      <w:pPr>
        <w:numPr>
          <w:ilvl w:val="1"/>
          <w:numId w:val="15"/>
        </w:num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F774ED" w:rsidRDefault="00F774ED" w:rsidP="00F774ED">
      <w:p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Утвердить прилагаемый Административный регламент по </w:t>
      </w:r>
      <w:r w:rsidR="00353D46">
        <w:rPr>
          <w:sz w:val="28"/>
          <w:szCs w:val="28"/>
        </w:rPr>
        <w:t>предоставлению</w:t>
      </w:r>
      <w:r>
        <w:rPr>
          <w:sz w:val="28"/>
          <w:szCs w:val="28"/>
        </w:rPr>
        <w:t xml:space="preserve"> муниципальной услуги «</w:t>
      </w:r>
      <w:r w:rsidR="00353D46">
        <w:rPr>
          <w:sz w:val="28"/>
        </w:rPr>
        <w:t>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</w:r>
      <w:r w:rsidRPr="009E153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F0502" w:rsidRDefault="006F0502" w:rsidP="006F0502">
      <w:pPr>
        <w:numPr>
          <w:ilvl w:val="0"/>
          <w:numId w:val="15"/>
        </w:num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 «</w:t>
      </w:r>
      <w:r w:rsidR="00353D46">
        <w:rPr>
          <w:sz w:val="28"/>
          <w:szCs w:val="28"/>
        </w:rPr>
        <w:t xml:space="preserve">Выдача специального разрешения на движение по автомобильным дорогам транспортных средств, </w:t>
      </w:r>
      <w:r w:rsidR="00353D46">
        <w:rPr>
          <w:sz w:val="28"/>
          <w:szCs w:val="28"/>
        </w:rPr>
        <w:lastRenderedPageBreak/>
        <w:t>осуществляющих перевозки опасных, тяжеловесных и (или) крупногабаритных грузов</w:t>
      </w:r>
      <w:r w:rsidR="00170489">
        <w:rPr>
          <w:sz w:val="28"/>
          <w:szCs w:val="28"/>
        </w:rPr>
        <w:t xml:space="preserve">», утвержденный постановлением Администрации Великосельского сельского поселения от </w:t>
      </w:r>
      <w:r w:rsidR="00DC3BB2">
        <w:rPr>
          <w:sz w:val="28"/>
          <w:szCs w:val="28"/>
        </w:rPr>
        <w:t>02</w:t>
      </w:r>
      <w:r w:rsidR="00170489">
        <w:rPr>
          <w:sz w:val="28"/>
          <w:szCs w:val="28"/>
        </w:rPr>
        <w:t>.0</w:t>
      </w:r>
      <w:r w:rsidR="00DC3BB2">
        <w:rPr>
          <w:sz w:val="28"/>
          <w:szCs w:val="28"/>
        </w:rPr>
        <w:t>3</w:t>
      </w:r>
      <w:r w:rsidR="00170489">
        <w:rPr>
          <w:sz w:val="28"/>
          <w:szCs w:val="28"/>
        </w:rPr>
        <w:t xml:space="preserve">.2012 № </w:t>
      </w:r>
      <w:r w:rsidR="00DC3BB2">
        <w:rPr>
          <w:sz w:val="28"/>
          <w:szCs w:val="28"/>
        </w:rPr>
        <w:t>56</w:t>
      </w:r>
      <w:r w:rsidR="00170489">
        <w:rPr>
          <w:sz w:val="28"/>
          <w:szCs w:val="28"/>
        </w:rPr>
        <w:t>, изложить в прилагаемой редакции.</w:t>
      </w:r>
    </w:p>
    <w:p w:rsidR="00170489" w:rsidRDefault="00170489" w:rsidP="006F0502">
      <w:pPr>
        <w:numPr>
          <w:ilvl w:val="0"/>
          <w:numId w:val="15"/>
        </w:num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170489" w:rsidRDefault="00170489" w:rsidP="00170489">
      <w:pPr>
        <w:spacing w:before="120" w:line="240" w:lineRule="exact"/>
        <w:ind w:left="765"/>
        <w:jc w:val="both"/>
        <w:rPr>
          <w:sz w:val="28"/>
          <w:szCs w:val="28"/>
        </w:rPr>
      </w:pPr>
    </w:p>
    <w:p w:rsidR="00CC3B1A" w:rsidRPr="00CC3B1A" w:rsidRDefault="00CC3B1A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C3B1A">
        <w:rPr>
          <w:rFonts w:ascii="Times New Roman" w:hAnsi="Times New Roman" w:cs="Times New Roman"/>
          <w:b/>
          <w:bCs/>
          <w:sz w:val="28"/>
          <w:szCs w:val="28"/>
        </w:rPr>
        <w:t>Заместитель Главы администрации</w:t>
      </w:r>
    </w:p>
    <w:p w:rsidR="005A2499" w:rsidRDefault="00CC3B1A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C3B1A">
        <w:rPr>
          <w:rFonts w:ascii="Times New Roman" w:hAnsi="Times New Roman" w:cs="Times New Roman"/>
          <w:b/>
          <w:bCs/>
          <w:sz w:val="28"/>
          <w:szCs w:val="28"/>
        </w:rPr>
        <w:t xml:space="preserve">Великосельского сельского поселения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C3B1A">
        <w:rPr>
          <w:rFonts w:ascii="Times New Roman" w:hAnsi="Times New Roman" w:cs="Times New Roman"/>
          <w:b/>
          <w:bCs/>
          <w:sz w:val="28"/>
          <w:szCs w:val="28"/>
        </w:rPr>
        <w:t xml:space="preserve">              О.А. Петрова</w:t>
      </w:r>
      <w:r w:rsidR="00C31E08" w:rsidRPr="00CC3B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1E0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</w:t>
      </w: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DC3BB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1"/>
      </w:tblGrid>
      <w:tr w:rsidR="00C31E08" w:rsidRPr="0051332D" w:rsidTr="0051332D">
        <w:tc>
          <w:tcPr>
            <w:tcW w:w="4641" w:type="dxa"/>
            <w:shd w:val="clear" w:color="auto" w:fill="auto"/>
          </w:tcPr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УТВЕРЖДЕН</w:t>
            </w:r>
          </w:p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 Администрации Великосельского сельского поселения</w:t>
            </w:r>
          </w:p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DC3BB2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DC3BB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.2012 № </w:t>
            </w:r>
            <w:r w:rsidR="00DC3BB2"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(в редакции постановления Администрации Великосельского сельского поселения </w:t>
            </w:r>
          </w:p>
          <w:p w:rsidR="00C31E08" w:rsidRPr="0051332D" w:rsidRDefault="00DC3BB2" w:rsidP="00AA17A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C31E08"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A17A8">
              <w:rPr>
                <w:rFonts w:ascii="Times New Roman" w:hAnsi="Times New Roman" w:cs="Times New Roman"/>
                <w:bCs/>
                <w:sz w:val="28"/>
                <w:szCs w:val="28"/>
              </w:rPr>
              <w:t>23.04</w:t>
            </w:r>
            <w:r w:rsidR="00E7060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C31E08"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C31E08"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</w:t>
            </w:r>
            <w:r w:rsidR="00AA17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46</w:t>
            </w:r>
            <w:r w:rsidR="00C31E08"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7060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:rsidR="00C31E08" w:rsidRPr="00E63FA4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42AE1" w:rsidRPr="00442AE1" w:rsidRDefault="00442AE1" w:rsidP="00E63FA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42AE1">
        <w:rPr>
          <w:b/>
          <w:bCs/>
          <w:sz w:val="28"/>
          <w:szCs w:val="28"/>
        </w:rPr>
        <w:t>1. ОБЩИЕ ПОЛОЖЕНИЯ</w:t>
      </w:r>
    </w:p>
    <w:p w:rsidR="00442AE1" w:rsidRPr="00442AE1" w:rsidRDefault="00442AE1" w:rsidP="00E63FA4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42AE1">
        <w:rPr>
          <w:b/>
          <w:sz w:val="28"/>
          <w:szCs w:val="28"/>
        </w:rPr>
        <w:t>1.1. Предмет регулирования регламента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42AE1">
        <w:rPr>
          <w:sz w:val="28"/>
          <w:szCs w:val="28"/>
        </w:rPr>
        <w:t xml:space="preserve">1.1.1. Административный регламент предоставления муниципальной услуги по </w:t>
      </w:r>
      <w:r w:rsidRPr="00442AE1">
        <w:rPr>
          <w:bCs/>
          <w:sz w:val="28"/>
          <w:szCs w:val="28"/>
        </w:rPr>
        <w:t>выдаче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</w:r>
      <w:r w:rsidRPr="00442AE1">
        <w:rPr>
          <w:sz w:val="28"/>
          <w:szCs w:val="28"/>
        </w:rPr>
        <w:t xml:space="preserve"> (далее – муниципальная услуга) устанавливает порядок и стандарт предоставления муниципальной услуги.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42AE1">
        <w:rPr>
          <w:sz w:val="28"/>
          <w:szCs w:val="28"/>
        </w:rPr>
        <w:t xml:space="preserve">Специальное разрешение выдается на движение по автомобильным дорогам транспортного средства, осуществляющего перевозку опасных грузов, в случае если маршрут, часть маршрута указанного транспортного средства проходят по автомобильным дорогам местного значения </w:t>
      </w:r>
      <w:r w:rsidR="00F410DC" w:rsidRPr="00F410DC">
        <w:rPr>
          <w:sz w:val="28"/>
          <w:szCs w:val="28"/>
        </w:rPr>
        <w:t>расположенных на территории Великосельского сельского поселения.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Муниципальная услуга включает в себя: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муниципальную услугу по выдаче специальных разрешений на движение по автомобильным дорогам транспортных средств, осуществляющих перевозки опасных грузов;</w:t>
      </w:r>
    </w:p>
    <w:p w:rsidR="00442AE1" w:rsidRPr="00442AE1" w:rsidRDefault="00442AE1" w:rsidP="004F35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муниципальную услугу по переоформлению специальных разрешений на движение по автомобильным дорогам транспортных средств, осуществляющих перевозки опасных грузов.</w:t>
      </w:r>
    </w:p>
    <w:p w:rsidR="00442AE1" w:rsidRPr="00442AE1" w:rsidRDefault="00442AE1" w:rsidP="004F358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42AE1">
        <w:rPr>
          <w:b/>
          <w:sz w:val="28"/>
          <w:szCs w:val="28"/>
        </w:rPr>
        <w:t>1.2. Круг заявителей</w:t>
      </w:r>
    </w:p>
    <w:p w:rsidR="00442AE1" w:rsidRPr="008128AF" w:rsidRDefault="00442AE1" w:rsidP="007A1B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8AF">
        <w:rPr>
          <w:sz w:val="28"/>
          <w:szCs w:val="28"/>
        </w:rPr>
        <w:t>1.2.1.</w:t>
      </w:r>
      <w:r w:rsidR="00AF74AB" w:rsidRPr="008128AF">
        <w:rPr>
          <w:sz w:val="28"/>
          <w:szCs w:val="28"/>
        </w:rPr>
        <w:t xml:space="preserve"> </w:t>
      </w:r>
      <w:r w:rsidR="00D5321C" w:rsidRPr="008128AF">
        <w:rPr>
          <w:sz w:val="28"/>
          <w:szCs w:val="28"/>
        </w:rPr>
        <w:t>Заявитель –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указанные в частях 2 и 3 статьи 1 Федерального закона от 27.07.2010 № 210-ФЗ, или в организации, указанные в пункте 5 ст. 2 Федерального закона от 27.07.2010 № 210-ФЗ, с запросом о предоставлении муниципальной услуги, в том числе в порядке, установленном статьей 15.1 Федерального закона от 27.07.2010 № 210-ФЗ, выраженным в устной, письменной или электронной форме.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42AE1">
        <w:rPr>
          <w:b/>
          <w:sz w:val="28"/>
          <w:szCs w:val="28"/>
        </w:rPr>
        <w:t>1.3. Требования к порядку информирования о предоставлении     муниципальной услуги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1.3.1. Порядок информирования о предоставлении муниципальной услуги:</w:t>
      </w:r>
    </w:p>
    <w:p w:rsidR="00442AE1" w:rsidRPr="00442AE1" w:rsidRDefault="00442AE1" w:rsidP="00442AE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42AE1">
        <w:rPr>
          <w:color w:val="000000"/>
          <w:sz w:val="28"/>
          <w:szCs w:val="28"/>
        </w:rPr>
        <w:t xml:space="preserve">Место нахождения </w:t>
      </w:r>
      <w:r w:rsidR="00671250" w:rsidRPr="00671250">
        <w:rPr>
          <w:iCs/>
          <w:sz w:val="28"/>
          <w:szCs w:val="28"/>
        </w:rPr>
        <w:t xml:space="preserve">Администрации Великосельского сельского </w:t>
      </w:r>
      <w:r w:rsidR="00671250" w:rsidRPr="00671250">
        <w:rPr>
          <w:iCs/>
          <w:sz w:val="28"/>
          <w:szCs w:val="28"/>
        </w:rPr>
        <w:lastRenderedPageBreak/>
        <w:t>поселения</w:t>
      </w:r>
      <w:r w:rsidRPr="00442AE1">
        <w:rPr>
          <w:iCs/>
          <w:sz w:val="28"/>
          <w:szCs w:val="28"/>
        </w:rPr>
        <w:t xml:space="preserve"> (далее – Уполномоченный орган)</w:t>
      </w:r>
      <w:r w:rsidRPr="00442AE1">
        <w:rPr>
          <w:color w:val="000000"/>
          <w:sz w:val="28"/>
          <w:szCs w:val="28"/>
        </w:rPr>
        <w:t>:</w:t>
      </w:r>
    </w:p>
    <w:p w:rsidR="00442AE1" w:rsidRPr="00442AE1" w:rsidRDefault="00442AE1" w:rsidP="00442AE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color w:val="000000"/>
          <w:sz w:val="28"/>
          <w:szCs w:val="28"/>
        </w:rPr>
        <w:t xml:space="preserve">Почтовый адрес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color w:val="000000"/>
          <w:sz w:val="28"/>
          <w:szCs w:val="28"/>
        </w:rPr>
        <w:t>:</w:t>
      </w:r>
      <w:r w:rsidRPr="00442AE1">
        <w:rPr>
          <w:sz w:val="28"/>
          <w:szCs w:val="28"/>
        </w:rPr>
        <w:t xml:space="preserve"> </w:t>
      </w:r>
      <w:r w:rsidR="008641C5">
        <w:rPr>
          <w:sz w:val="28"/>
          <w:szCs w:val="28"/>
        </w:rPr>
        <w:t>175231, Новгородская область, Старорусский район, д. Сусолово, д. 5.</w:t>
      </w:r>
    </w:p>
    <w:p w:rsidR="00442AE1" w:rsidRPr="00442AE1" w:rsidRDefault="00442AE1" w:rsidP="00442AE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Телефон/факс:</w:t>
      </w:r>
      <w:r w:rsidR="001257A5">
        <w:rPr>
          <w:sz w:val="28"/>
          <w:szCs w:val="28"/>
        </w:rPr>
        <w:t xml:space="preserve"> 8(81652) 72-184, 8(81652)72-119.</w:t>
      </w:r>
    </w:p>
    <w:p w:rsidR="00442AE1" w:rsidRPr="00442AE1" w:rsidRDefault="00442AE1" w:rsidP="00442AE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  <w:r w:rsidRPr="00442AE1">
        <w:rPr>
          <w:sz w:val="28"/>
          <w:szCs w:val="28"/>
        </w:rPr>
        <w:t>Адрес электронной почты:</w:t>
      </w:r>
      <w:r w:rsidR="001257A5" w:rsidRPr="001257A5">
        <w:rPr>
          <w:sz w:val="28"/>
          <w:szCs w:val="28"/>
        </w:rPr>
        <w:t xml:space="preserve"> </w:t>
      </w:r>
      <w:r w:rsidR="001257A5">
        <w:rPr>
          <w:sz w:val="28"/>
          <w:szCs w:val="28"/>
          <w:lang w:val="en-US"/>
        </w:rPr>
        <w:t>velikoe</w:t>
      </w:r>
      <w:r w:rsidR="001257A5" w:rsidRPr="001257A5">
        <w:rPr>
          <w:sz w:val="28"/>
          <w:szCs w:val="28"/>
        </w:rPr>
        <w:t>.</w:t>
      </w:r>
      <w:r w:rsidR="001257A5">
        <w:rPr>
          <w:sz w:val="28"/>
          <w:szCs w:val="28"/>
          <w:lang w:val="en-US"/>
        </w:rPr>
        <w:t>selo</w:t>
      </w:r>
      <w:r w:rsidR="001257A5" w:rsidRPr="001257A5">
        <w:rPr>
          <w:sz w:val="28"/>
          <w:szCs w:val="28"/>
        </w:rPr>
        <w:t>@</w:t>
      </w:r>
      <w:r w:rsidR="001257A5">
        <w:rPr>
          <w:sz w:val="28"/>
          <w:szCs w:val="28"/>
          <w:lang w:val="en-US"/>
        </w:rPr>
        <w:t>yandex</w:t>
      </w:r>
      <w:r w:rsidR="001257A5" w:rsidRPr="001257A5">
        <w:rPr>
          <w:sz w:val="28"/>
          <w:szCs w:val="28"/>
        </w:rPr>
        <w:t>.</w:t>
      </w:r>
      <w:r w:rsidR="001257A5">
        <w:rPr>
          <w:sz w:val="28"/>
          <w:szCs w:val="28"/>
          <w:lang w:val="en-US"/>
        </w:rPr>
        <w:t>ru</w:t>
      </w:r>
    </w:p>
    <w:p w:rsidR="00442AE1" w:rsidRPr="00442AE1" w:rsidRDefault="00442AE1" w:rsidP="00442AE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Телефон для информирования по вопросам, связанным с предо</w:t>
      </w:r>
      <w:r w:rsidR="008C5AEB">
        <w:rPr>
          <w:sz w:val="28"/>
          <w:szCs w:val="28"/>
        </w:rPr>
        <w:t>ставлением муниципальной услуги: 8(81652)72-119.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Адрес официального сайта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sz w:val="28"/>
          <w:szCs w:val="28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9" w:history="1">
        <w:r w:rsidRPr="00442AE1">
          <w:rPr>
            <w:color w:val="0000FF"/>
            <w:sz w:val="28"/>
            <w:szCs w:val="28"/>
            <w:u w:val="single"/>
            <w:lang w:val="en-US"/>
          </w:rPr>
          <w:t>www</w:t>
        </w:r>
        <w:r w:rsidRPr="00442AE1">
          <w:rPr>
            <w:color w:val="0000FF"/>
            <w:sz w:val="28"/>
            <w:szCs w:val="28"/>
            <w:u w:val="single"/>
          </w:rPr>
          <w:t>.</w:t>
        </w:r>
      </w:hyperlink>
      <w:r w:rsidR="00386FD4">
        <w:rPr>
          <w:sz w:val="28"/>
          <w:szCs w:val="28"/>
          <w:lang w:val="en-US"/>
        </w:rPr>
        <w:t>v</w:t>
      </w:r>
      <w:r w:rsidR="00386FD4" w:rsidRPr="00386FD4">
        <w:rPr>
          <w:sz w:val="28"/>
          <w:szCs w:val="28"/>
        </w:rPr>
        <w:t>-</w:t>
      </w:r>
      <w:r w:rsidR="00386FD4">
        <w:rPr>
          <w:sz w:val="28"/>
          <w:szCs w:val="28"/>
          <w:lang w:val="en-US"/>
        </w:rPr>
        <w:t>selo</w:t>
      </w:r>
      <w:r w:rsidR="00386FD4" w:rsidRPr="00386FD4">
        <w:rPr>
          <w:sz w:val="28"/>
          <w:szCs w:val="28"/>
        </w:rPr>
        <w:t>.</w:t>
      </w:r>
      <w:r w:rsidR="00386FD4">
        <w:rPr>
          <w:sz w:val="28"/>
          <w:szCs w:val="28"/>
          <w:lang w:val="en-US"/>
        </w:rPr>
        <w:t>ru</w:t>
      </w:r>
      <w:r w:rsidRPr="00442AE1">
        <w:rPr>
          <w:sz w:val="28"/>
          <w:szCs w:val="28"/>
        </w:rPr>
        <w:t xml:space="preserve"> 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42AE1">
        <w:rPr>
          <w:sz w:val="28"/>
          <w:szCs w:val="28"/>
        </w:rPr>
        <w:t>Адрес Единого портала государственных и муниципальных услуг (функций): www.gosuslugi.</w:t>
      </w:r>
      <w:r w:rsidRPr="00442AE1">
        <w:rPr>
          <w:sz w:val="28"/>
          <w:szCs w:val="28"/>
          <w:lang w:val="en-US"/>
        </w:rPr>
        <w:t>ru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42AE1">
        <w:rPr>
          <w:sz w:val="28"/>
          <w:szCs w:val="28"/>
        </w:rPr>
        <w:t xml:space="preserve">Адрес Портала государственных и муниципальных услуг (функций) области: </w:t>
      </w:r>
      <w:hyperlink r:id="rId10" w:history="1">
        <w:r w:rsidRPr="00442AE1">
          <w:rPr>
            <w:color w:val="0000FF"/>
            <w:sz w:val="28"/>
            <w:szCs w:val="28"/>
            <w:u w:val="single"/>
          </w:rPr>
          <w:t>www.</w:t>
        </w:r>
        <w:r w:rsidRPr="00442AE1">
          <w:rPr>
            <w:color w:val="0000FF"/>
            <w:sz w:val="28"/>
            <w:szCs w:val="28"/>
            <w:u w:val="single"/>
            <w:lang w:val="en-US"/>
          </w:rPr>
          <w:t>pgu</w:t>
        </w:r>
        <w:r w:rsidRPr="00442AE1">
          <w:rPr>
            <w:color w:val="0000FF"/>
            <w:sz w:val="28"/>
            <w:szCs w:val="28"/>
            <w:u w:val="single"/>
          </w:rPr>
          <w:t>.</w:t>
        </w:r>
        <w:r w:rsidRPr="00442AE1">
          <w:rPr>
            <w:color w:val="0000FF"/>
            <w:sz w:val="28"/>
            <w:szCs w:val="28"/>
            <w:u w:val="single"/>
            <w:lang w:val="en-US"/>
          </w:rPr>
          <w:t>novreg</w:t>
        </w:r>
        <w:r w:rsidRPr="00442AE1">
          <w:rPr>
            <w:color w:val="0000FF"/>
            <w:sz w:val="28"/>
            <w:szCs w:val="28"/>
            <w:u w:val="single"/>
          </w:rPr>
          <w:t>.ru.</w:t>
        </w:r>
      </w:hyperlink>
    </w:p>
    <w:p w:rsidR="00442AE1" w:rsidRPr="00442AE1" w:rsidRDefault="00442AE1" w:rsidP="00442AE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42AE1">
        <w:rPr>
          <w:color w:val="000000"/>
          <w:sz w:val="28"/>
          <w:szCs w:val="28"/>
        </w:rPr>
        <w:t xml:space="preserve">Место нахождения </w:t>
      </w:r>
      <w:r w:rsidRPr="00442AE1">
        <w:rPr>
          <w:sz w:val="28"/>
          <w:szCs w:val="28"/>
        </w:rPr>
        <w:t>многофункциональных центров предоставления государственных и муниципальных услуг, с которыми заключены соглашения о взаимодействии</w:t>
      </w:r>
      <w:r w:rsidRPr="00442AE1">
        <w:rPr>
          <w:color w:val="000000"/>
          <w:sz w:val="28"/>
          <w:szCs w:val="28"/>
        </w:rPr>
        <w:t xml:space="preserve"> (далее - МФЦ):</w:t>
      </w:r>
    </w:p>
    <w:p w:rsidR="00442AE1" w:rsidRPr="00442AE1" w:rsidRDefault="00442AE1" w:rsidP="00442AE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color w:val="000000"/>
          <w:sz w:val="28"/>
          <w:szCs w:val="28"/>
        </w:rPr>
        <w:t>Почтовый адрес МФЦ:</w:t>
      </w:r>
      <w:r w:rsidR="00A20196">
        <w:rPr>
          <w:color w:val="000000"/>
          <w:sz w:val="28"/>
          <w:szCs w:val="28"/>
        </w:rPr>
        <w:t xml:space="preserve"> 175200, Новгородская область, г. Старая Русса, ул. Александровская, д. 34.</w:t>
      </w:r>
    </w:p>
    <w:p w:rsidR="00442AE1" w:rsidRPr="00442AE1" w:rsidRDefault="00442AE1" w:rsidP="00442AE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Телефон/факс МФЦ: </w:t>
      </w:r>
      <w:r w:rsidR="00B62EB4">
        <w:rPr>
          <w:sz w:val="28"/>
          <w:szCs w:val="28"/>
        </w:rPr>
        <w:t>8(81652)3-04-95, 8(81652)3-04-94.</w:t>
      </w:r>
    </w:p>
    <w:p w:rsidR="00442AE1" w:rsidRPr="000E7D97" w:rsidRDefault="00442AE1" w:rsidP="00442AE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Адрес электронной почты МФЦ:</w:t>
      </w:r>
      <w:r w:rsidR="000E7D97">
        <w:rPr>
          <w:sz w:val="28"/>
          <w:szCs w:val="28"/>
        </w:rPr>
        <w:t xml:space="preserve"> </w:t>
      </w:r>
      <w:hyperlink r:id="rId11" w:history="1">
        <w:r w:rsidR="00B451DB" w:rsidRPr="00F33017">
          <w:rPr>
            <w:rStyle w:val="a6"/>
            <w:sz w:val="28"/>
            <w:szCs w:val="28"/>
            <w:lang w:val="en-US"/>
          </w:rPr>
          <w:t>str</w:t>
        </w:r>
        <w:r w:rsidR="00B451DB" w:rsidRPr="00F33017">
          <w:rPr>
            <w:rStyle w:val="a6"/>
            <w:sz w:val="28"/>
            <w:szCs w:val="28"/>
          </w:rPr>
          <w:t>-</w:t>
        </w:r>
        <w:r w:rsidR="00B451DB" w:rsidRPr="00F33017">
          <w:rPr>
            <w:rStyle w:val="a6"/>
            <w:sz w:val="28"/>
            <w:szCs w:val="28"/>
            <w:lang w:val="en-US"/>
          </w:rPr>
          <w:t>mfc</w:t>
        </w:r>
        <w:r w:rsidR="00B451DB" w:rsidRPr="00F33017">
          <w:rPr>
            <w:rStyle w:val="a6"/>
            <w:sz w:val="28"/>
            <w:szCs w:val="28"/>
          </w:rPr>
          <w:t>@</w:t>
        </w:r>
        <w:r w:rsidR="00B451DB" w:rsidRPr="00F33017">
          <w:rPr>
            <w:rStyle w:val="a6"/>
            <w:sz w:val="28"/>
            <w:szCs w:val="28"/>
            <w:lang w:val="en-US"/>
          </w:rPr>
          <w:t>mail</w:t>
        </w:r>
        <w:r w:rsidR="00B451DB" w:rsidRPr="00F33017">
          <w:rPr>
            <w:rStyle w:val="a6"/>
            <w:sz w:val="28"/>
            <w:szCs w:val="28"/>
          </w:rPr>
          <w:t>.</w:t>
        </w:r>
        <w:r w:rsidR="00B451DB" w:rsidRPr="00F33017">
          <w:rPr>
            <w:rStyle w:val="a6"/>
            <w:sz w:val="28"/>
            <w:szCs w:val="28"/>
            <w:lang w:val="en-US"/>
          </w:rPr>
          <w:t>ru</w:t>
        </w:r>
      </w:hyperlink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График работы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sz w:val="28"/>
          <w:szCs w:val="28"/>
        </w:rPr>
        <w:t>: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B451DB" w:rsidP="00B451DB">
            <w:pPr>
              <w:widowControl w:val="0"/>
              <w:autoSpaceDE w:val="0"/>
              <w:autoSpaceDN w:val="0"/>
              <w:adjustRightInd w:val="0"/>
              <w:ind w:right="-5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– 17.00</w:t>
            </w:r>
          </w:p>
        </w:tc>
      </w:tr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widowControl w:val="0"/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</w:p>
        </w:tc>
      </w:tr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Среда</w:t>
            </w:r>
          </w:p>
        </w:tc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widowControl w:val="0"/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</w:p>
        </w:tc>
      </w:tr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</w:p>
        </w:tc>
      </w:tr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B451DB" w:rsidP="00B451DB">
            <w:pPr>
              <w:autoSpaceDE w:val="0"/>
              <w:autoSpaceDN w:val="0"/>
              <w:adjustRightInd w:val="0"/>
              <w:ind w:right="-5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приёмный день</w:t>
            </w:r>
          </w:p>
        </w:tc>
      </w:tr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B451DB" w:rsidP="00B451DB">
            <w:pPr>
              <w:autoSpaceDE w:val="0"/>
              <w:autoSpaceDN w:val="0"/>
              <w:adjustRightInd w:val="0"/>
              <w:ind w:right="-5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B451DB" w:rsidP="00B451DB">
            <w:pPr>
              <w:autoSpaceDE w:val="0"/>
              <w:autoSpaceDN w:val="0"/>
              <w:adjustRightInd w:val="0"/>
              <w:ind w:right="-5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442AE1" w:rsidRPr="00442AE1" w:rsidTr="00CA50BD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autoSpaceDE w:val="0"/>
              <w:autoSpaceDN w:val="0"/>
              <w:adjustRightInd w:val="0"/>
              <w:ind w:right="-5" w:firstLine="540"/>
              <w:jc w:val="both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CE477B" w:rsidP="00B451DB">
            <w:pPr>
              <w:autoSpaceDE w:val="0"/>
              <w:autoSpaceDN w:val="0"/>
              <w:adjustRightInd w:val="0"/>
              <w:ind w:right="-5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ч. короче установленного графиком времени</w:t>
            </w:r>
          </w:p>
        </w:tc>
      </w:tr>
    </w:tbl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  <w:highlight w:val="yellow"/>
        </w:rPr>
      </w:pP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1.3.2. Способы и порядок получения информации о правилах предоставления муниципальной услуги:</w:t>
      </w:r>
    </w:p>
    <w:p w:rsidR="00442AE1" w:rsidRPr="00442AE1" w:rsidRDefault="00442AE1" w:rsidP="00442AE1">
      <w:pPr>
        <w:tabs>
          <w:tab w:val="left" w:pos="0"/>
          <w:tab w:val="left" w:pos="709"/>
        </w:tabs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  <w:t>лично;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  <w:t>посредством телефонной, факсимильной связи;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  <w:t xml:space="preserve">посредством электронной связи, 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  <w:t>посредством почтовой связи;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  <w:t xml:space="preserve">на информационных стендах в помещениях </w:t>
      </w:r>
      <w:r w:rsidRPr="00442AE1">
        <w:rPr>
          <w:iCs/>
          <w:sz w:val="28"/>
          <w:szCs w:val="28"/>
        </w:rPr>
        <w:t>Уполномоченного органа, МФЦ</w:t>
      </w:r>
      <w:r w:rsidRPr="00442AE1">
        <w:rPr>
          <w:sz w:val="28"/>
          <w:szCs w:val="28"/>
        </w:rPr>
        <w:t>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- на официальном сайте </w:t>
      </w:r>
      <w:r w:rsidRPr="00442AE1">
        <w:rPr>
          <w:iCs/>
          <w:sz w:val="28"/>
          <w:szCs w:val="28"/>
        </w:rPr>
        <w:t>Уполномоченного органа, МФЦ</w:t>
      </w:r>
      <w:r w:rsidRPr="00442AE1">
        <w:rPr>
          <w:sz w:val="28"/>
          <w:szCs w:val="28"/>
        </w:rPr>
        <w:t xml:space="preserve">:     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- на Едином портале государственных и муниципальных услуг (функций);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42AE1">
        <w:rPr>
          <w:sz w:val="28"/>
          <w:szCs w:val="28"/>
        </w:rPr>
        <w:t>- на Портале государственных и муниципальных услуг (функций) Новгородской области.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информационных стендах </w:t>
      </w:r>
      <w:r w:rsidRPr="00442AE1">
        <w:rPr>
          <w:iCs/>
          <w:sz w:val="28"/>
          <w:szCs w:val="28"/>
        </w:rPr>
        <w:t>Уполномоченного органа, МФЦ</w:t>
      </w:r>
      <w:r w:rsidRPr="00442AE1">
        <w:rPr>
          <w:sz w:val="28"/>
          <w:szCs w:val="28"/>
        </w:rPr>
        <w:t xml:space="preserve">; 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в средствах массовой информации; 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на официальном Интернет-сайте </w:t>
      </w:r>
      <w:r w:rsidRPr="00442AE1">
        <w:rPr>
          <w:iCs/>
          <w:sz w:val="28"/>
          <w:szCs w:val="28"/>
        </w:rPr>
        <w:t>Уполномоченного органа, МФЦ</w:t>
      </w:r>
      <w:r w:rsidRPr="00442AE1">
        <w:rPr>
          <w:sz w:val="28"/>
          <w:szCs w:val="28"/>
        </w:rPr>
        <w:t>;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 Портале государственных и муниципальных услуг (функций) Новгородской области.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sz w:val="28"/>
          <w:szCs w:val="28"/>
        </w:rPr>
        <w:t xml:space="preserve">, ответственными за информирование. 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Специалисты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sz w:val="28"/>
          <w:szCs w:val="28"/>
        </w:rPr>
        <w:t xml:space="preserve">, ответственные за информирование, определяются муниципальным правовым актом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sz w:val="28"/>
          <w:szCs w:val="28"/>
        </w:rPr>
        <w:t xml:space="preserve">, который размещается на официальном Интернет-сайте и на информационном стенде </w:t>
      </w:r>
      <w:r w:rsidRPr="00442AE1">
        <w:rPr>
          <w:iCs/>
          <w:sz w:val="28"/>
          <w:szCs w:val="28"/>
        </w:rPr>
        <w:t>Уполномоченного органа.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sz w:val="28"/>
          <w:szCs w:val="28"/>
        </w:rPr>
        <w:t>1.3.5.</w:t>
      </w:r>
      <w:r w:rsidRPr="00442AE1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 xml:space="preserve">место нахождения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rFonts w:eastAsia="Arial Unicode MS"/>
          <w:sz w:val="28"/>
          <w:szCs w:val="28"/>
        </w:rPr>
        <w:t>, его структурных подразделений, МФЦ;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 xml:space="preserve">должностные лица и муниципальные служащие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rFonts w:eastAsia="Arial Unicode MS"/>
          <w:sz w:val="28"/>
          <w:szCs w:val="28"/>
        </w:rPr>
        <w:t xml:space="preserve">, уполномоченные </w:t>
      </w:r>
      <w:r w:rsidRPr="00442AE1">
        <w:rPr>
          <w:sz w:val="28"/>
          <w:szCs w:val="28"/>
        </w:rPr>
        <w:t>предоставлять муниципальную услугу и</w:t>
      </w:r>
      <w:r w:rsidRPr="00442AE1">
        <w:rPr>
          <w:rFonts w:eastAsia="Arial Unicode MS"/>
          <w:sz w:val="28"/>
          <w:szCs w:val="28"/>
        </w:rPr>
        <w:t xml:space="preserve"> номера контактных телефонов; 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i/>
          <w:iCs/>
          <w:color w:val="FF0000"/>
          <w:sz w:val="28"/>
          <w:szCs w:val="28"/>
          <w:u w:val="single"/>
        </w:rPr>
      </w:pPr>
      <w:r w:rsidRPr="00442AE1">
        <w:rPr>
          <w:rFonts w:eastAsia="Arial Unicode MS"/>
          <w:sz w:val="28"/>
          <w:szCs w:val="28"/>
        </w:rPr>
        <w:t xml:space="preserve">график работы </w:t>
      </w:r>
      <w:r w:rsidRPr="00442AE1">
        <w:rPr>
          <w:iCs/>
          <w:sz w:val="28"/>
          <w:szCs w:val="28"/>
        </w:rPr>
        <w:t>Уполномоченного органа, МФЦ;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 xml:space="preserve">адресе Интернет-сайтов </w:t>
      </w:r>
      <w:r w:rsidRPr="00442AE1">
        <w:rPr>
          <w:iCs/>
          <w:sz w:val="28"/>
          <w:szCs w:val="28"/>
        </w:rPr>
        <w:t>Уполномоченного органа, МФЦ;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 xml:space="preserve">адресе электронной почты </w:t>
      </w:r>
      <w:r w:rsidRPr="00442AE1">
        <w:rPr>
          <w:iCs/>
          <w:sz w:val="28"/>
          <w:szCs w:val="28"/>
        </w:rPr>
        <w:t>Уполномоченного органа, МФЦ;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442AE1" w:rsidRPr="00442AE1" w:rsidRDefault="00442AE1" w:rsidP="00442AE1">
      <w:pPr>
        <w:tabs>
          <w:tab w:val="left" w:pos="540"/>
        </w:tabs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срок предоставления муниципальной услуги;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>порядок и формы контроля за предоставлением муниципальной услуги;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rFonts w:eastAsia="Arial Unicode MS"/>
          <w:sz w:val="28"/>
          <w:szCs w:val="28"/>
        </w:rPr>
      </w:pPr>
      <w:r w:rsidRPr="00442AE1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rFonts w:eastAsia="Arial Unicode MS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442AE1" w:rsidRPr="00442AE1" w:rsidRDefault="00442AE1" w:rsidP="00442AE1">
      <w:pPr>
        <w:autoSpaceDE w:val="0"/>
        <w:autoSpaceDN w:val="0"/>
        <w:adjustRightInd w:val="0"/>
        <w:ind w:right="-5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иная информация о деятельности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442AE1" w:rsidRPr="00442AE1" w:rsidRDefault="00442AE1" w:rsidP="00442AE1">
      <w:pPr>
        <w:ind w:right="-284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right="-324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right="-324"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right="-324" w:firstLine="540"/>
        <w:jc w:val="both"/>
        <w:rPr>
          <w:color w:val="000000"/>
          <w:sz w:val="28"/>
          <w:szCs w:val="28"/>
        </w:rPr>
      </w:pPr>
      <w:r w:rsidRPr="00442AE1">
        <w:rPr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442AE1" w:rsidRPr="00442AE1" w:rsidRDefault="00442AE1" w:rsidP="00442AE1">
      <w:pPr>
        <w:autoSpaceDE w:val="0"/>
        <w:autoSpaceDN w:val="0"/>
        <w:adjustRightInd w:val="0"/>
        <w:ind w:right="-324" w:firstLine="540"/>
        <w:jc w:val="both"/>
        <w:rPr>
          <w:color w:val="000000"/>
          <w:sz w:val="28"/>
          <w:szCs w:val="28"/>
        </w:rPr>
      </w:pPr>
      <w:r w:rsidRPr="00442AE1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442AE1" w:rsidRPr="00442AE1" w:rsidRDefault="00442AE1" w:rsidP="00442AE1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442AE1" w:rsidRPr="00442AE1" w:rsidRDefault="00442AE1" w:rsidP="00442AE1">
      <w:pPr>
        <w:autoSpaceDE w:val="0"/>
        <w:autoSpaceDN w:val="0"/>
        <w:adjustRightInd w:val="0"/>
        <w:ind w:right="-324" w:firstLine="540"/>
        <w:jc w:val="both"/>
        <w:rPr>
          <w:color w:val="FF0000"/>
          <w:sz w:val="28"/>
          <w:szCs w:val="28"/>
        </w:rPr>
      </w:pPr>
      <w:r w:rsidRPr="00442AE1">
        <w:rPr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442AE1">
        <w:rPr>
          <w:color w:val="FF0000"/>
          <w:sz w:val="28"/>
          <w:szCs w:val="28"/>
        </w:rPr>
        <w:t xml:space="preserve"> </w:t>
      </w:r>
      <w:r w:rsidRPr="00442AE1">
        <w:rPr>
          <w:iCs/>
          <w:sz w:val="28"/>
          <w:szCs w:val="28"/>
        </w:rPr>
        <w:t>Уполномоченного органа.</w:t>
      </w:r>
    </w:p>
    <w:p w:rsidR="00442AE1" w:rsidRPr="00442AE1" w:rsidRDefault="00442AE1" w:rsidP="00442AE1">
      <w:pPr>
        <w:autoSpaceDE w:val="0"/>
        <w:autoSpaceDN w:val="0"/>
        <w:adjustRightInd w:val="0"/>
        <w:ind w:right="-324" w:firstLine="540"/>
        <w:jc w:val="both"/>
        <w:rPr>
          <w:color w:val="FF0000"/>
          <w:sz w:val="28"/>
          <w:szCs w:val="28"/>
        </w:rPr>
      </w:pPr>
      <w:r w:rsidRPr="00442AE1">
        <w:rPr>
          <w:sz w:val="28"/>
          <w:szCs w:val="28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442AE1">
        <w:rPr>
          <w:iCs/>
          <w:sz w:val="28"/>
          <w:szCs w:val="28"/>
        </w:rPr>
        <w:t>Уполномоченного органа.</w:t>
      </w:r>
    </w:p>
    <w:p w:rsidR="00442AE1" w:rsidRPr="00442AE1" w:rsidRDefault="00442AE1" w:rsidP="00442AE1">
      <w:pPr>
        <w:widowControl w:val="0"/>
        <w:tabs>
          <w:tab w:val="num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1.3.6.</w:t>
      </w:r>
      <w:r w:rsidR="00761BD9">
        <w:rPr>
          <w:sz w:val="28"/>
          <w:szCs w:val="28"/>
        </w:rPr>
        <w:t>4</w:t>
      </w:r>
      <w:r w:rsidRPr="00442AE1">
        <w:rPr>
          <w:sz w:val="28"/>
          <w:szCs w:val="28"/>
        </w:rPr>
        <w:t>.</w:t>
      </w:r>
      <w:r w:rsidRPr="00442AE1">
        <w:rPr>
          <w:rFonts w:ascii="Arial" w:hAnsi="Arial" w:cs="Arial"/>
          <w:sz w:val="28"/>
          <w:szCs w:val="28"/>
        </w:rPr>
        <w:t xml:space="preserve"> </w:t>
      </w:r>
      <w:r w:rsidRPr="00442AE1">
        <w:rPr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в средствах массовой информации;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 официальном Интернет-сайте;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на Портале государственных и муниципальных услуг (функций) Новгородской области;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на информационных стендах </w:t>
      </w:r>
      <w:r w:rsidRPr="00442AE1">
        <w:rPr>
          <w:iCs/>
          <w:sz w:val="28"/>
          <w:szCs w:val="28"/>
        </w:rPr>
        <w:t>Уполномоченного органа</w:t>
      </w:r>
      <w:r w:rsidRPr="00442AE1">
        <w:rPr>
          <w:sz w:val="28"/>
          <w:szCs w:val="28"/>
        </w:rPr>
        <w:t>, МФЦ.</w:t>
      </w:r>
    </w:p>
    <w:p w:rsidR="00442AE1" w:rsidRPr="005E2DD7" w:rsidRDefault="00442AE1" w:rsidP="005E2DD7">
      <w:pPr>
        <w:widowControl w:val="0"/>
        <w:tabs>
          <w:tab w:val="num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442AE1" w:rsidRPr="005E2DD7" w:rsidRDefault="00442AE1" w:rsidP="005E2DD7">
      <w:pPr>
        <w:keepNext/>
        <w:tabs>
          <w:tab w:val="num" w:pos="0"/>
        </w:tabs>
        <w:ind w:firstLine="540"/>
        <w:jc w:val="center"/>
        <w:outlineLvl w:val="3"/>
        <w:rPr>
          <w:b/>
          <w:sz w:val="28"/>
          <w:szCs w:val="28"/>
        </w:rPr>
      </w:pPr>
      <w:r w:rsidRPr="005E2DD7">
        <w:rPr>
          <w:b/>
          <w:sz w:val="28"/>
          <w:szCs w:val="28"/>
          <w:lang w:val="en-US"/>
        </w:rPr>
        <w:t>II</w:t>
      </w:r>
      <w:r w:rsidRPr="005E2DD7">
        <w:rPr>
          <w:b/>
          <w:sz w:val="28"/>
          <w:szCs w:val="28"/>
        </w:rPr>
        <w:t>. СТАНДАРТ ПРЕДОСТАВЛЕНИЯ МУНИЦИПАЛЬНОЙ УСЛУГИ</w:t>
      </w:r>
    </w:p>
    <w:p w:rsidR="00442AE1" w:rsidRPr="005E2DD7" w:rsidRDefault="00442AE1" w:rsidP="005E2DD7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5E2DD7">
        <w:rPr>
          <w:b/>
          <w:sz w:val="28"/>
          <w:szCs w:val="28"/>
        </w:rPr>
        <w:t>2.1.</w:t>
      </w:r>
      <w:r w:rsidRPr="005E2DD7">
        <w:rPr>
          <w:b/>
          <w:sz w:val="28"/>
          <w:szCs w:val="28"/>
        </w:rPr>
        <w:tab/>
        <w:t>Наименование муниципальной услуги</w:t>
      </w:r>
    </w:p>
    <w:p w:rsidR="00442AE1" w:rsidRPr="00442AE1" w:rsidRDefault="00442AE1" w:rsidP="002E0B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bCs/>
          <w:sz w:val="28"/>
          <w:szCs w:val="28"/>
        </w:rPr>
        <w:t>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</w:r>
      <w:r w:rsidRPr="00442AE1">
        <w:rPr>
          <w:sz w:val="28"/>
          <w:szCs w:val="28"/>
        </w:rPr>
        <w:t>.</w:t>
      </w:r>
    </w:p>
    <w:p w:rsidR="00442AE1" w:rsidRPr="002E0BCD" w:rsidRDefault="00442AE1" w:rsidP="002E0BCD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E0BCD">
        <w:rPr>
          <w:b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442AE1" w:rsidRPr="00442AE1" w:rsidRDefault="00442AE1" w:rsidP="00442AE1">
      <w:pPr>
        <w:ind w:firstLine="540"/>
        <w:rPr>
          <w:sz w:val="28"/>
          <w:szCs w:val="28"/>
        </w:rPr>
      </w:pPr>
      <w:r w:rsidRPr="00442AE1">
        <w:rPr>
          <w:sz w:val="28"/>
          <w:szCs w:val="28"/>
        </w:rPr>
        <w:t>2.2.1. Муниципальная услуга предоставляется:</w:t>
      </w:r>
    </w:p>
    <w:p w:rsidR="00442AE1" w:rsidRPr="002E0BCD" w:rsidRDefault="002E0BCD" w:rsidP="00442AE1">
      <w:pPr>
        <w:ind w:firstLine="540"/>
        <w:jc w:val="both"/>
        <w:rPr>
          <w:sz w:val="28"/>
          <w:szCs w:val="28"/>
        </w:rPr>
      </w:pPr>
      <w:r w:rsidRPr="002E0BCD">
        <w:rPr>
          <w:sz w:val="28"/>
          <w:szCs w:val="28"/>
        </w:rPr>
        <w:t>Администрацией Великосельского сельского поселения</w:t>
      </w:r>
      <w:r w:rsidR="00442AE1" w:rsidRPr="002E0BCD">
        <w:rPr>
          <w:sz w:val="28"/>
          <w:szCs w:val="28"/>
        </w:rPr>
        <w:t xml:space="preserve"> – в части </w:t>
      </w:r>
      <w:r w:rsidRPr="002E0BCD">
        <w:rPr>
          <w:sz w:val="28"/>
          <w:szCs w:val="28"/>
        </w:rPr>
        <w:t>выдачи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МФЦ по месту жительства заявителя - в части</w:t>
      </w:r>
      <w:r w:rsidRPr="00442AE1">
        <w:rPr>
          <w:i/>
          <w:color w:val="FF0000"/>
          <w:sz w:val="28"/>
          <w:szCs w:val="28"/>
        </w:rPr>
        <w:t xml:space="preserve"> </w:t>
      </w:r>
      <w:r w:rsidR="00770B36" w:rsidRPr="00770B36">
        <w:rPr>
          <w:sz w:val="28"/>
          <w:szCs w:val="28"/>
        </w:rPr>
        <w:t>приема и (или) выдачи документов на предоставление муниципальной услуги</w:t>
      </w:r>
      <w:r w:rsidRPr="00442AE1">
        <w:rPr>
          <w:sz w:val="28"/>
          <w:szCs w:val="28"/>
        </w:rPr>
        <w:t xml:space="preserve"> (при условии заключения соглашений о взаимодействии с МФЦ).</w:t>
      </w:r>
    </w:p>
    <w:p w:rsidR="00442AE1" w:rsidRPr="00442AE1" w:rsidRDefault="00442AE1" w:rsidP="00442AE1">
      <w:pPr>
        <w:ind w:right="-5" w:firstLine="540"/>
        <w:jc w:val="both"/>
        <w:rPr>
          <w:bCs/>
          <w:iCs/>
          <w:sz w:val="28"/>
          <w:szCs w:val="28"/>
        </w:rPr>
      </w:pPr>
      <w:r w:rsidRPr="00442AE1">
        <w:rPr>
          <w:bCs/>
          <w:iCs/>
          <w:sz w:val="28"/>
          <w:szCs w:val="28"/>
        </w:rPr>
        <w:t>2.2.2. Должностные лица, ответственные за предоставление муниципальной услуги, определяются решением Уполномоченного органа, который размещается на официальном сайте Уполномоченного органа, на информационном стенде  Уполномоченного органа.</w:t>
      </w:r>
    </w:p>
    <w:p w:rsidR="00442AE1" w:rsidRPr="00BB4685" w:rsidRDefault="00442AE1" w:rsidP="00BB4685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442AE1" w:rsidRPr="00BB4685" w:rsidRDefault="00442AE1" w:rsidP="00BB4685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bookmarkStart w:id="1" w:name="_Toc294183574"/>
      <w:r w:rsidRPr="00BB4685">
        <w:rPr>
          <w:b/>
          <w:sz w:val="28"/>
          <w:szCs w:val="28"/>
        </w:rPr>
        <w:t>2.3.</w:t>
      </w:r>
      <w:r w:rsidRPr="00BB4685">
        <w:rPr>
          <w:b/>
          <w:sz w:val="28"/>
          <w:szCs w:val="28"/>
        </w:rPr>
        <w:tab/>
        <w:t>Результат предоставления муниципальной услуги</w:t>
      </w:r>
    </w:p>
    <w:p w:rsidR="00442AE1" w:rsidRPr="00442AE1" w:rsidRDefault="00442AE1" w:rsidP="00442AE1">
      <w:pPr>
        <w:ind w:right="-6" w:firstLine="540"/>
        <w:jc w:val="both"/>
        <w:rPr>
          <w:bCs/>
          <w:iCs/>
          <w:sz w:val="28"/>
          <w:szCs w:val="28"/>
        </w:rPr>
      </w:pPr>
      <w:r w:rsidRPr="00442AE1">
        <w:rPr>
          <w:bCs/>
          <w:iCs/>
          <w:sz w:val="28"/>
          <w:szCs w:val="28"/>
        </w:rPr>
        <w:t>2.3.1. Результатом предоставления муниципальной услуги по выдаче  специального разрешения</w:t>
      </w:r>
      <w:r w:rsidRPr="00442AE1">
        <w:rPr>
          <w:sz w:val="28"/>
          <w:szCs w:val="28"/>
        </w:rPr>
        <w:t xml:space="preserve"> на движение по автомобильным дорогам транспортного средства, осуществляющего перевозку опасных грузов, является выдача специального разрешения </w:t>
      </w:r>
      <w:r w:rsidRPr="00442AE1">
        <w:rPr>
          <w:bCs/>
          <w:iCs/>
          <w:sz w:val="28"/>
          <w:szCs w:val="28"/>
        </w:rPr>
        <w:t>либо отказ в выдаче специального разрешения.</w:t>
      </w:r>
    </w:p>
    <w:p w:rsidR="00442AE1" w:rsidRPr="00AE5D5B" w:rsidRDefault="00442AE1" w:rsidP="00AE5D5B">
      <w:pPr>
        <w:ind w:right="-5" w:firstLine="540"/>
        <w:jc w:val="both"/>
        <w:rPr>
          <w:bCs/>
          <w:iCs/>
          <w:sz w:val="28"/>
          <w:szCs w:val="28"/>
        </w:rPr>
      </w:pPr>
      <w:r w:rsidRPr="00442AE1">
        <w:rPr>
          <w:bCs/>
          <w:iCs/>
          <w:sz w:val="28"/>
          <w:szCs w:val="28"/>
        </w:rPr>
        <w:t xml:space="preserve">2.3.2. Результатом предоставления муниципальной услуги по переоформлению специального разрешения </w:t>
      </w:r>
      <w:r w:rsidRPr="00442AE1">
        <w:rPr>
          <w:sz w:val="28"/>
          <w:szCs w:val="28"/>
        </w:rPr>
        <w:t>на движение по автомобильным дорогам транспортного средства, осуществляющего перевозку опасных грузов</w:t>
      </w:r>
      <w:r w:rsidRPr="00442AE1">
        <w:rPr>
          <w:bCs/>
          <w:iCs/>
          <w:sz w:val="28"/>
          <w:szCs w:val="28"/>
        </w:rPr>
        <w:t>, является переоформление специального разрешения либо отказ в переоформлении специального разрешения.</w:t>
      </w:r>
    </w:p>
    <w:bookmarkEnd w:id="1"/>
    <w:p w:rsidR="00442AE1" w:rsidRPr="00AE5D5B" w:rsidRDefault="00442AE1" w:rsidP="00AE5D5B">
      <w:pPr>
        <w:keepNext/>
        <w:tabs>
          <w:tab w:val="num" w:pos="0"/>
        </w:tabs>
        <w:ind w:firstLine="540"/>
        <w:outlineLvl w:val="3"/>
        <w:rPr>
          <w:b/>
          <w:sz w:val="28"/>
          <w:szCs w:val="28"/>
        </w:rPr>
      </w:pPr>
      <w:r w:rsidRPr="00AE5D5B">
        <w:rPr>
          <w:b/>
          <w:sz w:val="28"/>
          <w:szCs w:val="28"/>
        </w:rPr>
        <w:t>2.4. Срок предоставления муниципальной услуги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_Toc294183575"/>
      <w:r w:rsidRPr="00442AE1">
        <w:rPr>
          <w:sz w:val="28"/>
          <w:szCs w:val="28"/>
        </w:rPr>
        <w:t xml:space="preserve">2.4.1. Решение о выдаче специального разрешения или об отказе  в его выдаче принимается в течение 2 рабочих дней со дня поступления от всех владельцев автомобильных дорог, по которым проходит маршрут </w:t>
      </w:r>
      <w:r w:rsidRPr="00442AE1">
        <w:rPr>
          <w:sz w:val="28"/>
          <w:szCs w:val="28"/>
        </w:rPr>
        <w:lastRenderedPageBreak/>
        <w:t xml:space="preserve">транспортного средства, осуществляющего перевозку опасных грузов, согласований такого маршрута или отказа в его согласовании. 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napToGrid w:val="0"/>
          <w:sz w:val="28"/>
          <w:szCs w:val="28"/>
        </w:rPr>
        <w:t>Специальное разрешение оформляется в течение 1 рабочего дня с момента принятия решения о выдаче специального разрешения</w:t>
      </w:r>
      <w:r w:rsidRPr="00442AE1">
        <w:rPr>
          <w:sz w:val="28"/>
          <w:szCs w:val="28"/>
        </w:rPr>
        <w:t>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2.4.2. Специальное разрешение переоформляется Уполномоченным органом в течение 3 рабочих дней со дня принятия заявления.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Решение об отказе в переоформлении специального разрешения принимается Уполномоченным органом в течение 3 рабочих дней со дня принятия заявления.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2.4.3. Срок получения информации от владельцев автомобильных дорог, по которым проходит маршрут транспортного средства – не более 30 дней.</w:t>
      </w:r>
    </w:p>
    <w:p w:rsidR="00442AE1" w:rsidRPr="00376C8A" w:rsidRDefault="00442AE1" w:rsidP="00DA3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2.4.4. Срок получения информации по межведомственному взаимодействию об оплате государственной пошлины – </w:t>
      </w:r>
      <w:r w:rsidR="0071606C" w:rsidRPr="00376C8A">
        <w:rPr>
          <w:sz w:val="28"/>
          <w:szCs w:val="28"/>
        </w:rPr>
        <w:t>5 рабочих</w:t>
      </w:r>
      <w:r w:rsidRPr="00376C8A">
        <w:rPr>
          <w:sz w:val="28"/>
          <w:szCs w:val="28"/>
        </w:rPr>
        <w:t xml:space="preserve"> дней.</w:t>
      </w:r>
    </w:p>
    <w:bookmarkEnd w:id="2"/>
    <w:p w:rsidR="00442AE1" w:rsidRPr="00DA3549" w:rsidRDefault="00442AE1" w:rsidP="00DA3549">
      <w:pPr>
        <w:keepNext/>
        <w:tabs>
          <w:tab w:val="num" w:pos="0"/>
        </w:tabs>
        <w:ind w:firstLine="540"/>
        <w:outlineLvl w:val="3"/>
        <w:rPr>
          <w:b/>
          <w:sz w:val="28"/>
          <w:szCs w:val="28"/>
        </w:rPr>
      </w:pPr>
      <w:r w:rsidRPr="00DA3549">
        <w:rPr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2.5.1. Предоставление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>ной услуги осуществляется в соответствии с: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Федеральным законом Российской Федерации от 10 декабря 1995 года № 196-ФЗ «О безопасности дорожного движения»;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Федеральным закон от 27 июля </w:t>
      </w:r>
      <w:smartTag w:uri="urn:schemas-microsoft-com:office:smarttags" w:element="metricconverter">
        <w:smartTagPr>
          <w:attr w:name="ProductID" w:val="2010 г"/>
        </w:smartTagPr>
        <w:r w:rsidRPr="00442AE1">
          <w:rPr>
            <w:sz w:val="28"/>
            <w:szCs w:val="28"/>
          </w:rPr>
          <w:t>2010 г</w:t>
        </w:r>
      </w:smartTag>
      <w:r w:rsidRPr="00442AE1">
        <w:rPr>
          <w:sz w:val="28"/>
          <w:szCs w:val="28"/>
        </w:rPr>
        <w:t>. № 210-ФЗ «Об организации предоставления государственных и муниципальных услуг»;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постановлением Правительства Российской Федерации от 15 апреля 2011 года № 272 «Об утверждении Правил перевозок грузов автомобильным транспортом»;</w:t>
      </w:r>
    </w:p>
    <w:p w:rsidR="00442AE1" w:rsidRPr="008B34D4" w:rsidRDefault="00442AE1" w:rsidP="008B34D4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приказом Минтранса РФ от 4 июля 2011 года № 179 «Об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грузов».</w:t>
      </w:r>
    </w:p>
    <w:p w:rsidR="00442AE1" w:rsidRPr="008B34D4" w:rsidRDefault="00442AE1" w:rsidP="00442AE1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8B34D4">
        <w:rPr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highlight w:val="yellow"/>
        </w:rPr>
      </w:pP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2.6.1. Для получения специального разрешения заявитель представляет: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заявление </w:t>
      </w:r>
      <w:r w:rsidRPr="00442AE1">
        <w:rPr>
          <w:sz w:val="28"/>
          <w:szCs w:val="28"/>
        </w:rPr>
        <w:t>по форме согласно приложению № 3 к настоящему административному регламенту, а также приложение к заявлению о получении специального разрешения согласно приложению № 4.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копию свидетельства о регистрации транспортного средства, предполагаемого к использованию для перевозки опасных грузов, а также </w:t>
      </w:r>
      <w:r w:rsidRPr="00442AE1">
        <w:rPr>
          <w:snapToGrid w:val="0"/>
          <w:sz w:val="28"/>
          <w:szCs w:val="28"/>
        </w:rPr>
        <w:lastRenderedPageBreak/>
        <w:t>документа, подтверждающего право владения таким транспортным средством на законных основаниях, если оно не является собственностью перевозчика;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копию </w:t>
      </w:r>
      <w:r w:rsidRPr="00442AE1">
        <w:rPr>
          <w:sz w:val="28"/>
          <w:szCs w:val="28"/>
        </w:rPr>
        <w:t>свидетельства о допуске транспортного средства EX/II, EX/III, FL, OX и AT и MEMU к перевозке опасных грузов</w:t>
      </w:r>
      <w:r w:rsidRPr="00442AE1">
        <w:rPr>
          <w:snapToGrid w:val="0"/>
          <w:sz w:val="28"/>
          <w:szCs w:val="28"/>
        </w:rPr>
        <w:t>;</w:t>
      </w:r>
    </w:p>
    <w:p w:rsidR="00442AE1" w:rsidRPr="00442AE1" w:rsidRDefault="00442AE1" w:rsidP="00442AE1">
      <w:pPr>
        <w:tabs>
          <w:tab w:val="num" w:pos="142"/>
        </w:tabs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>копию свидетельства о подготовке водителя транспортного средства, перевозящего опасные грузы;</w:t>
      </w:r>
    </w:p>
    <w:p w:rsidR="00442AE1" w:rsidRPr="00442AE1" w:rsidRDefault="00442AE1" w:rsidP="00442AE1">
      <w:pPr>
        <w:tabs>
          <w:tab w:val="num" w:pos="567"/>
        </w:tabs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>документы, подтверждающие полномочия представителя, в случае подачи заявления представителем заявителя.</w:t>
      </w:r>
    </w:p>
    <w:p w:rsidR="00442AE1" w:rsidRPr="00442AE1" w:rsidRDefault="00442AE1" w:rsidP="00442AE1">
      <w:pPr>
        <w:tabs>
          <w:tab w:val="num" w:pos="567"/>
        </w:tabs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>2.6.2. Для переоформления специального разрешения заявитель представляет:</w:t>
      </w:r>
    </w:p>
    <w:p w:rsidR="00442AE1" w:rsidRPr="00442AE1" w:rsidRDefault="00442AE1" w:rsidP="00442AE1">
      <w:pPr>
        <w:tabs>
          <w:tab w:val="num" w:pos="567"/>
        </w:tabs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>заявление о переоформлении специального разрешения, согласно приложению № 3 к настоящему административному регламенту;</w:t>
      </w:r>
    </w:p>
    <w:p w:rsidR="00442AE1" w:rsidRPr="00442AE1" w:rsidRDefault="00442AE1" w:rsidP="00442AE1">
      <w:pPr>
        <w:ind w:firstLine="567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документы, подтверждающие </w:t>
      </w:r>
      <w:r w:rsidRPr="00442AE1">
        <w:rPr>
          <w:sz w:val="28"/>
          <w:szCs w:val="28"/>
        </w:rPr>
        <w:t>преобразование юридического лица, изменения его наименования или места нахождения либо изменения фамилии, имени или места жительства физического лица (индивидуального предпринимателя)</w:t>
      </w:r>
      <w:r w:rsidRPr="00442AE1">
        <w:rPr>
          <w:snapToGrid w:val="0"/>
          <w:sz w:val="28"/>
          <w:szCs w:val="28"/>
        </w:rPr>
        <w:t>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2.6.3.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</w:t>
      </w:r>
      <w:r w:rsidRPr="00442AE1">
        <w:rPr>
          <w:snapToGrid w:val="0"/>
          <w:sz w:val="28"/>
          <w:szCs w:val="28"/>
        </w:rPr>
        <w:t>посредством факсимильной связи с последующим предоставлением оригинала заявления и документов</w:t>
      </w:r>
      <w:r w:rsidRPr="00442AE1">
        <w:rPr>
          <w:sz w:val="28"/>
          <w:szCs w:val="28"/>
        </w:rPr>
        <w:t>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Новгородской области». 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442AE1" w:rsidRPr="00DB7028" w:rsidRDefault="00442AE1" w:rsidP="00DB70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 </w:t>
      </w:r>
    </w:p>
    <w:p w:rsidR="00442AE1" w:rsidRPr="00DB7028" w:rsidRDefault="00442AE1" w:rsidP="00442AE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B7028">
        <w:rPr>
          <w:b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  <w:highlight w:val="yellow"/>
        </w:rPr>
      </w:pP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2.7.1. Заявитель вправе по своему усмотрению представить в Уполномоченный орган документы, необходимые для предоставления муниципальной услуги по выдаче специального разрешения, которые являются необходимыми и обязательными для предоставления </w:t>
      </w:r>
      <w:r w:rsidRPr="00442AE1">
        <w:rPr>
          <w:bCs/>
          <w:iCs/>
          <w:sz w:val="28"/>
          <w:szCs w:val="28"/>
        </w:rPr>
        <w:lastRenderedPageBreak/>
        <w:t>муниципаль</w:t>
      </w:r>
      <w:r w:rsidRPr="00442AE1">
        <w:rPr>
          <w:sz w:val="28"/>
          <w:szCs w:val="28"/>
        </w:rPr>
        <w:t>ной услуги и которые находятся в распоряжении органов государственной власти: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копию документа, подтверждающего факт уплаты </w:t>
      </w:r>
      <w:r w:rsidRPr="00442AE1">
        <w:rPr>
          <w:bCs/>
          <w:iCs/>
          <w:sz w:val="28"/>
          <w:szCs w:val="28"/>
        </w:rPr>
        <w:t>государственной</w:t>
      </w:r>
      <w:r w:rsidRPr="00442AE1">
        <w:rPr>
          <w:sz w:val="28"/>
          <w:szCs w:val="28"/>
        </w:rPr>
        <w:t xml:space="preserve"> пошлины.</w:t>
      </w:r>
    </w:p>
    <w:p w:rsidR="00442AE1" w:rsidRPr="00442AE1" w:rsidRDefault="00442AE1" w:rsidP="00442AE1">
      <w:pPr>
        <w:autoSpaceDE w:val="0"/>
        <w:ind w:left="-15" w:firstLine="555"/>
        <w:jc w:val="both"/>
        <w:rPr>
          <w:bCs/>
          <w:sz w:val="28"/>
          <w:szCs w:val="28"/>
        </w:rPr>
      </w:pPr>
      <w:r w:rsidRPr="00442AE1">
        <w:rPr>
          <w:bCs/>
          <w:sz w:val="28"/>
          <w:szCs w:val="28"/>
        </w:rPr>
        <w:t xml:space="preserve">2.7.2. В случае, если документы, предусмотренные пунктом 2.7.1. настоящего административного регламента, не были представлены заявителем самостоятельно, то специалисты Уполномоченного органа запрашивают их по каналам межведомственного взаимодействия, руководствуясь пунктом </w:t>
      </w:r>
      <w:r w:rsidR="00B51AB3">
        <w:rPr>
          <w:bCs/>
          <w:sz w:val="28"/>
          <w:szCs w:val="28"/>
        </w:rPr>
        <w:t>3.3.3.3</w:t>
      </w:r>
      <w:r w:rsidRPr="00442AE1">
        <w:rPr>
          <w:bCs/>
          <w:sz w:val="28"/>
          <w:szCs w:val="28"/>
        </w:rPr>
        <w:t xml:space="preserve"> настоящего административного регламента.</w:t>
      </w:r>
    </w:p>
    <w:p w:rsidR="00442AE1" w:rsidRPr="00442AE1" w:rsidRDefault="00442AE1" w:rsidP="00442AE1">
      <w:pPr>
        <w:autoSpaceDE w:val="0"/>
        <w:ind w:left="-15" w:firstLine="555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2.7.3. Непредставление заявителем документов, указанных в настоящем пункте, не является основанием для отказа заявителю в предоставлении муниципальной услуги.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2.7.4. Документы, указанные в пункте 2.7.1 настоящего административного регламента, представляются заявителем в Уполномоченный орган на бумажном носителе непосредственно или направляются посредством факсимильной связи.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Заявитель вправе направить документы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Новгородской области».</w:t>
      </w:r>
    </w:p>
    <w:p w:rsidR="00442AE1" w:rsidRPr="004E2120" w:rsidRDefault="00442AE1" w:rsidP="004E21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Документ, подтверждающий факт уплаты государственной пошлины, направляемый в электронном виде носит информационный характер, подтверждение факта оплаты осуществляется путем межведомственного запроса в государственную информационную систему «Государственные и муниципальные платежи».</w:t>
      </w:r>
    </w:p>
    <w:p w:rsidR="00442AE1" w:rsidRPr="004E2120" w:rsidRDefault="00442AE1" w:rsidP="004E2120">
      <w:pPr>
        <w:autoSpaceDE w:val="0"/>
        <w:ind w:firstLine="540"/>
        <w:jc w:val="both"/>
        <w:rPr>
          <w:rFonts w:eastAsia="Arial"/>
          <w:b/>
          <w:bCs/>
          <w:sz w:val="28"/>
          <w:szCs w:val="28"/>
          <w:lang w:eastAsia="zh-CN"/>
        </w:rPr>
      </w:pPr>
      <w:r w:rsidRPr="004E2120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442AE1" w:rsidRPr="00442AE1" w:rsidRDefault="00442AE1" w:rsidP="00442AE1">
      <w:pPr>
        <w:autoSpaceDE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2.8.1. Запрещено требовать от заявителя:</w:t>
      </w:r>
    </w:p>
    <w:p w:rsidR="00442AE1" w:rsidRPr="00442AE1" w:rsidRDefault="00442AE1" w:rsidP="00442AE1">
      <w:pPr>
        <w:autoSpaceDE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>ной услуги;</w:t>
      </w:r>
    </w:p>
    <w:p w:rsidR="00442AE1" w:rsidRDefault="00442AE1" w:rsidP="00CE0F2E">
      <w:pPr>
        <w:autoSpaceDE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</w:t>
      </w:r>
      <w:r w:rsidR="001C2E3B">
        <w:rPr>
          <w:sz w:val="28"/>
          <w:szCs w:val="28"/>
        </w:rPr>
        <w:t>ами;</w:t>
      </w:r>
    </w:p>
    <w:p w:rsidR="001C2E3B" w:rsidRPr="00376C8A" w:rsidRDefault="001C2E3B" w:rsidP="00CE0F2E">
      <w:pPr>
        <w:autoSpaceDE w:val="0"/>
        <w:ind w:firstLine="540"/>
        <w:jc w:val="both"/>
        <w:rPr>
          <w:sz w:val="28"/>
          <w:szCs w:val="28"/>
        </w:rPr>
      </w:pPr>
      <w:r w:rsidRPr="00376C8A">
        <w:rPr>
          <w:sz w:val="28"/>
          <w:szCs w:val="28"/>
        </w:rPr>
        <w:t>предоставление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</w:t>
      </w:r>
      <w:r w:rsidR="00D238D6" w:rsidRPr="00376C8A">
        <w:rPr>
          <w:sz w:val="28"/>
          <w:szCs w:val="28"/>
        </w:rPr>
        <w:t>оставления муниципальной услуги либо в предоставлении муниципальной услуги, за исключением указанных в пункте 4 части 1 статьи 7 Федерального закона от 27.07.2010 года № 210-ФЗ «Об организации предоставления государственных и муниципальных услуг»</w:t>
      </w:r>
      <w:r w:rsidR="00733193" w:rsidRPr="00376C8A">
        <w:rPr>
          <w:sz w:val="28"/>
          <w:szCs w:val="28"/>
        </w:rPr>
        <w:t>.</w:t>
      </w:r>
      <w:r w:rsidR="00D238D6" w:rsidRPr="00376C8A">
        <w:rPr>
          <w:sz w:val="28"/>
          <w:szCs w:val="28"/>
        </w:rPr>
        <w:t xml:space="preserve"> </w:t>
      </w:r>
    </w:p>
    <w:p w:rsidR="00442AE1" w:rsidRPr="00CE0F2E" w:rsidRDefault="00442AE1" w:rsidP="00CE0F2E">
      <w:pPr>
        <w:ind w:firstLine="540"/>
        <w:jc w:val="both"/>
        <w:rPr>
          <w:b/>
          <w:sz w:val="28"/>
          <w:szCs w:val="28"/>
        </w:rPr>
      </w:pPr>
      <w:r w:rsidRPr="00CE0F2E">
        <w:rPr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Основания для отказа в приеме документов законодательством не предусмотрены.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2AE1" w:rsidRPr="00CE0F2E" w:rsidRDefault="00442AE1" w:rsidP="00CE0F2E">
      <w:pPr>
        <w:ind w:firstLine="540"/>
        <w:jc w:val="both"/>
        <w:rPr>
          <w:b/>
          <w:sz w:val="28"/>
          <w:szCs w:val="28"/>
        </w:rPr>
      </w:pPr>
      <w:r w:rsidRPr="00CE0F2E">
        <w:rPr>
          <w:b/>
          <w:sz w:val="28"/>
          <w:szCs w:val="28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2.10.1. Основания для приостановления предоставления муниципальной услуги не предусмотрены.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2.10.2. Основания для отказа в выдаче специального разрешения: </w:t>
      </w:r>
    </w:p>
    <w:p w:rsidR="00442AE1" w:rsidRPr="00442AE1" w:rsidRDefault="00442AE1" w:rsidP="00442AE1">
      <w:pPr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а) в случаях, если выдача специального разрешения не входит в полномочия </w:t>
      </w:r>
      <w:r w:rsidRPr="00442AE1">
        <w:rPr>
          <w:sz w:val="28"/>
          <w:szCs w:val="28"/>
        </w:rPr>
        <w:t>Уполномоченного органа;</w:t>
      </w:r>
    </w:p>
    <w:p w:rsidR="00442AE1" w:rsidRPr="00442AE1" w:rsidRDefault="00442AE1" w:rsidP="00442AE1">
      <w:pPr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>б) предоставление заявителем недостоверных и (или) неполных сведений, а также отсутствия документов, указанных в пункте 2.6.1 настоящего административного регламента;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>в) в случае мотивированного отказа владельца автомобильной дороги в согласовании маршрута транспортного средства, осуществляющего перевозку опасных грузов;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г) выявление несоблюдения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2.10.3. Основания для отказа в переоформлении специального разрешения: </w:t>
      </w:r>
    </w:p>
    <w:p w:rsidR="00442AE1" w:rsidRPr="00442AE1" w:rsidRDefault="00442AE1" w:rsidP="00442AE1">
      <w:pPr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а) в случаях, если выдача специального разрешения не входит в полномочия </w:t>
      </w:r>
      <w:r w:rsidRPr="00442AE1">
        <w:rPr>
          <w:sz w:val="28"/>
          <w:szCs w:val="28"/>
        </w:rPr>
        <w:t>Уполномоченного органа;</w:t>
      </w:r>
    </w:p>
    <w:p w:rsidR="00442AE1" w:rsidRPr="00442AE1" w:rsidRDefault="00442AE1" w:rsidP="00442AE1">
      <w:pPr>
        <w:ind w:firstLine="540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>б) предоставление заявителем недостоверных и (или) неполных сведений, а также отсутствия документов, указанных в пункте 2.6.2 настоящего административного регламента;</w:t>
      </w:r>
    </w:p>
    <w:p w:rsidR="00442AE1" w:rsidRPr="008F2104" w:rsidRDefault="00442AE1" w:rsidP="008F21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в) </w:t>
      </w:r>
      <w:r w:rsidRPr="00442AE1">
        <w:rPr>
          <w:sz w:val="28"/>
          <w:szCs w:val="28"/>
        </w:rPr>
        <w:t>выявление несоблюдения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</w:p>
    <w:p w:rsidR="00442AE1" w:rsidRPr="007D05DA" w:rsidRDefault="00442AE1" w:rsidP="007D05DA">
      <w:pPr>
        <w:ind w:firstLine="540"/>
        <w:jc w:val="both"/>
        <w:rPr>
          <w:b/>
          <w:sz w:val="28"/>
          <w:szCs w:val="28"/>
        </w:rPr>
      </w:pPr>
      <w:r w:rsidRPr="008F2104">
        <w:rPr>
          <w:b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42AE1" w:rsidRPr="00151888" w:rsidRDefault="00442AE1" w:rsidP="00151888">
      <w:pPr>
        <w:ind w:firstLine="540"/>
        <w:jc w:val="both"/>
        <w:rPr>
          <w:snapToGrid w:val="0"/>
          <w:sz w:val="28"/>
          <w:szCs w:val="28"/>
        </w:rPr>
      </w:pPr>
      <w:r w:rsidRPr="00442AE1">
        <w:rPr>
          <w:sz w:val="28"/>
          <w:szCs w:val="28"/>
        </w:rPr>
        <w:t>2.11.1.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предусмотрено.</w:t>
      </w:r>
    </w:p>
    <w:p w:rsidR="00442AE1" w:rsidRPr="00151888" w:rsidRDefault="00442AE1" w:rsidP="00151888">
      <w:pPr>
        <w:keepNext/>
        <w:tabs>
          <w:tab w:val="num" w:pos="0"/>
        </w:tabs>
        <w:ind w:firstLine="540"/>
        <w:jc w:val="both"/>
        <w:outlineLvl w:val="3"/>
        <w:rPr>
          <w:b/>
          <w:sz w:val="28"/>
          <w:szCs w:val="28"/>
        </w:rPr>
      </w:pPr>
      <w:r w:rsidRPr="00151888">
        <w:rPr>
          <w:b/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2.12.1. За выдачу специального разрешения на движение по автомобильной дороге транспортного средства, осуществляющего перевозку опасных грузов, взимается государственная пошлина в размере, </w:t>
      </w:r>
      <w:r w:rsidRPr="00442AE1">
        <w:rPr>
          <w:sz w:val="28"/>
          <w:szCs w:val="28"/>
        </w:rPr>
        <w:lastRenderedPageBreak/>
        <w:t>установленном в подпункте 111 пункта 1 статьи 333.33 Налогового кодекса Российской Федерации.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  <w:highlight w:val="yellow"/>
        </w:rPr>
      </w:pPr>
    </w:p>
    <w:p w:rsidR="00442AE1" w:rsidRPr="006B0A7D" w:rsidRDefault="00442AE1" w:rsidP="006B0A7D">
      <w:pPr>
        <w:ind w:firstLine="540"/>
        <w:jc w:val="both"/>
        <w:rPr>
          <w:b/>
          <w:sz w:val="28"/>
          <w:szCs w:val="28"/>
        </w:rPr>
      </w:pPr>
      <w:r w:rsidRPr="006B0A7D">
        <w:rPr>
          <w:b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442AE1" w:rsidRPr="00442AE1" w:rsidRDefault="00442AE1" w:rsidP="006B0A7D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2.13.1.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442AE1" w:rsidRPr="006B0A7D" w:rsidRDefault="00442AE1" w:rsidP="00442AE1">
      <w:pPr>
        <w:ind w:firstLine="540"/>
        <w:jc w:val="both"/>
        <w:rPr>
          <w:b/>
          <w:sz w:val="28"/>
          <w:szCs w:val="28"/>
        </w:rPr>
      </w:pPr>
      <w:r w:rsidRPr="006B0A7D">
        <w:rPr>
          <w:b/>
          <w:sz w:val="28"/>
          <w:szCs w:val="28"/>
        </w:rPr>
        <w:t>2.14. Срок и порядок  регистрации запроса заявителя о предоставлении</w:t>
      </w:r>
    </w:p>
    <w:p w:rsidR="00442AE1" w:rsidRPr="006B0A7D" w:rsidRDefault="00442AE1" w:rsidP="006B0A7D">
      <w:pPr>
        <w:jc w:val="both"/>
        <w:rPr>
          <w:b/>
          <w:sz w:val="28"/>
          <w:szCs w:val="28"/>
        </w:rPr>
      </w:pPr>
      <w:r w:rsidRPr="006B0A7D">
        <w:rPr>
          <w:b/>
          <w:sz w:val="28"/>
          <w:szCs w:val="28"/>
        </w:rPr>
        <w:t>муниципальной услуги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2.14.1. Специалист, ответственный за прием и регистрацию заявления, регистрирует заявление о предоставлении муниципальной услуги в день его поступления в журнале регистрации заявлений и выдачи специальных разрешений (далее также - Журнал регистрации).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При поступлении заявления в электронном виде оно регистрируется информационной системой. Датой приема указанного заявления является дата его регистрации в информационной системе.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2.14.2.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</w:t>
      </w:r>
      <w:r w:rsidRPr="001C0F9B">
        <w:rPr>
          <w:sz w:val="28"/>
          <w:szCs w:val="28"/>
        </w:rPr>
        <w:t>3</w:t>
      </w:r>
      <w:r w:rsidR="00091BD2" w:rsidRPr="001C0F9B">
        <w:rPr>
          <w:sz w:val="28"/>
          <w:szCs w:val="28"/>
        </w:rPr>
        <w:t xml:space="preserve"> рабочих</w:t>
      </w:r>
      <w:r w:rsidRPr="001C0F9B">
        <w:rPr>
          <w:sz w:val="28"/>
          <w:szCs w:val="28"/>
        </w:rPr>
        <w:t xml:space="preserve"> дней</w:t>
      </w:r>
      <w:r w:rsidRPr="00442AE1">
        <w:rPr>
          <w:sz w:val="28"/>
          <w:szCs w:val="28"/>
        </w:rPr>
        <w:t xml:space="preserve"> со дня поступления такого заявления проводит проверку комплектности представленных документов и валидности электронной подписи, которой подписаны заявление и прилагаемые документы. При необходимости, специалист формирует запрос на недостающие документы 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442AE1" w:rsidRPr="00361953" w:rsidRDefault="00442AE1" w:rsidP="003619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442AE1" w:rsidRPr="00BE7906" w:rsidRDefault="00442AE1" w:rsidP="00BE7906">
      <w:pPr>
        <w:keepNext/>
        <w:tabs>
          <w:tab w:val="num" w:pos="0"/>
        </w:tabs>
        <w:ind w:firstLine="540"/>
        <w:jc w:val="both"/>
        <w:outlineLvl w:val="3"/>
        <w:rPr>
          <w:b/>
          <w:sz w:val="28"/>
          <w:szCs w:val="28"/>
        </w:rPr>
      </w:pPr>
      <w:r w:rsidRPr="00361953">
        <w:rPr>
          <w:b/>
          <w:iCs/>
          <w:sz w:val="28"/>
          <w:szCs w:val="28"/>
        </w:rPr>
        <w:t>2.15.</w:t>
      </w:r>
      <w:r w:rsidRPr="00361953">
        <w:rPr>
          <w:b/>
          <w:iCs/>
          <w:sz w:val="28"/>
          <w:szCs w:val="28"/>
        </w:rPr>
        <w:tab/>
      </w:r>
      <w:r w:rsidRPr="00361953">
        <w:rPr>
          <w:b/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2.15.1.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2.15.2. Помещения, предназначенные для предоставления муниципальной услуги, соответствуют санитарным правилам и нормам.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В помещениях на видном месте помещаются схемы размещения средств пожаротушения и путей эвакуации в экстренных случаях. 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Помещения для приема граждан оборудуются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2.15.3. Места информирования, предназначенные для ознакомления заявителя с информационными материалами, оборудуются информационным стендом.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Настоящий административный регламент, муниципальный правовой акт об его утверждении, нормативные правовые акты, регулирующие предоставление муниципальной услуги, доступны для ознакомления на бумажных носителях, а также в электронном виде (информационные системы общего пользования).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2.15.4. Места ожидания и приема заявителей соответствуют комфортным условиям, оборудованы столами, стульями для возможности оформления документов, обеспечиваются канцелярскими принадлежностями. 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Прием заявителей осуществляется в специально выделенных для этих целей помещениях - местах предоставления муниципальной услуги.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Кабинеты ответственных должностных лиц оборудуются информационными табличками (вывесками) с указанием номера кабинета и наименования отдела. 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Таблички на дверях или стенах устанавливаются таким образом, чтобы при открытой двери таблички были видны и читаемы.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2.15.5.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442AE1" w:rsidRPr="00BE7906" w:rsidRDefault="00442AE1" w:rsidP="00BE79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442AE1" w:rsidRPr="00EA7447" w:rsidRDefault="00442AE1" w:rsidP="00EA7447">
      <w:pPr>
        <w:ind w:firstLine="540"/>
        <w:jc w:val="both"/>
        <w:rPr>
          <w:b/>
          <w:sz w:val="28"/>
          <w:szCs w:val="28"/>
        </w:rPr>
      </w:pPr>
      <w:r w:rsidRPr="00BE7906">
        <w:rPr>
          <w:b/>
          <w:sz w:val="28"/>
          <w:szCs w:val="28"/>
        </w:rPr>
        <w:t xml:space="preserve">2.16.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</w:t>
      </w:r>
      <w:r w:rsidRPr="00BE7906">
        <w:rPr>
          <w:b/>
          <w:sz w:val="28"/>
          <w:szCs w:val="28"/>
        </w:rPr>
        <w:lastRenderedPageBreak/>
        <w:t>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2.16.1. Показателями доступности муниципальной услуги являются: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соблюдение графика работы Уполномоченного органа;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2.16.2. Показателями качества муниципальной услуги являются: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442AE1" w:rsidRPr="0055729D" w:rsidRDefault="00442AE1" w:rsidP="005572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CC048B" w:rsidRDefault="00442AE1" w:rsidP="00CC048B">
      <w:pPr>
        <w:ind w:firstLine="601"/>
        <w:jc w:val="both"/>
        <w:rPr>
          <w:b/>
          <w:sz w:val="28"/>
          <w:szCs w:val="28"/>
        </w:rPr>
      </w:pPr>
      <w:r w:rsidRPr="0055729D">
        <w:rPr>
          <w:b/>
          <w:sz w:val="28"/>
          <w:szCs w:val="28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801F9" w:rsidRDefault="00442AE1" w:rsidP="007801F9">
      <w:pPr>
        <w:ind w:firstLine="601"/>
        <w:jc w:val="both"/>
        <w:rPr>
          <w:b/>
          <w:sz w:val="28"/>
          <w:szCs w:val="28"/>
        </w:rPr>
      </w:pPr>
      <w:r w:rsidRPr="0027025D">
        <w:rPr>
          <w:sz w:val="28"/>
          <w:szCs w:val="28"/>
        </w:rPr>
        <w:t>2.17.1.</w:t>
      </w:r>
      <w:r w:rsidRPr="00330605">
        <w:rPr>
          <w:sz w:val="28"/>
          <w:szCs w:val="28"/>
        </w:rPr>
        <w:t xml:space="preserve"> Заявителям</w:t>
      </w:r>
      <w:r w:rsidRPr="00442AE1">
        <w:rPr>
          <w:sz w:val="28"/>
          <w:szCs w:val="28"/>
        </w:rPr>
        <w:t xml:space="preserve">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при наличии технических возможностей с использованием  региональной   государственной   информационной   системы «Портал государственных и муниципальных услуг (функций) Новгородской области".</w:t>
      </w:r>
    </w:p>
    <w:p w:rsidR="00442AE1" w:rsidRPr="007801F9" w:rsidRDefault="00442AE1" w:rsidP="007801F9">
      <w:pPr>
        <w:ind w:firstLine="601"/>
        <w:jc w:val="both"/>
        <w:rPr>
          <w:b/>
          <w:sz w:val="28"/>
          <w:szCs w:val="28"/>
        </w:rPr>
      </w:pPr>
      <w:r w:rsidRPr="00442AE1">
        <w:rPr>
          <w:sz w:val="28"/>
          <w:szCs w:val="28"/>
        </w:rPr>
        <w:t xml:space="preserve">2.17.2.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 о взаимодействии между Администрацией </w:t>
      </w:r>
      <w:r w:rsidR="00D83BA8">
        <w:rPr>
          <w:sz w:val="28"/>
          <w:szCs w:val="28"/>
        </w:rPr>
        <w:t>Великосельского сельского поселения</w:t>
      </w:r>
      <w:r w:rsidRPr="00442AE1">
        <w:rPr>
          <w:sz w:val="28"/>
          <w:szCs w:val="28"/>
        </w:rPr>
        <w:t xml:space="preserve"> и государственным </w:t>
      </w:r>
      <w:r w:rsidRPr="00442AE1">
        <w:rPr>
          <w:sz w:val="28"/>
          <w:szCs w:val="28"/>
        </w:rPr>
        <w:lastRenderedPageBreak/>
        <w:t>областным автономным учреждением «Многофункциональный центр предоставления государственных и муниципальных услуг».</w:t>
      </w:r>
    </w:p>
    <w:p w:rsidR="00442AE1" w:rsidRPr="00442AE1" w:rsidRDefault="00442AE1" w:rsidP="00442AE1">
      <w:pPr>
        <w:keepNext/>
        <w:tabs>
          <w:tab w:val="num" w:pos="0"/>
        </w:tabs>
        <w:ind w:firstLine="540"/>
        <w:jc w:val="both"/>
        <w:outlineLvl w:val="3"/>
        <w:rPr>
          <w:iCs/>
          <w:sz w:val="28"/>
          <w:szCs w:val="28"/>
        </w:rPr>
      </w:pPr>
      <w:r w:rsidRPr="00442AE1">
        <w:rPr>
          <w:sz w:val="28"/>
          <w:szCs w:val="28"/>
        </w:rPr>
        <w:t>2</w:t>
      </w:r>
      <w:r w:rsidRPr="00442AE1">
        <w:rPr>
          <w:iCs/>
          <w:sz w:val="28"/>
          <w:szCs w:val="28"/>
        </w:rPr>
        <w:t xml:space="preserve">.17.3. Перечень классов средств электронной подписи, которые допускаются к использованию при обращении за получением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iCs/>
          <w:sz w:val="28"/>
          <w:szCs w:val="28"/>
        </w:rPr>
        <w:t>ной услуги, оказываемой с применением усиленной квалифицированной электронной подписи.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>ной услуги и (или) предоставления такой услуги.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  <w:highlight w:val="yellow"/>
        </w:rPr>
      </w:pPr>
    </w:p>
    <w:p w:rsidR="00442AE1" w:rsidRPr="00A42531" w:rsidRDefault="00442AE1" w:rsidP="00442AE1">
      <w:pPr>
        <w:keepNext/>
        <w:tabs>
          <w:tab w:val="num" w:pos="0"/>
        </w:tabs>
        <w:ind w:firstLine="540"/>
        <w:jc w:val="center"/>
        <w:outlineLvl w:val="3"/>
        <w:rPr>
          <w:b/>
          <w:sz w:val="28"/>
          <w:szCs w:val="28"/>
        </w:rPr>
      </w:pPr>
      <w:r w:rsidRPr="00A42531">
        <w:rPr>
          <w:b/>
          <w:sz w:val="28"/>
          <w:szCs w:val="28"/>
          <w:lang w:val="en-US"/>
        </w:rPr>
        <w:t>III</w:t>
      </w:r>
      <w:r w:rsidRPr="00A42531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42AE1" w:rsidRPr="00442AE1" w:rsidRDefault="00442AE1" w:rsidP="00442AE1">
      <w:pPr>
        <w:ind w:firstLine="540"/>
        <w:jc w:val="both"/>
        <w:rPr>
          <w:sz w:val="28"/>
          <w:szCs w:val="28"/>
          <w:highlight w:val="yellow"/>
        </w:rPr>
      </w:pPr>
    </w:p>
    <w:p w:rsidR="00442AE1" w:rsidRPr="00A42531" w:rsidRDefault="00442AE1" w:rsidP="00442AE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42531">
        <w:rPr>
          <w:b/>
          <w:iCs/>
          <w:sz w:val="28"/>
          <w:szCs w:val="28"/>
        </w:rPr>
        <w:t xml:space="preserve">3.1. Предоставление </w:t>
      </w:r>
      <w:r w:rsidRPr="00A42531">
        <w:rPr>
          <w:b/>
          <w:sz w:val="28"/>
          <w:szCs w:val="28"/>
        </w:rPr>
        <w:t>муниципальной</w:t>
      </w:r>
      <w:r w:rsidRPr="00A42531">
        <w:rPr>
          <w:b/>
          <w:iCs/>
          <w:sz w:val="28"/>
          <w:szCs w:val="28"/>
        </w:rPr>
        <w:t xml:space="preserve"> услуги </w:t>
      </w:r>
      <w:r w:rsidRPr="00A42531">
        <w:rPr>
          <w:b/>
          <w:sz w:val="28"/>
          <w:szCs w:val="28"/>
        </w:rPr>
        <w:t xml:space="preserve">по </w:t>
      </w:r>
      <w:r w:rsidRPr="00A42531">
        <w:rPr>
          <w:b/>
          <w:bCs/>
          <w:sz w:val="28"/>
          <w:szCs w:val="28"/>
        </w:rPr>
        <w:t>выдаче специальных разрешений на движение по автомобильным дорогам местного значения транспортного средства, осуществляющего перевозки опасных грузов</w:t>
      </w:r>
      <w:r w:rsidRPr="00A42531">
        <w:rPr>
          <w:b/>
          <w:sz w:val="28"/>
          <w:szCs w:val="28"/>
        </w:rPr>
        <w:t>, включает в себя следующие административные процедуры: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прием заявления и документов, необходимых для получения </w:t>
      </w:r>
      <w:r w:rsidR="00FD0E64" w:rsidRPr="00442AE1">
        <w:rPr>
          <w:sz w:val="28"/>
          <w:szCs w:val="28"/>
        </w:rPr>
        <w:t>специального разрешения</w:t>
      </w:r>
      <w:r w:rsidRPr="00442AE1">
        <w:rPr>
          <w:sz w:val="28"/>
          <w:szCs w:val="28"/>
        </w:rPr>
        <w:t>;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рассмотрение заявления о получении специального разрешения; 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принятие решения о выдаче специального разрешения либо об отказе в выдаче специального разрешения.</w:t>
      </w:r>
    </w:p>
    <w:p w:rsidR="00442AE1" w:rsidRPr="00FD0E64" w:rsidRDefault="00442AE1" w:rsidP="00442AE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D0E64">
        <w:rPr>
          <w:b/>
          <w:sz w:val="28"/>
          <w:szCs w:val="28"/>
        </w:rPr>
        <w:t xml:space="preserve">3.2. </w:t>
      </w:r>
      <w:r w:rsidRPr="00FD0E64">
        <w:rPr>
          <w:b/>
          <w:iCs/>
          <w:sz w:val="28"/>
          <w:szCs w:val="28"/>
        </w:rPr>
        <w:t xml:space="preserve">Предоставление </w:t>
      </w:r>
      <w:r w:rsidRPr="00FD0E64">
        <w:rPr>
          <w:b/>
          <w:sz w:val="28"/>
          <w:szCs w:val="28"/>
        </w:rPr>
        <w:t>муниципальной</w:t>
      </w:r>
      <w:r w:rsidRPr="00FD0E64">
        <w:rPr>
          <w:b/>
          <w:iCs/>
          <w:sz w:val="28"/>
          <w:szCs w:val="28"/>
        </w:rPr>
        <w:t xml:space="preserve"> услуги </w:t>
      </w:r>
      <w:r w:rsidRPr="00FD0E64">
        <w:rPr>
          <w:b/>
          <w:sz w:val="28"/>
          <w:szCs w:val="28"/>
        </w:rPr>
        <w:t>по переоформлению специальных разрешений на движение по автомобильным дорогам транспортных средств, осуществляющих перевозки опасных грузов, включает в себя следующие административные процедуры: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прием заявления и документов, необходимых для переоформления специального разрешения;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рассмотрение заявления и принятие решения о переоформлении специального разрешения либо об отказе в переоформлении специального разрешения.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Блок-схемы предоставления муниципальной услуги приведены в приложениях 1, 2 к настоящему административному регламенту.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442AE1" w:rsidRPr="00FD0E64" w:rsidRDefault="00442AE1" w:rsidP="00442AE1">
      <w:pPr>
        <w:ind w:firstLine="540"/>
        <w:jc w:val="both"/>
        <w:rPr>
          <w:b/>
          <w:sz w:val="28"/>
          <w:szCs w:val="28"/>
        </w:rPr>
      </w:pPr>
      <w:r w:rsidRPr="00FD0E64">
        <w:rPr>
          <w:b/>
          <w:sz w:val="28"/>
          <w:szCs w:val="28"/>
        </w:rPr>
        <w:t xml:space="preserve">3.3. Муниципальная услуга по выдаче специальных разрешений на движение по автомобильным дорогам транспортных средств, осуществляющих перевозки опасных грузов  </w:t>
      </w:r>
    </w:p>
    <w:p w:rsidR="00442AE1" w:rsidRPr="00442AE1" w:rsidRDefault="00442AE1" w:rsidP="00442AE1">
      <w:pPr>
        <w:tabs>
          <w:tab w:val="left" w:pos="187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ab/>
      </w:r>
    </w:p>
    <w:p w:rsidR="00442AE1" w:rsidRDefault="00442AE1" w:rsidP="00FD0E64">
      <w:pPr>
        <w:ind w:firstLine="709"/>
        <w:jc w:val="both"/>
        <w:rPr>
          <w:b/>
          <w:i/>
          <w:snapToGrid w:val="0"/>
          <w:sz w:val="28"/>
          <w:szCs w:val="28"/>
        </w:rPr>
      </w:pPr>
      <w:r w:rsidRPr="00BB491B">
        <w:rPr>
          <w:b/>
          <w:i/>
          <w:sz w:val="28"/>
          <w:szCs w:val="28"/>
        </w:rPr>
        <w:lastRenderedPageBreak/>
        <w:t xml:space="preserve">3.3.1. Прием заявления и документов, необходимых для </w:t>
      </w:r>
      <w:r w:rsidRPr="00BB491B">
        <w:rPr>
          <w:b/>
          <w:i/>
          <w:snapToGrid w:val="0"/>
          <w:sz w:val="28"/>
          <w:szCs w:val="28"/>
        </w:rPr>
        <w:t xml:space="preserve">получения </w:t>
      </w:r>
      <w:r w:rsidR="001C147B" w:rsidRPr="00BB491B">
        <w:rPr>
          <w:b/>
          <w:i/>
          <w:snapToGrid w:val="0"/>
          <w:sz w:val="28"/>
          <w:szCs w:val="28"/>
        </w:rPr>
        <w:t>специального разрешения</w:t>
      </w:r>
    </w:p>
    <w:p w:rsidR="005C3076" w:rsidRPr="004C11DD" w:rsidRDefault="005C3076" w:rsidP="005C3076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 CYR" w:hAnsi="Times New Roman CYR"/>
          <w:sz w:val="28"/>
          <w:szCs w:val="28"/>
        </w:rPr>
      </w:pPr>
      <w:r w:rsidRPr="004C11DD">
        <w:rPr>
          <w:rFonts w:ascii="Times New Roman CYR" w:hAnsi="Times New Roman CYR"/>
          <w:sz w:val="28"/>
          <w:szCs w:val="28"/>
        </w:rPr>
        <w:t>3.3.1.1. Основанием для начала административной процедуры по приему заявления, поступившего от заявителя на бумажном носителе или в электронной форме либо при наличии технических возможностей с использованием региональной информационной системы «Портал государственных и муниципальных услуг (функций) Новгородской области», является обращение заявителя с заявлением на предоставление муниципальной услуги и представлением документов, указанных в разделе 2.6 настоящего Административного регламента.</w:t>
      </w:r>
    </w:p>
    <w:p w:rsidR="005C3076" w:rsidRPr="004C11DD" w:rsidRDefault="005C3076" w:rsidP="005C3076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 CYR" w:hAnsi="Times New Roman CYR"/>
          <w:sz w:val="28"/>
          <w:szCs w:val="28"/>
        </w:rPr>
      </w:pPr>
      <w:r w:rsidRPr="004C11DD">
        <w:rPr>
          <w:rFonts w:ascii="Times New Roman CYR" w:hAnsi="Times New Roman CYR"/>
          <w:sz w:val="28"/>
          <w:szCs w:val="28"/>
        </w:rPr>
        <w:t>3.</w:t>
      </w:r>
      <w:r w:rsidR="00EA0E7F" w:rsidRPr="004C11DD">
        <w:rPr>
          <w:rFonts w:ascii="Times New Roman CYR" w:hAnsi="Times New Roman CYR"/>
          <w:sz w:val="28"/>
          <w:szCs w:val="28"/>
        </w:rPr>
        <w:t>3</w:t>
      </w:r>
      <w:r w:rsidRPr="004C11DD">
        <w:rPr>
          <w:rFonts w:ascii="Times New Roman CYR" w:hAnsi="Times New Roman CYR"/>
          <w:sz w:val="28"/>
          <w:szCs w:val="28"/>
        </w:rPr>
        <w:t>.</w:t>
      </w:r>
      <w:r w:rsidR="00EA0E7F" w:rsidRPr="004C11DD">
        <w:rPr>
          <w:rFonts w:ascii="Times New Roman CYR" w:hAnsi="Times New Roman CYR"/>
          <w:sz w:val="28"/>
          <w:szCs w:val="28"/>
        </w:rPr>
        <w:t>1</w:t>
      </w:r>
      <w:r w:rsidRPr="004C11DD">
        <w:rPr>
          <w:rFonts w:ascii="Times New Roman CYR" w:hAnsi="Times New Roman CYR"/>
          <w:sz w:val="28"/>
          <w:szCs w:val="28"/>
        </w:rPr>
        <w:t>.</w:t>
      </w:r>
      <w:r w:rsidR="00EA0E7F" w:rsidRPr="004C11DD">
        <w:rPr>
          <w:rFonts w:ascii="Times New Roman CYR" w:hAnsi="Times New Roman CYR"/>
          <w:sz w:val="28"/>
          <w:szCs w:val="28"/>
        </w:rPr>
        <w:t>2.</w:t>
      </w:r>
      <w:r w:rsidRPr="004C11DD">
        <w:rPr>
          <w:rFonts w:ascii="Times New Roman CYR" w:hAnsi="Times New Roman CYR"/>
          <w:sz w:val="28"/>
          <w:szCs w:val="28"/>
        </w:rPr>
        <w:t xml:space="preserve"> Направление документов по почте.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регистрационный номер;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приема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наименование заявителя;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наименование входящего документа;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EA0E7F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</w:t>
      </w:r>
      <w:r w:rsidR="00EA0E7F" w:rsidRPr="004C11DD">
        <w:rPr>
          <w:sz w:val="28"/>
          <w:szCs w:val="28"/>
          <w:lang w:eastAsia="ar-SA"/>
        </w:rPr>
        <w:t>1</w:t>
      </w:r>
      <w:r w:rsidRPr="004C11DD">
        <w:rPr>
          <w:sz w:val="28"/>
          <w:szCs w:val="28"/>
          <w:lang w:eastAsia="ar-SA"/>
        </w:rPr>
        <w:t>.</w:t>
      </w:r>
      <w:r w:rsidR="00EA0E7F" w:rsidRPr="004C11DD">
        <w:rPr>
          <w:sz w:val="28"/>
          <w:szCs w:val="28"/>
          <w:lang w:eastAsia="ar-SA"/>
        </w:rPr>
        <w:t>3.</w:t>
      </w:r>
      <w:r w:rsidRPr="004C11DD">
        <w:rPr>
          <w:sz w:val="28"/>
          <w:szCs w:val="28"/>
          <w:lang w:eastAsia="ar-SA"/>
        </w:rPr>
        <w:t xml:space="preserve"> Представление документов заявителем при личном обращении.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Специалист Администрации, ответственный за прием документов: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проводит пр</w:t>
      </w:r>
      <w:r w:rsidR="002E4FDA" w:rsidRPr="004C11DD">
        <w:rPr>
          <w:sz w:val="28"/>
          <w:szCs w:val="28"/>
          <w:lang w:eastAsia="ar-SA"/>
        </w:rPr>
        <w:t>оверку документов, указанных в пункте 2.6.</w:t>
      </w:r>
      <w:r w:rsidRPr="004C11D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C11DD">
        <w:rPr>
          <w:sz w:val="28"/>
          <w:szCs w:val="28"/>
          <w:lang w:eastAsia="ar-SA"/>
        </w:rPr>
        <w:t>настоящего административного регламента;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EA0E7F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</w:t>
      </w:r>
      <w:r w:rsidR="00EA0E7F" w:rsidRPr="004C11DD">
        <w:rPr>
          <w:sz w:val="28"/>
          <w:szCs w:val="28"/>
          <w:lang w:eastAsia="ar-SA"/>
        </w:rPr>
        <w:t>1</w:t>
      </w:r>
      <w:r w:rsidRPr="004C11DD">
        <w:rPr>
          <w:sz w:val="28"/>
          <w:szCs w:val="28"/>
          <w:lang w:eastAsia="ar-SA"/>
        </w:rPr>
        <w:t>.</w:t>
      </w:r>
      <w:r w:rsidR="00EA0E7F" w:rsidRPr="004C11DD">
        <w:rPr>
          <w:sz w:val="28"/>
          <w:szCs w:val="28"/>
          <w:lang w:eastAsia="ar-SA"/>
        </w:rPr>
        <w:t>4.</w:t>
      </w:r>
      <w:r w:rsidRPr="004C11DD">
        <w:rPr>
          <w:sz w:val="28"/>
          <w:szCs w:val="28"/>
          <w:lang w:eastAsia="ar-SA"/>
        </w:rPr>
        <w:t xml:space="preserve"> Регистрация документов, поступивших через МФЦ.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регистрационный номер;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приема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наименование заявителя;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наименование входящего документа;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91155E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1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5.</w:t>
      </w:r>
      <w:r w:rsidRPr="004C11DD">
        <w:rPr>
          <w:sz w:val="28"/>
          <w:szCs w:val="28"/>
          <w:lang w:eastAsia="ar-SA"/>
        </w:rPr>
        <w:t xml:space="preserve"> Регистрация запроса на предоставление двух и более муниципальных услуг при однократном обращении заявителя.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регистрационный номер;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приема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lastRenderedPageBreak/>
        <w:t>наименование заявителя;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наименование входящего документа;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91155E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1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6.</w:t>
      </w:r>
      <w:r w:rsidRPr="004C11DD">
        <w:rPr>
          <w:sz w:val="28"/>
          <w:szCs w:val="28"/>
          <w:lang w:eastAsia="ar-SA"/>
        </w:rPr>
        <w:t xml:space="preserve">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91155E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1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7.</w:t>
      </w:r>
      <w:r w:rsidRPr="004C11DD">
        <w:rPr>
          <w:sz w:val="28"/>
          <w:szCs w:val="28"/>
          <w:lang w:eastAsia="ar-SA"/>
        </w:rPr>
        <w:t xml:space="preserve"> Если имеются основания для отказа в приеме заявления, но заявитель настаивает на его принятии,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91155E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1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8.</w:t>
      </w:r>
      <w:r w:rsidRPr="004C11DD">
        <w:rPr>
          <w:sz w:val="28"/>
          <w:szCs w:val="28"/>
          <w:lang w:eastAsia="ar-SA"/>
        </w:rPr>
        <w:t xml:space="preserve"> Специалист Администрации, ответственный за регистрацию входящей и исходящей документации, который: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регистрационный номер;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приема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наименование заявителя;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наименование входящего документа;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91155E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1</w:t>
      </w:r>
      <w:r w:rsidRPr="004C11DD">
        <w:rPr>
          <w:sz w:val="28"/>
          <w:szCs w:val="28"/>
          <w:lang w:eastAsia="ar-SA"/>
        </w:rPr>
        <w:t>.</w:t>
      </w:r>
      <w:r w:rsidR="0091155E" w:rsidRPr="004C11DD">
        <w:rPr>
          <w:sz w:val="28"/>
          <w:szCs w:val="28"/>
          <w:lang w:eastAsia="ar-SA"/>
        </w:rPr>
        <w:t>9.</w:t>
      </w:r>
      <w:r w:rsidRPr="004C11DD">
        <w:rPr>
          <w:sz w:val="28"/>
          <w:szCs w:val="28"/>
          <w:lang w:eastAsia="ar-SA"/>
        </w:rPr>
        <w:t xml:space="preserve">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5C3076" w:rsidRPr="004C11DD" w:rsidRDefault="005C3076" w:rsidP="005C307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4C11DD">
        <w:rPr>
          <w:sz w:val="28"/>
          <w:szCs w:val="28"/>
          <w:lang w:eastAsia="ar-SA"/>
        </w:rPr>
        <w:t>3.</w:t>
      </w:r>
      <w:r w:rsidR="0091155E" w:rsidRPr="004C11DD">
        <w:rPr>
          <w:sz w:val="28"/>
          <w:szCs w:val="28"/>
          <w:lang w:eastAsia="ar-SA"/>
        </w:rPr>
        <w:t>3</w:t>
      </w:r>
      <w:r w:rsidRPr="004C11DD">
        <w:rPr>
          <w:sz w:val="28"/>
          <w:szCs w:val="28"/>
          <w:lang w:eastAsia="ar-SA"/>
        </w:rPr>
        <w:t>.1.</w:t>
      </w:r>
      <w:r w:rsidR="0091155E" w:rsidRPr="004C11DD">
        <w:rPr>
          <w:sz w:val="28"/>
          <w:szCs w:val="28"/>
          <w:lang w:eastAsia="ar-SA"/>
        </w:rPr>
        <w:t>10</w:t>
      </w:r>
      <w:r w:rsidRPr="004C11DD">
        <w:rPr>
          <w:sz w:val="28"/>
          <w:szCs w:val="28"/>
          <w:lang w:eastAsia="ar-SA"/>
        </w:rPr>
        <w:t xml:space="preserve"> Регистрация документов осуществляется специалистом в день поступления документов;</w:t>
      </w:r>
    </w:p>
    <w:p w:rsidR="005C3076" w:rsidRPr="00C4040C" w:rsidRDefault="005C3076" w:rsidP="005C3076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>3.</w:t>
      </w:r>
      <w:r w:rsidR="0091155E">
        <w:rPr>
          <w:color w:val="000000"/>
          <w:sz w:val="28"/>
          <w:szCs w:val="28"/>
        </w:rPr>
        <w:t>3</w:t>
      </w:r>
      <w:r w:rsidRPr="00C4040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4040C">
        <w:rPr>
          <w:color w:val="000000"/>
          <w:sz w:val="28"/>
          <w:szCs w:val="28"/>
        </w:rPr>
        <w:t>.</w:t>
      </w:r>
      <w:r w:rsidR="0091155E">
        <w:rPr>
          <w:color w:val="000000"/>
          <w:sz w:val="28"/>
          <w:szCs w:val="28"/>
        </w:rPr>
        <w:t>12.</w:t>
      </w:r>
      <w:r w:rsidRPr="00C4040C">
        <w:rPr>
          <w:color w:val="000000"/>
          <w:sz w:val="28"/>
          <w:szCs w:val="28"/>
        </w:rPr>
        <w:t xml:space="preserve"> Результат административной процедуры - </w:t>
      </w:r>
      <w:r w:rsidRPr="00C4040C">
        <w:rPr>
          <w:sz w:val="28"/>
          <w:szCs w:val="28"/>
        </w:rPr>
        <w:t>регистрация заявления в установленном порядке.</w:t>
      </w:r>
    </w:p>
    <w:p w:rsidR="005C3076" w:rsidRPr="00E2021D" w:rsidRDefault="005C3076" w:rsidP="00E2021D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>3.</w:t>
      </w:r>
      <w:r w:rsidR="0091155E">
        <w:rPr>
          <w:color w:val="000000"/>
          <w:sz w:val="28"/>
          <w:szCs w:val="28"/>
        </w:rPr>
        <w:t>3</w:t>
      </w:r>
      <w:r w:rsidRPr="00C4040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4040C">
        <w:rPr>
          <w:color w:val="000000"/>
          <w:sz w:val="28"/>
          <w:szCs w:val="28"/>
        </w:rPr>
        <w:t>.</w:t>
      </w:r>
      <w:r w:rsidR="0091155E">
        <w:rPr>
          <w:color w:val="000000"/>
          <w:sz w:val="28"/>
          <w:szCs w:val="28"/>
        </w:rPr>
        <w:t>13.</w:t>
      </w:r>
      <w:r w:rsidRPr="00C4040C">
        <w:rPr>
          <w:color w:val="000000"/>
          <w:sz w:val="28"/>
          <w:szCs w:val="28"/>
        </w:rPr>
        <w:t xml:space="preserve"> </w:t>
      </w:r>
      <w:r w:rsidRPr="00C4040C">
        <w:rPr>
          <w:sz w:val="28"/>
          <w:szCs w:val="28"/>
        </w:rPr>
        <w:t>Время выполнения административной процедуры по приему заявления не должно превышать 45 (сорока пяти) минут.</w:t>
      </w:r>
    </w:p>
    <w:p w:rsidR="00442AE1" w:rsidRPr="00BB491B" w:rsidRDefault="00442AE1" w:rsidP="00FD0E64">
      <w:pPr>
        <w:ind w:firstLine="709"/>
        <w:jc w:val="both"/>
        <w:rPr>
          <w:b/>
          <w:i/>
          <w:sz w:val="28"/>
          <w:szCs w:val="28"/>
        </w:rPr>
      </w:pPr>
      <w:r w:rsidRPr="00BB491B">
        <w:rPr>
          <w:b/>
          <w:i/>
          <w:sz w:val="28"/>
          <w:szCs w:val="28"/>
        </w:rPr>
        <w:t>3.3.2. Рассмотрение заявления о получении специального разрешения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3.3.2.1. Основанием для начала исполнения административной процедуры является зарегистрированное заявление о выдаче специального разрешения в Журнале регистрации.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3.3.2.2.  В течение 3 рабочих дней с момента регистрации заявления специалист, ответственный за предоставление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 xml:space="preserve">ной услуги, проводит проверку полноты и достоверности указанных сведений, соответствие технических характеристик транспортного средства </w:t>
      </w:r>
      <w:r w:rsidRPr="00442AE1">
        <w:rPr>
          <w:sz w:val="28"/>
          <w:szCs w:val="28"/>
        </w:rPr>
        <w:lastRenderedPageBreak/>
        <w:t>требованиям безопасности при перевозке заявленного опасного груза и принимает одно из следующих решений:</w:t>
      </w:r>
    </w:p>
    <w:p w:rsidR="00442AE1" w:rsidRPr="002F0B7C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направить владельцам автомобильных дорог, по которым проходит маршрут транспортного средства, осуществляющего перевозку опасных грузов, заявку на согласование маршрута транспортного средства, осуществляющего перевозку опасных грузов (далее - заявка)</w:t>
      </w:r>
      <w:r w:rsidR="00F56BEF">
        <w:rPr>
          <w:sz w:val="28"/>
          <w:szCs w:val="28"/>
        </w:rPr>
        <w:t xml:space="preserve">, </w:t>
      </w:r>
      <w:r w:rsidR="00F56BEF" w:rsidRPr="002F0B7C">
        <w:rPr>
          <w:sz w:val="28"/>
          <w:szCs w:val="28"/>
        </w:rPr>
        <w:t>а в случае наличия информации о проводимых мероприятиях на объектах, следует также запросить альтернативный маршрут</w:t>
      </w:r>
      <w:r w:rsidRPr="002F0B7C">
        <w:rPr>
          <w:sz w:val="28"/>
          <w:szCs w:val="28"/>
        </w:rPr>
        <w:t>;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отказать в выдаче специального разрешения.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Заявка должна содержать следующие сведения: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номер и дату;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полное наименование собственника, владельца автомобильной дороги, в чей адрес направляется заявка, с указанием его места нахождения;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маршрут перевозки опасного груза (начальный, основной промежуточный и конечный пункт автомобильной дороги) с указанием ее  принадлежности к федеральной, региональной и (или) межмуниципальной собственности;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сведения о перевозимом опасном грузе: наименование и описание опасного груза, класс, номер ООН.</w:t>
      </w:r>
    </w:p>
    <w:p w:rsidR="00442AE1" w:rsidRPr="00FD0E64" w:rsidRDefault="00442AE1" w:rsidP="00FD0E64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3.3.2.3. Результатом исполнения административной процедуры является принятие одного из решений, указанных в подпункте 3.3.2.2 пункта 3.3.2 настоящего административного регламента.</w:t>
      </w:r>
    </w:p>
    <w:p w:rsidR="00442AE1" w:rsidRPr="00BB491B" w:rsidRDefault="00442AE1" w:rsidP="00FD0E64">
      <w:pPr>
        <w:ind w:firstLine="709"/>
        <w:jc w:val="both"/>
        <w:rPr>
          <w:b/>
          <w:i/>
          <w:sz w:val="28"/>
          <w:szCs w:val="28"/>
        </w:rPr>
      </w:pPr>
      <w:r w:rsidRPr="00BB491B">
        <w:rPr>
          <w:b/>
          <w:i/>
          <w:sz w:val="28"/>
          <w:szCs w:val="28"/>
        </w:rPr>
        <w:t>3.3.3. Принятие решения о выдаче специального разрешения либо об отказе в выдаче специального разрешения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3.3.3.1. Основанием для начала административной процедуры является поступление от всех владельцев автомобильных дорог, по которым проходит маршрут транспортного средства, осуществляющего перевозку опасных грузов, согласований такого маршрута или отказа в его согласовании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3.3.3.2. В течение двух рабочих дней со дня поступления от всех владельцев автомобильных дорог, по которым проходит маршрут транспортного средства, осуществляющего перевозку опасных грузов, согласований такого маршрута или отказа в его согласовании, специалист, ответственный за предоставление муниципальной услуги: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а) при наличии оснований для отказа в предоставлении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 xml:space="preserve">ной услуги, указанных в  подпункте «в» пункта 2.10.2 настоящего административного регламента,  готовит проект решения об отказе в выдаче специального разрешения, подписывает у </w:t>
      </w:r>
      <w:r w:rsidR="007F50AF" w:rsidRPr="007F50AF">
        <w:rPr>
          <w:sz w:val="28"/>
          <w:szCs w:val="28"/>
        </w:rPr>
        <w:t>Главы администрации</w:t>
      </w:r>
      <w:r w:rsidR="007F50AF">
        <w:rPr>
          <w:i/>
          <w:sz w:val="28"/>
          <w:szCs w:val="28"/>
        </w:rPr>
        <w:t xml:space="preserve"> </w:t>
      </w:r>
      <w:r w:rsidRPr="00442AE1">
        <w:rPr>
          <w:i/>
          <w:sz w:val="28"/>
          <w:szCs w:val="28"/>
        </w:rPr>
        <w:t xml:space="preserve"> </w:t>
      </w:r>
      <w:r w:rsidRPr="00442AE1">
        <w:rPr>
          <w:sz w:val="28"/>
          <w:szCs w:val="28"/>
        </w:rPr>
        <w:t>и направляет заявителю;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б) при отсутствии оснований для отказа в предоставлении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>ной услуги, указанных в пункте 2.10.2 настоящего административного регламента: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готовит проект решения о выдаче специального разрешения, которое подписывает у </w:t>
      </w:r>
      <w:r w:rsidR="00DD7331" w:rsidRPr="00DD7331">
        <w:rPr>
          <w:sz w:val="28"/>
          <w:szCs w:val="28"/>
        </w:rPr>
        <w:t>Главы администрации или Заместителя Главы администрации</w:t>
      </w:r>
      <w:r w:rsidRPr="00442AE1">
        <w:rPr>
          <w:sz w:val="28"/>
          <w:szCs w:val="28"/>
        </w:rPr>
        <w:t>;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извещает заявителя способом, позволяющим подтвердить факт извещения, о принятом решении.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3.3.3.3. В течение одного рабочего дня с момента принятия решения о выдаче специального разрешения специалист, ответственный за предоставление муниципальной услуги: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формирует межведомственный запрос (на бумажном носителе или в форме электронного документа) в Управление Федерального казначейства по Новгородской области (в случае если заявитель по своему усмотрению не представил документ, подтверждающий факт уплаты государственной пошлины); 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оформляет специальное разрешение на бланке, присваивает регистрационный номер и направляет руководителю Уполномоченного органа (лица, его замещающего) на подпись.  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3.3.3.4. В день явки заявителя специалист, ответственный за предоставление муниципальной услуги, выдает специальное разрешение заявителю (представителю заявителя) под роспись.</w:t>
      </w:r>
    </w:p>
    <w:p w:rsidR="00442AE1" w:rsidRPr="00552A85" w:rsidRDefault="00442AE1" w:rsidP="00552A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3.3.3.5. Результатом исполнения административной процедуры является направление заявителю решения об отказе в выдаче специального разрешения либо выдача специального разрешения заявителю.</w:t>
      </w:r>
    </w:p>
    <w:p w:rsidR="00442AE1" w:rsidRPr="00552A85" w:rsidRDefault="00442AE1" w:rsidP="00552A85">
      <w:pPr>
        <w:ind w:firstLine="540"/>
        <w:jc w:val="both"/>
        <w:rPr>
          <w:b/>
          <w:sz w:val="28"/>
          <w:szCs w:val="28"/>
        </w:rPr>
      </w:pPr>
      <w:r w:rsidRPr="00552A85">
        <w:rPr>
          <w:b/>
          <w:sz w:val="28"/>
          <w:szCs w:val="28"/>
        </w:rPr>
        <w:t xml:space="preserve">3.4. Муниципальная услуга по переоформлению специальных разрешений на движение по автомобильным дорогам транспортных средств, осуществляющих перевозки опасных грузов </w:t>
      </w:r>
    </w:p>
    <w:p w:rsidR="00442AE1" w:rsidRDefault="00442AE1" w:rsidP="00442AE1">
      <w:pPr>
        <w:ind w:firstLine="709"/>
        <w:jc w:val="both"/>
        <w:rPr>
          <w:b/>
          <w:i/>
          <w:snapToGrid w:val="0"/>
          <w:sz w:val="28"/>
          <w:szCs w:val="28"/>
        </w:rPr>
      </w:pPr>
      <w:r w:rsidRPr="00BB491B">
        <w:rPr>
          <w:b/>
          <w:i/>
          <w:sz w:val="28"/>
          <w:szCs w:val="28"/>
        </w:rPr>
        <w:t xml:space="preserve">3.4.1. Прием заявления и документов, необходимых для </w:t>
      </w:r>
      <w:r w:rsidRPr="00BB491B">
        <w:rPr>
          <w:b/>
          <w:i/>
          <w:snapToGrid w:val="0"/>
          <w:sz w:val="28"/>
          <w:szCs w:val="28"/>
        </w:rPr>
        <w:t>переоформления специального  разрешения</w:t>
      </w:r>
    </w:p>
    <w:p w:rsidR="00AD1833" w:rsidRPr="00B860D4" w:rsidRDefault="00AD1833" w:rsidP="00AD183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 CYR" w:hAnsi="Times New Roman CYR"/>
          <w:sz w:val="28"/>
          <w:szCs w:val="28"/>
        </w:rPr>
      </w:pPr>
      <w:r w:rsidRPr="00B860D4">
        <w:rPr>
          <w:rFonts w:ascii="Times New Roman CYR" w:hAnsi="Times New Roman CYR"/>
          <w:sz w:val="28"/>
          <w:szCs w:val="28"/>
        </w:rPr>
        <w:t>3.</w:t>
      </w:r>
      <w:r w:rsidR="001A539F" w:rsidRPr="00B860D4">
        <w:rPr>
          <w:rFonts w:ascii="Times New Roman CYR" w:hAnsi="Times New Roman CYR"/>
          <w:sz w:val="28"/>
          <w:szCs w:val="28"/>
        </w:rPr>
        <w:t>4</w:t>
      </w:r>
      <w:r w:rsidRPr="00B860D4">
        <w:rPr>
          <w:rFonts w:ascii="Times New Roman CYR" w:hAnsi="Times New Roman CYR"/>
          <w:sz w:val="28"/>
          <w:szCs w:val="28"/>
        </w:rPr>
        <w:t>.1.1. Основанием для начала административной процедуры по приему заявления, поступившего от заявителя на бумажном носителе или в электронной форме либо при наличии технических возможностей с использованием региональной информационной системы «Портал государственных и муниципальных услуг (функций) Новгородской области», является обращение заявителя с заявлением на предоставление муниципальной услуги и представлением документов, указанных в разделе 2.6 настоящего Административного регламента.</w:t>
      </w:r>
    </w:p>
    <w:p w:rsidR="00AD1833" w:rsidRPr="00B860D4" w:rsidRDefault="00AD1833" w:rsidP="00AD183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 CYR" w:hAnsi="Times New Roman CYR"/>
          <w:sz w:val="28"/>
          <w:szCs w:val="28"/>
        </w:rPr>
      </w:pPr>
      <w:r w:rsidRPr="00B860D4">
        <w:rPr>
          <w:rFonts w:ascii="Times New Roman CYR" w:hAnsi="Times New Roman CYR"/>
          <w:sz w:val="28"/>
          <w:szCs w:val="28"/>
        </w:rPr>
        <w:t>3.</w:t>
      </w:r>
      <w:r w:rsidR="001A539F" w:rsidRPr="00B860D4">
        <w:rPr>
          <w:rFonts w:ascii="Times New Roman CYR" w:hAnsi="Times New Roman CYR"/>
          <w:sz w:val="28"/>
          <w:szCs w:val="28"/>
        </w:rPr>
        <w:t>4</w:t>
      </w:r>
      <w:r w:rsidRPr="00B860D4">
        <w:rPr>
          <w:rFonts w:ascii="Times New Roman CYR" w:hAnsi="Times New Roman CYR"/>
          <w:sz w:val="28"/>
          <w:szCs w:val="28"/>
        </w:rPr>
        <w:t>.1.2. Направление документов по почте.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регистрационный номер;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приема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заявителя;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входящего документа;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.1.3. Представление документов заявителем при личном обращении.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Специалист Администрации, ответственный за прием документов: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lastRenderedPageBreak/>
        <w:t>проводит проверку документов, указанных в пункте 2.6.</w:t>
      </w:r>
      <w:r w:rsidRPr="00B860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860D4">
        <w:rPr>
          <w:sz w:val="28"/>
          <w:szCs w:val="28"/>
          <w:lang w:eastAsia="ar-SA"/>
        </w:rPr>
        <w:t>настоящего административного регламента;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.1.4. Регистрация документов, поступивших через МФЦ.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регистрационный номер;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приема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заявителя;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входящего документа;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.1.5. Регистрация запроса на предоставление двух и более муниципальных услуг при однократном обращении заявителя.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регистрационный номер;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приема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заявителя;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входящего документа;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.1.7. Если имеются основания для отказа в приеме заявления, но заявитель настаивает на его принятии,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.1.8. Специалист Администрации, ответственный за регистрацию входящей и исходящей документации, который: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регистрационный номер;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приема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заявителя;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наименование входящего документа;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lastRenderedPageBreak/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AD1833" w:rsidRPr="00B860D4" w:rsidRDefault="00AD1833" w:rsidP="00AD1833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B860D4">
        <w:rPr>
          <w:sz w:val="28"/>
          <w:szCs w:val="28"/>
          <w:lang w:eastAsia="ar-SA"/>
        </w:rPr>
        <w:t>3.</w:t>
      </w:r>
      <w:r w:rsidR="001A539F" w:rsidRPr="00B860D4">
        <w:rPr>
          <w:sz w:val="28"/>
          <w:szCs w:val="28"/>
          <w:lang w:eastAsia="ar-SA"/>
        </w:rPr>
        <w:t>4</w:t>
      </w:r>
      <w:r w:rsidRPr="00B860D4">
        <w:rPr>
          <w:sz w:val="28"/>
          <w:szCs w:val="28"/>
          <w:lang w:eastAsia="ar-SA"/>
        </w:rPr>
        <w:t>.1.10 Регистрация документов осуществляется специалистом в день поступления документов;</w:t>
      </w:r>
    </w:p>
    <w:p w:rsidR="00AD1833" w:rsidRPr="00B860D4" w:rsidRDefault="00AD1833" w:rsidP="00AD1833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B860D4">
        <w:rPr>
          <w:sz w:val="28"/>
          <w:szCs w:val="28"/>
        </w:rPr>
        <w:t>3.</w:t>
      </w:r>
      <w:r w:rsidR="001A539F" w:rsidRPr="00B860D4">
        <w:rPr>
          <w:sz w:val="28"/>
          <w:szCs w:val="28"/>
        </w:rPr>
        <w:t>4</w:t>
      </w:r>
      <w:r w:rsidRPr="00B860D4">
        <w:rPr>
          <w:sz w:val="28"/>
          <w:szCs w:val="28"/>
        </w:rPr>
        <w:t>.1.12. Результат административной процедуры - регистрация заявления в установленном порядке.</w:t>
      </w:r>
    </w:p>
    <w:p w:rsidR="00AD1833" w:rsidRPr="00B860D4" w:rsidRDefault="00AD1833" w:rsidP="00AD1833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B860D4">
        <w:rPr>
          <w:sz w:val="28"/>
          <w:szCs w:val="28"/>
        </w:rPr>
        <w:t>3.</w:t>
      </w:r>
      <w:r w:rsidR="001A539F" w:rsidRPr="00B860D4">
        <w:rPr>
          <w:sz w:val="28"/>
          <w:szCs w:val="28"/>
        </w:rPr>
        <w:t>4</w:t>
      </w:r>
      <w:r w:rsidRPr="00B860D4">
        <w:rPr>
          <w:sz w:val="28"/>
          <w:szCs w:val="28"/>
        </w:rPr>
        <w:t>.1.13. Время выполнения административной процедуры по приему заявления не должно превышать 45 (сорока пяти) минут.</w:t>
      </w:r>
    </w:p>
    <w:p w:rsidR="00442AE1" w:rsidRPr="00BB491B" w:rsidRDefault="00442AE1" w:rsidP="00442AE1">
      <w:pPr>
        <w:ind w:firstLine="709"/>
        <w:jc w:val="both"/>
        <w:rPr>
          <w:b/>
          <w:i/>
          <w:sz w:val="28"/>
          <w:szCs w:val="28"/>
        </w:rPr>
      </w:pPr>
      <w:r w:rsidRPr="00BB491B">
        <w:rPr>
          <w:b/>
          <w:i/>
          <w:sz w:val="28"/>
          <w:szCs w:val="28"/>
        </w:rPr>
        <w:t>3.4.2</w:t>
      </w:r>
      <w:r w:rsidRPr="00BB491B">
        <w:rPr>
          <w:b/>
          <w:i/>
          <w:snapToGrid w:val="0"/>
          <w:sz w:val="28"/>
          <w:szCs w:val="28"/>
        </w:rPr>
        <w:t xml:space="preserve">. Рассмотрение заявления и принятие решения </w:t>
      </w:r>
      <w:r w:rsidRPr="00BB491B">
        <w:rPr>
          <w:b/>
          <w:i/>
          <w:sz w:val="28"/>
          <w:szCs w:val="28"/>
        </w:rPr>
        <w:t>о переоформлении специального разрешения либо об отказе в переоформлении специального разрешения</w:t>
      </w:r>
    </w:p>
    <w:p w:rsidR="00442AE1" w:rsidRPr="00442AE1" w:rsidRDefault="00442AE1" w:rsidP="00442AE1">
      <w:pPr>
        <w:ind w:firstLine="709"/>
        <w:jc w:val="both"/>
        <w:rPr>
          <w:snapToGrid w:val="0"/>
          <w:sz w:val="28"/>
          <w:szCs w:val="28"/>
        </w:rPr>
      </w:pPr>
      <w:r w:rsidRPr="00442AE1">
        <w:rPr>
          <w:sz w:val="28"/>
          <w:szCs w:val="28"/>
        </w:rPr>
        <w:t>3.4.2.1. Основанием для начала исполнения административной процедуры является зарегистрированное заявление о переоформлении специального разрешения в Журнале регистрации.</w:t>
      </w:r>
    </w:p>
    <w:p w:rsidR="00442AE1" w:rsidRPr="00442AE1" w:rsidRDefault="00442AE1" w:rsidP="00442AE1">
      <w:pPr>
        <w:ind w:firstLine="709"/>
        <w:jc w:val="both"/>
        <w:rPr>
          <w:snapToGrid w:val="0"/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В течение 3 рабочих дней с момента регистрации заявления  специалист, ответственный за предоставление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napToGrid w:val="0"/>
          <w:sz w:val="28"/>
          <w:szCs w:val="28"/>
        </w:rPr>
        <w:t>ной услуги: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napToGrid w:val="0"/>
          <w:sz w:val="28"/>
          <w:szCs w:val="28"/>
        </w:rPr>
        <w:t xml:space="preserve">проверяет заявление и документы на предмет наличия оснований для отказа в предоставлении муниципальной услуги, указанных в подпунктах  «а» - «в» пункта </w:t>
      </w:r>
      <w:r w:rsidRPr="00442AE1">
        <w:rPr>
          <w:sz w:val="28"/>
          <w:szCs w:val="28"/>
        </w:rPr>
        <w:t>2.10.3 настоящего административного регламента, при наличии которых готовит проект</w:t>
      </w:r>
      <w:r w:rsidRPr="00442AE1">
        <w:rPr>
          <w:i/>
          <w:sz w:val="28"/>
          <w:szCs w:val="28"/>
        </w:rPr>
        <w:t xml:space="preserve"> </w:t>
      </w:r>
      <w:r w:rsidRPr="002D612A">
        <w:rPr>
          <w:sz w:val="28"/>
          <w:szCs w:val="28"/>
        </w:rPr>
        <w:t xml:space="preserve">решения </w:t>
      </w:r>
      <w:r w:rsidRPr="00442AE1">
        <w:rPr>
          <w:sz w:val="28"/>
          <w:szCs w:val="28"/>
        </w:rPr>
        <w:t xml:space="preserve">об отказе в выдаче </w:t>
      </w:r>
      <w:r w:rsidRPr="00442AE1">
        <w:rPr>
          <w:snapToGrid w:val="0"/>
          <w:sz w:val="28"/>
          <w:szCs w:val="28"/>
        </w:rPr>
        <w:t xml:space="preserve">специального разрешения, подписывает у </w:t>
      </w:r>
      <w:r w:rsidR="002D612A" w:rsidRPr="002D612A">
        <w:rPr>
          <w:sz w:val="28"/>
          <w:szCs w:val="28"/>
        </w:rPr>
        <w:t>Главы администрации либо</w:t>
      </w:r>
      <w:r w:rsidR="00794E3B">
        <w:rPr>
          <w:sz w:val="28"/>
          <w:szCs w:val="28"/>
        </w:rPr>
        <w:t xml:space="preserve"> в отсутствии Главы у</w:t>
      </w:r>
      <w:r w:rsidR="002D612A" w:rsidRPr="002D612A">
        <w:rPr>
          <w:sz w:val="28"/>
          <w:szCs w:val="28"/>
        </w:rPr>
        <w:t xml:space="preserve"> Заместителя Главы администрации</w:t>
      </w:r>
      <w:r w:rsidRPr="00442AE1">
        <w:rPr>
          <w:color w:val="FF0000"/>
          <w:sz w:val="28"/>
          <w:szCs w:val="28"/>
        </w:rPr>
        <w:t xml:space="preserve"> </w:t>
      </w:r>
      <w:r w:rsidRPr="00442AE1">
        <w:rPr>
          <w:sz w:val="28"/>
          <w:szCs w:val="28"/>
        </w:rPr>
        <w:t>и направляет заявителю;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при отсутствии оснований для отказа в предоставлении </w:t>
      </w:r>
      <w:r w:rsidRPr="00442AE1">
        <w:rPr>
          <w:bCs/>
          <w:iCs/>
          <w:sz w:val="28"/>
          <w:szCs w:val="28"/>
        </w:rPr>
        <w:t>муниципаль</w:t>
      </w:r>
      <w:r w:rsidRPr="00442AE1">
        <w:rPr>
          <w:sz w:val="28"/>
          <w:szCs w:val="28"/>
        </w:rPr>
        <w:t>ной услуги, указанных в пункте 2.10.3 административного регламента: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готовит решение о переоформлении специального разрешения, которое подписывает у </w:t>
      </w:r>
      <w:r w:rsidR="00BE3025" w:rsidRPr="00BE3025">
        <w:rPr>
          <w:sz w:val="28"/>
          <w:szCs w:val="28"/>
        </w:rPr>
        <w:t>Главы администрации либо в отсутствие Главы у Заместителя Главы администрации</w:t>
      </w:r>
      <w:r w:rsidRPr="00442AE1">
        <w:rPr>
          <w:i/>
          <w:sz w:val="28"/>
          <w:szCs w:val="28"/>
        </w:rPr>
        <w:t xml:space="preserve">  </w:t>
      </w:r>
      <w:r w:rsidRPr="00442AE1">
        <w:rPr>
          <w:sz w:val="28"/>
          <w:szCs w:val="28"/>
        </w:rPr>
        <w:t>и переоформляет специальное разрешение.</w:t>
      </w:r>
    </w:p>
    <w:p w:rsidR="00442AE1" w:rsidRPr="00442AE1" w:rsidRDefault="00442AE1" w:rsidP="00442AE1">
      <w:pPr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3.4.2.2. В день явки заявителя выдает переоформленное специальное разрешение заявителю (представителю заявителя) под роспись.</w:t>
      </w:r>
    </w:p>
    <w:p w:rsidR="00442AE1" w:rsidRPr="001B71A5" w:rsidRDefault="00442AE1" w:rsidP="001B71A5">
      <w:pPr>
        <w:ind w:firstLine="540"/>
        <w:jc w:val="both"/>
        <w:rPr>
          <w:i/>
          <w:sz w:val="28"/>
          <w:szCs w:val="28"/>
        </w:rPr>
      </w:pPr>
      <w:r w:rsidRPr="00442AE1">
        <w:rPr>
          <w:sz w:val="28"/>
          <w:szCs w:val="28"/>
        </w:rPr>
        <w:t>3.4.2.3. Результатом исполнения административной процедуры является направление заявителю решения об отказе в переоформлении специального разрешения либо выдача специального разрешения заявителю.</w:t>
      </w:r>
    </w:p>
    <w:p w:rsidR="00442AE1" w:rsidRPr="001B71A5" w:rsidRDefault="00442AE1" w:rsidP="001B71A5">
      <w:pPr>
        <w:keepNext/>
        <w:tabs>
          <w:tab w:val="num" w:pos="0"/>
        </w:tabs>
        <w:ind w:firstLine="540"/>
        <w:jc w:val="both"/>
        <w:outlineLvl w:val="3"/>
        <w:rPr>
          <w:b/>
          <w:sz w:val="28"/>
          <w:szCs w:val="28"/>
        </w:rPr>
      </w:pPr>
      <w:r w:rsidRPr="001B71A5">
        <w:rPr>
          <w:b/>
          <w:sz w:val="28"/>
          <w:szCs w:val="28"/>
          <w:lang w:val="en-US"/>
        </w:rPr>
        <w:t>IV</w:t>
      </w:r>
      <w:r w:rsidRPr="001B71A5">
        <w:rPr>
          <w:b/>
          <w:sz w:val="28"/>
          <w:szCs w:val="28"/>
        </w:rPr>
        <w:t>. ПОРЯДОК И ФОРМЫ КОНТРОЛЯ ЗА ПРЕДОСТАВЛЕНИЕ</w:t>
      </w:r>
      <w:r w:rsidR="006B250C">
        <w:rPr>
          <w:b/>
          <w:sz w:val="28"/>
          <w:szCs w:val="28"/>
        </w:rPr>
        <w:t>М</w:t>
      </w:r>
      <w:r w:rsidRPr="001B71A5">
        <w:rPr>
          <w:b/>
          <w:sz w:val="28"/>
          <w:szCs w:val="28"/>
        </w:rPr>
        <w:t xml:space="preserve"> МУНИЦИПАЛЬНОЙ УСЛУГИ</w:t>
      </w:r>
    </w:p>
    <w:p w:rsidR="00442AE1" w:rsidRPr="001B71A5" w:rsidRDefault="00442AE1" w:rsidP="00442AE1">
      <w:pPr>
        <w:ind w:firstLine="709"/>
        <w:jc w:val="both"/>
        <w:rPr>
          <w:b/>
          <w:sz w:val="28"/>
          <w:szCs w:val="28"/>
        </w:rPr>
      </w:pPr>
      <w:r w:rsidRPr="001B71A5">
        <w:rPr>
          <w:b/>
          <w:sz w:val="28"/>
          <w:szCs w:val="28"/>
        </w:rPr>
        <w:t>4.1.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4.1.1.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442AE1" w:rsidRPr="001B71A5" w:rsidRDefault="00442AE1" w:rsidP="001B71A5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442AE1" w:rsidRPr="001B71A5" w:rsidRDefault="00442AE1" w:rsidP="001B71A5">
      <w:pPr>
        <w:ind w:firstLine="709"/>
        <w:jc w:val="both"/>
        <w:rPr>
          <w:b/>
          <w:sz w:val="28"/>
          <w:szCs w:val="28"/>
        </w:rPr>
      </w:pPr>
      <w:r w:rsidRPr="001B71A5">
        <w:rPr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4.2.2. Проверки могут быть плановыми и внеплановыми.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442AE1" w:rsidRPr="00B3668C" w:rsidRDefault="00442AE1" w:rsidP="00B3668C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442AE1" w:rsidRPr="00B3668C" w:rsidRDefault="00442AE1" w:rsidP="00B3668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3" w:name="sub_283"/>
      <w:r w:rsidRPr="00B3668C">
        <w:rPr>
          <w:b/>
          <w:sz w:val="28"/>
          <w:szCs w:val="28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Должностное лицо несет персональную ответственность за:</w:t>
      </w:r>
    </w:p>
    <w:p w:rsidR="00442AE1" w:rsidRPr="00442AE1" w:rsidRDefault="00442AE1" w:rsidP="00442A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-  соблюдение установленного порядка приема документов; </w:t>
      </w:r>
    </w:p>
    <w:p w:rsidR="00442AE1" w:rsidRPr="00442AE1" w:rsidRDefault="00442AE1" w:rsidP="00442A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-  принятие надлежащих мер по полной и всесторонней проверке представленных документов; </w:t>
      </w:r>
    </w:p>
    <w:p w:rsidR="00442AE1" w:rsidRPr="00442AE1" w:rsidRDefault="00442AE1" w:rsidP="00442A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442AE1" w:rsidRPr="00442AE1" w:rsidRDefault="00442AE1" w:rsidP="00442A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-  учет выданных документов; </w:t>
      </w:r>
    </w:p>
    <w:p w:rsidR="00442AE1" w:rsidRPr="00442AE1" w:rsidRDefault="00442AE1" w:rsidP="00442A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- своевременное формирование, ведение и надлежащее хранение документов. </w:t>
      </w:r>
    </w:p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442AE1" w:rsidRPr="00442AE1" w:rsidRDefault="00442AE1" w:rsidP="00442AE1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</w:p>
    <w:p w:rsidR="00442AE1" w:rsidRPr="00B3668C" w:rsidRDefault="00442AE1" w:rsidP="00B3668C">
      <w:pPr>
        <w:ind w:firstLine="709"/>
        <w:jc w:val="both"/>
        <w:rPr>
          <w:b/>
          <w:sz w:val="28"/>
          <w:szCs w:val="28"/>
        </w:rPr>
      </w:pPr>
      <w:r w:rsidRPr="00B3668C">
        <w:rPr>
          <w:b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3"/>
    <w:p w:rsidR="00442AE1" w:rsidRPr="00442AE1" w:rsidRDefault="00442AE1" w:rsidP="00442AE1">
      <w:pPr>
        <w:ind w:firstLine="720"/>
        <w:jc w:val="both"/>
        <w:rPr>
          <w:sz w:val="28"/>
          <w:szCs w:val="28"/>
        </w:rPr>
      </w:pPr>
      <w:r w:rsidRPr="00442AE1">
        <w:rPr>
          <w:sz w:val="28"/>
          <w:szCs w:val="28"/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орган.</w:t>
      </w:r>
    </w:p>
    <w:p w:rsidR="00442AE1" w:rsidRPr="00B3668C" w:rsidRDefault="00442AE1" w:rsidP="00B3668C">
      <w:pPr>
        <w:ind w:firstLine="708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Любое заинтересованное лицо может осуществлять контроль за полнотой и качеством предоставления </w:t>
      </w:r>
      <w:r w:rsidRPr="00442AE1">
        <w:rPr>
          <w:sz w:val="28"/>
          <w:szCs w:val="28"/>
          <w:shd w:val="clear" w:color="auto" w:fill="FFFFFF"/>
        </w:rPr>
        <w:t>муниципальной</w:t>
      </w:r>
      <w:r w:rsidRPr="00442AE1">
        <w:rPr>
          <w:sz w:val="28"/>
          <w:szCs w:val="28"/>
        </w:rPr>
        <w:t xml:space="preserve"> услуги, обратившись к руководителю Уполномоченного органа или лицу, его замещающему.</w:t>
      </w:r>
    </w:p>
    <w:p w:rsidR="00442AE1" w:rsidRPr="00B3668C" w:rsidRDefault="00442AE1" w:rsidP="00B3668C">
      <w:pPr>
        <w:ind w:firstLine="540"/>
        <w:jc w:val="both"/>
        <w:rPr>
          <w:b/>
          <w:sz w:val="28"/>
          <w:szCs w:val="28"/>
        </w:rPr>
      </w:pPr>
      <w:r w:rsidRPr="00B3668C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442AE1" w:rsidRPr="00B5354E" w:rsidRDefault="00442AE1" w:rsidP="00442AE1">
      <w:pPr>
        <w:ind w:firstLine="540"/>
        <w:jc w:val="both"/>
        <w:rPr>
          <w:b/>
          <w:sz w:val="28"/>
          <w:szCs w:val="28"/>
        </w:rPr>
      </w:pPr>
      <w:r w:rsidRPr="00B5354E">
        <w:rPr>
          <w:b/>
          <w:sz w:val="28"/>
          <w:szCs w:val="28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жалоба)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442AE1" w:rsidRPr="00442AE1" w:rsidRDefault="00442AE1" w:rsidP="00B535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442AE1" w:rsidRPr="00B5354E" w:rsidRDefault="00442AE1" w:rsidP="00442AE1">
      <w:pPr>
        <w:tabs>
          <w:tab w:val="num" w:pos="540"/>
          <w:tab w:val="left" w:pos="1260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42AE1">
        <w:rPr>
          <w:sz w:val="28"/>
          <w:szCs w:val="28"/>
        </w:rPr>
        <w:tab/>
      </w:r>
      <w:r w:rsidRPr="00B5354E">
        <w:rPr>
          <w:b/>
          <w:sz w:val="28"/>
          <w:szCs w:val="28"/>
        </w:rPr>
        <w:t>5.2. Предмет жалобы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нарушение срока регистрации заявления о предоставлении муниципальной услуги</w:t>
      </w:r>
      <w:r w:rsidR="00D238D6" w:rsidRPr="00D8062D">
        <w:rPr>
          <w:sz w:val="28"/>
          <w:szCs w:val="28"/>
        </w:rPr>
        <w:t xml:space="preserve">, </w:t>
      </w:r>
      <w:r w:rsidR="00D238D6" w:rsidRPr="00D922D6">
        <w:rPr>
          <w:sz w:val="28"/>
          <w:szCs w:val="28"/>
        </w:rPr>
        <w:t xml:space="preserve">запроса, указанного в </w:t>
      </w:r>
      <w:hyperlink w:anchor="P445" w:history="1">
        <w:r w:rsidR="00D238D6" w:rsidRPr="00D922D6">
          <w:rPr>
            <w:color w:val="0000FF"/>
            <w:sz w:val="28"/>
            <w:szCs w:val="28"/>
          </w:rPr>
          <w:t>статье 15.1</w:t>
        </w:r>
      </w:hyperlink>
      <w:r w:rsidR="00D238D6" w:rsidRPr="00D922D6">
        <w:rPr>
          <w:sz w:val="28"/>
          <w:szCs w:val="28"/>
        </w:rPr>
        <w:t xml:space="preserve"> Федерального закона от </w:t>
      </w:r>
      <w:r w:rsidR="00D238D6" w:rsidRPr="00D922D6">
        <w:rPr>
          <w:sz w:val="28"/>
        </w:rPr>
        <w:t>27 июля 2010 года № 210-ФЗ «Об организации предоставления государственных и муниципальных услуг»</w:t>
      </w:r>
      <w:r w:rsidRPr="00D922D6">
        <w:rPr>
          <w:sz w:val="28"/>
          <w:szCs w:val="28"/>
        </w:rPr>
        <w:t>;</w:t>
      </w:r>
    </w:p>
    <w:p w:rsidR="00442AE1" w:rsidRPr="0089017C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нарушение срока предоставления муниципальной услуги</w:t>
      </w:r>
      <w:r w:rsidR="003950A0">
        <w:rPr>
          <w:sz w:val="28"/>
          <w:szCs w:val="28"/>
        </w:rPr>
        <w:t xml:space="preserve">. </w:t>
      </w:r>
      <w:r w:rsidR="003950A0" w:rsidRPr="0089017C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</w:t>
      </w:r>
      <w:r w:rsidRPr="0089017C">
        <w:rPr>
          <w:sz w:val="28"/>
          <w:szCs w:val="28"/>
        </w:rPr>
        <w:t>;</w:t>
      </w:r>
    </w:p>
    <w:p w:rsidR="00442AE1" w:rsidRPr="00442AE1" w:rsidRDefault="002F6766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9017C">
        <w:rPr>
          <w:sz w:val="28"/>
          <w:szCs w:val="28"/>
        </w:rPr>
        <w:t xml:space="preserve">требование у заявителя документов или информации либо осуществление действий, предоставление или осуществление которых не </w:t>
      </w:r>
      <w:r w:rsidRPr="0089017C">
        <w:rPr>
          <w:sz w:val="28"/>
          <w:szCs w:val="28"/>
        </w:rPr>
        <w:lastRenderedPageBreak/>
        <w:t>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 Великосельского сельского поселения</w:t>
      </w:r>
      <w:r w:rsidR="00AC0A78" w:rsidRPr="0089017C">
        <w:rPr>
          <w:sz w:val="28"/>
          <w:szCs w:val="28"/>
        </w:rPr>
        <w:t xml:space="preserve"> для предоставления муниципальной услуги</w:t>
      </w:r>
      <w:r w:rsidR="00442AE1" w:rsidRPr="00442AE1">
        <w:rPr>
          <w:sz w:val="28"/>
          <w:szCs w:val="28"/>
        </w:rPr>
        <w:t>;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0226A6">
        <w:rPr>
          <w:sz w:val="28"/>
          <w:szCs w:val="28"/>
        </w:rPr>
        <w:t>Великосельского сельского поселения</w:t>
      </w:r>
      <w:r w:rsidRPr="00442AE1">
        <w:rPr>
          <w:sz w:val="28"/>
          <w:szCs w:val="28"/>
        </w:rPr>
        <w:t xml:space="preserve"> для предоставления муниципальной услуги;</w:t>
      </w:r>
    </w:p>
    <w:p w:rsidR="00442AE1" w:rsidRPr="00E60F1B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C67C60">
        <w:rPr>
          <w:sz w:val="28"/>
          <w:szCs w:val="28"/>
        </w:rPr>
        <w:t>Великосельского сельского поселения</w:t>
      </w:r>
      <w:r w:rsidR="00C51A8A">
        <w:rPr>
          <w:sz w:val="28"/>
          <w:szCs w:val="28"/>
        </w:rPr>
        <w:t xml:space="preserve">. </w:t>
      </w:r>
      <w:r w:rsidR="00C51A8A" w:rsidRPr="00E60F1B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</w:t>
      </w:r>
      <w:r w:rsidRPr="00E60F1B">
        <w:rPr>
          <w:sz w:val="28"/>
          <w:szCs w:val="28"/>
        </w:rPr>
        <w:t>;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 xml:space="preserve"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9016B6">
        <w:rPr>
          <w:sz w:val="28"/>
          <w:szCs w:val="28"/>
        </w:rPr>
        <w:t>Великосельского сельского поселения</w:t>
      </w:r>
      <w:r w:rsidRPr="00442AE1">
        <w:rPr>
          <w:sz w:val="28"/>
          <w:szCs w:val="28"/>
        </w:rPr>
        <w:t>;</w:t>
      </w:r>
    </w:p>
    <w:p w:rsidR="00442AE1" w:rsidRPr="007371D2" w:rsidRDefault="00442AE1" w:rsidP="000E004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</w:t>
      </w:r>
      <w:r w:rsidR="00BF4C2A">
        <w:rPr>
          <w:sz w:val="28"/>
          <w:szCs w:val="28"/>
        </w:rPr>
        <w:t xml:space="preserve"> </w:t>
      </w:r>
      <w:r w:rsidR="00BF4C2A" w:rsidRPr="00E60F1B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442AE1"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 w:rsidR="00E40EAF">
        <w:rPr>
          <w:sz w:val="28"/>
          <w:szCs w:val="28"/>
        </w:rPr>
        <w:t xml:space="preserve">. </w:t>
      </w:r>
      <w:r w:rsidR="00E40EAF" w:rsidRPr="007371D2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</w:t>
      </w:r>
      <w:r w:rsidR="00170625" w:rsidRPr="007371D2">
        <w:rPr>
          <w:sz w:val="28"/>
          <w:szCs w:val="28"/>
        </w:rPr>
        <w:t>;</w:t>
      </w:r>
    </w:p>
    <w:p w:rsidR="00170625" w:rsidRPr="007371D2" w:rsidRDefault="00170625" w:rsidP="000E004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71D2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услуги.</w:t>
      </w:r>
    </w:p>
    <w:p w:rsidR="00D238D6" w:rsidRPr="003E7EC3" w:rsidRDefault="00D238D6" w:rsidP="00052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EC3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3E7EC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или муниципальных услуг в полном объеме </w:t>
      </w:r>
    </w:p>
    <w:p w:rsidR="00D238D6" w:rsidRPr="00D8062D" w:rsidRDefault="00D238D6" w:rsidP="00D238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EC3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w:anchor="P122" w:history="1">
        <w:r w:rsidRPr="003E7EC3">
          <w:rPr>
            <w:rFonts w:ascii="Times New Roman" w:hAnsi="Times New Roman" w:cs="Times New Roman"/>
            <w:color w:val="0000FF"/>
            <w:sz w:val="28"/>
            <w:szCs w:val="28"/>
          </w:rPr>
          <w:t>пунктом 4 части 1 статьи 7</w:t>
        </w:r>
      </w:hyperlink>
      <w:r w:rsidRPr="003E7EC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052E1B" w:rsidRPr="003E7EC3">
        <w:rPr>
          <w:rFonts w:ascii="Times New Roman" w:hAnsi="Times New Roman" w:cs="Times New Roman"/>
          <w:sz w:val="28"/>
          <w:szCs w:val="28"/>
        </w:rPr>
        <w:t xml:space="preserve"> от </w:t>
      </w:r>
      <w:r w:rsidR="00052E1B" w:rsidRPr="003E7EC3">
        <w:rPr>
          <w:rFonts w:ascii="Times New Roman" w:hAnsi="Times New Roman" w:cs="Times New Roman"/>
          <w:sz w:val="28"/>
          <w:szCs w:val="24"/>
        </w:rPr>
        <w:t>27 июля 2010 года № 210-ФЗ «Об организации предоставления государственных и муниципальных услуг»</w:t>
      </w:r>
      <w:r w:rsidR="00052E1B" w:rsidRPr="003E7EC3">
        <w:rPr>
          <w:sz w:val="28"/>
          <w:szCs w:val="28"/>
        </w:rPr>
        <w:t>;</w:t>
      </w:r>
      <w:r w:rsidRPr="003E7EC3">
        <w:rPr>
          <w:rFonts w:ascii="Times New Roman" w:hAnsi="Times New Roman" w:cs="Times New Roman"/>
          <w:sz w:val="28"/>
          <w:szCs w:val="28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D238D6" w:rsidRPr="00170625" w:rsidRDefault="00D238D6" w:rsidP="000E004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442AE1" w:rsidRPr="000E0041" w:rsidRDefault="00442AE1" w:rsidP="00442AE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0E0041">
        <w:rPr>
          <w:rFonts w:eastAsia="Calibri"/>
          <w:b/>
          <w:iCs/>
          <w:sz w:val="28"/>
          <w:szCs w:val="28"/>
        </w:rPr>
        <w:t xml:space="preserve">5.3. </w:t>
      </w:r>
      <w:r w:rsidRPr="000E0041"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42AE1">
        <w:rPr>
          <w:sz w:val="28"/>
          <w:szCs w:val="28"/>
        </w:rPr>
        <w:t>5.3.1. 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42AE1">
        <w:rPr>
          <w:sz w:val="28"/>
          <w:szCs w:val="28"/>
        </w:rPr>
        <w:t xml:space="preserve">5.3.2. Жалобы на решения, принятые  руководителем Уполномоченного органа при предоставлении муниципальной услуги, подаются заместителю Главы администрации </w:t>
      </w:r>
      <w:r w:rsidR="00D6770D">
        <w:rPr>
          <w:sz w:val="28"/>
          <w:szCs w:val="28"/>
        </w:rPr>
        <w:t>Великосельского сельского поселения</w:t>
      </w:r>
      <w:r w:rsidRPr="00442AE1">
        <w:rPr>
          <w:sz w:val="28"/>
          <w:szCs w:val="28"/>
        </w:rPr>
        <w:t>.</w:t>
      </w:r>
    </w:p>
    <w:p w:rsidR="00442AE1" w:rsidRPr="00442AE1" w:rsidRDefault="00442AE1" w:rsidP="00442AE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42AE1"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r w:rsidR="00D6770D">
        <w:rPr>
          <w:sz w:val="28"/>
          <w:szCs w:val="28"/>
        </w:rPr>
        <w:t>Великосельского сельского поселения</w:t>
      </w:r>
      <w:r w:rsidRPr="00442AE1">
        <w:rPr>
          <w:sz w:val="28"/>
          <w:szCs w:val="28"/>
        </w:rPr>
        <w:t xml:space="preserve">, подаются Главе </w:t>
      </w:r>
      <w:r w:rsidR="00D6770D">
        <w:rPr>
          <w:sz w:val="28"/>
          <w:szCs w:val="28"/>
        </w:rPr>
        <w:t>Великосельского сельского поселения</w:t>
      </w:r>
      <w:r w:rsidRPr="00442AE1">
        <w:rPr>
          <w:sz w:val="28"/>
          <w:szCs w:val="28"/>
        </w:rPr>
        <w:t>.</w:t>
      </w:r>
    </w:p>
    <w:p w:rsidR="00442AE1" w:rsidRPr="006E6252" w:rsidRDefault="00442AE1" w:rsidP="006E625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42AE1">
        <w:rPr>
          <w:sz w:val="28"/>
          <w:szCs w:val="28"/>
        </w:rPr>
        <w:t>5.3.4.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42AE1" w:rsidRPr="006E6252" w:rsidRDefault="00442AE1" w:rsidP="00442AE1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6E6252">
        <w:rPr>
          <w:b/>
          <w:sz w:val="28"/>
          <w:szCs w:val="28"/>
        </w:rPr>
        <w:t>5.4. Порядок подачи и рассмотрения жалобы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442AE1" w:rsidRPr="00011263" w:rsidRDefault="00442AE1" w:rsidP="0001126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 w:rsidRPr="00442AE1">
        <w:rPr>
          <w:rFonts w:eastAsia="Calibri"/>
          <w:sz w:val="28"/>
          <w:szCs w:val="28"/>
        </w:rPr>
        <w:t xml:space="preserve"> информационно-телекоммуникационных сетей общего пользования</w:t>
      </w:r>
      <w:r w:rsidRPr="00442AE1">
        <w:rPr>
          <w:rFonts w:eastAsia="Calibri"/>
          <w:iCs/>
          <w:sz w:val="28"/>
          <w:szCs w:val="28"/>
        </w:rPr>
        <w:t xml:space="preserve">, а также может быть принята при личном приеме заявителя.    </w:t>
      </w:r>
    </w:p>
    <w:p w:rsidR="00442AE1" w:rsidRPr="00011263" w:rsidRDefault="00442AE1" w:rsidP="00442AE1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011263">
        <w:rPr>
          <w:b/>
          <w:sz w:val="28"/>
          <w:szCs w:val="28"/>
        </w:rPr>
        <w:t>5.5. Сроки рассмотрения жалобы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 xml:space="preserve">5.5.1. Жалоба, поступившая в </w:t>
      </w:r>
      <w:r w:rsidRPr="00442AE1">
        <w:rPr>
          <w:rFonts w:eastAsia="Calibri"/>
          <w:sz w:val="28"/>
          <w:szCs w:val="28"/>
        </w:rPr>
        <w:t>Уполномоченный орган</w:t>
      </w:r>
      <w:r w:rsidRPr="00442AE1">
        <w:rPr>
          <w:rFonts w:eastAsia="Calibri"/>
          <w:iCs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Pr="00442AE1">
        <w:rPr>
          <w:rFonts w:eastAsia="Calibri"/>
          <w:iCs/>
          <w:sz w:val="28"/>
          <w:szCs w:val="28"/>
        </w:rPr>
        <w:t xml:space="preserve">, должностного лица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Pr="00442AE1">
        <w:rPr>
          <w:rFonts w:eastAsia="Calibri"/>
          <w:iCs/>
          <w:sz w:val="28"/>
          <w:szCs w:val="28"/>
        </w:rPr>
        <w:t xml:space="preserve"> либо муниципального служащего в приеме документов у заявителя </w:t>
      </w:r>
      <w:r w:rsidRPr="00442AE1">
        <w:rPr>
          <w:rFonts w:eastAsia="Calibri"/>
          <w:iCs/>
          <w:sz w:val="28"/>
          <w:szCs w:val="28"/>
        </w:rPr>
        <w:lastRenderedPageBreak/>
        <w:t xml:space="preserve">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442AE1" w:rsidRPr="00442AE1" w:rsidRDefault="00442AE1" w:rsidP="00442AE1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442AE1" w:rsidRPr="00011263" w:rsidRDefault="00442AE1" w:rsidP="00442AE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1263">
        <w:rPr>
          <w:b/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5.6.1. Случаи оставления жалобы без ответа: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5.6.2. Случаи отказа в удовлетворении жалобы: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а) отсутствие нарушения порядка предоставления муниципальной услуги;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42AE1" w:rsidRPr="00DC7A6A" w:rsidRDefault="00442AE1" w:rsidP="00DC7A6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г) наличие решения по жалобе, принятого ранее в отношении того же заявителя и по тому же предмету жалобы.</w:t>
      </w:r>
    </w:p>
    <w:p w:rsidR="00442AE1" w:rsidRPr="00DC7A6A" w:rsidRDefault="00442AE1" w:rsidP="00442AE1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DC7A6A">
        <w:rPr>
          <w:b/>
          <w:sz w:val="28"/>
          <w:szCs w:val="28"/>
        </w:rPr>
        <w:t>5.7. Результат рассмотрения жалобы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>5.7.1. По результатам рассмотрения жалобы принимается одно из следующих решений:</w:t>
      </w:r>
    </w:p>
    <w:p w:rsidR="00442AE1" w:rsidRPr="009E0AFD" w:rsidRDefault="00B04240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9E0AFD">
        <w:rPr>
          <w:rFonts w:eastAsia="Calibri"/>
          <w:iCs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 Великосельского сельского поселения</w:t>
      </w:r>
      <w:r w:rsidR="00251A2E" w:rsidRPr="009E0AFD">
        <w:rPr>
          <w:rFonts w:eastAsia="Calibri"/>
          <w:iCs/>
          <w:sz w:val="28"/>
          <w:szCs w:val="28"/>
        </w:rPr>
        <w:t xml:space="preserve">. </w:t>
      </w:r>
      <w:r w:rsidR="00442AE1" w:rsidRPr="009E0AFD">
        <w:rPr>
          <w:rFonts w:eastAsia="Calibri"/>
          <w:iCs/>
          <w:sz w:val="28"/>
          <w:szCs w:val="28"/>
        </w:rPr>
        <w:t>;</w:t>
      </w:r>
    </w:p>
    <w:p w:rsidR="00442AE1" w:rsidRPr="001C1FAF" w:rsidRDefault="00E107EC" w:rsidP="001C1FA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9E0AFD">
        <w:rPr>
          <w:rFonts w:eastAsia="Calibri"/>
          <w:iCs/>
          <w:sz w:val="28"/>
          <w:szCs w:val="28"/>
        </w:rPr>
        <w:t>В удовлетворении жалобы отказывается</w:t>
      </w:r>
      <w:r w:rsidR="00442AE1" w:rsidRPr="00442AE1">
        <w:rPr>
          <w:rFonts w:eastAsia="Calibri"/>
          <w:iCs/>
          <w:sz w:val="28"/>
          <w:szCs w:val="28"/>
        </w:rPr>
        <w:t>.</w:t>
      </w:r>
    </w:p>
    <w:p w:rsidR="00442AE1" w:rsidRPr="001C1FAF" w:rsidRDefault="00442AE1" w:rsidP="00442AE1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C1FAF">
        <w:rPr>
          <w:b/>
          <w:sz w:val="28"/>
          <w:szCs w:val="28"/>
        </w:rPr>
        <w:t>5.8. Порядок информирования заявителя о результатах рассмотрения жалобы</w:t>
      </w:r>
    </w:p>
    <w:p w:rsidR="00442AE1" w:rsidRDefault="00442AE1" w:rsidP="006D2D2E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>5.8.1.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1A2E" w:rsidRPr="007B3684" w:rsidRDefault="00251A2E" w:rsidP="006D2D2E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7B3684">
        <w:rPr>
          <w:rFonts w:eastAsia="Calibri"/>
          <w:iCs/>
          <w:sz w:val="28"/>
          <w:szCs w:val="28"/>
        </w:rPr>
        <w:lastRenderedPageBreak/>
        <w:t>В случае признания жалобы подлежащей удовлетворению в ответе заявителю, дается информация о действиях, осуществляемых органом, предоставляющем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51A2E" w:rsidRPr="007B3684" w:rsidRDefault="00251A2E" w:rsidP="006D2D2E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8"/>
          <w:szCs w:val="28"/>
        </w:rPr>
      </w:pPr>
      <w:r w:rsidRPr="007B3684">
        <w:rPr>
          <w:rFonts w:eastAsia="Calibri"/>
          <w:iCs/>
          <w:sz w:val="28"/>
          <w:szCs w:val="28"/>
        </w:rPr>
        <w:t>В случае признания жалобы не подлежащей удовлетворению в ответе заявителю, дается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42AE1" w:rsidRPr="006D2D2E" w:rsidRDefault="00442AE1" w:rsidP="00442AE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6D2D2E">
        <w:rPr>
          <w:b/>
          <w:sz w:val="28"/>
          <w:szCs w:val="28"/>
        </w:rPr>
        <w:t>5.9. Порядок обжалования решения по жалобе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>5.9.1. В досудебном порядке могут быть обжалованы действия (бездействие) и решения:</w:t>
      </w:r>
    </w:p>
    <w:p w:rsidR="00442AE1" w:rsidRPr="006D2D2E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bCs/>
          <w:sz w:val="28"/>
          <w:szCs w:val="28"/>
        </w:rPr>
      </w:pPr>
      <w:r w:rsidRPr="00442AE1">
        <w:rPr>
          <w:iCs/>
          <w:sz w:val="28"/>
          <w:szCs w:val="28"/>
        </w:rPr>
        <w:t xml:space="preserve">должностных лиц </w:t>
      </w:r>
      <w:r w:rsidRPr="00442AE1">
        <w:rPr>
          <w:sz w:val="28"/>
          <w:szCs w:val="28"/>
        </w:rPr>
        <w:t>Уполномоченного органа</w:t>
      </w:r>
      <w:r w:rsidRPr="00442AE1">
        <w:rPr>
          <w:iCs/>
          <w:sz w:val="28"/>
          <w:szCs w:val="28"/>
        </w:rPr>
        <w:t xml:space="preserve">, </w:t>
      </w:r>
      <w:r w:rsidR="00860BCA">
        <w:rPr>
          <w:iCs/>
          <w:sz w:val="28"/>
          <w:szCs w:val="28"/>
        </w:rPr>
        <w:t>муниципальных служащих либо</w:t>
      </w:r>
      <w:r w:rsidR="006D2D2E">
        <w:rPr>
          <w:iCs/>
          <w:sz w:val="28"/>
          <w:szCs w:val="28"/>
        </w:rPr>
        <w:t xml:space="preserve"> служащих</w:t>
      </w:r>
      <w:r w:rsidRPr="00442AE1">
        <w:rPr>
          <w:iCs/>
          <w:sz w:val="28"/>
          <w:szCs w:val="28"/>
        </w:rPr>
        <w:t xml:space="preserve">– </w:t>
      </w:r>
      <w:r w:rsidR="006D2D2E" w:rsidRPr="006D2D2E">
        <w:rPr>
          <w:iCs/>
          <w:sz w:val="28"/>
          <w:szCs w:val="28"/>
        </w:rPr>
        <w:t>Главе администрации Великосельского сельского поселения;</w:t>
      </w:r>
    </w:p>
    <w:p w:rsidR="00442AE1" w:rsidRPr="00A163B3" w:rsidRDefault="00442AE1" w:rsidP="00A163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42AE1">
        <w:rPr>
          <w:rFonts w:eastAsia="Calibri"/>
          <w:sz w:val="28"/>
          <w:szCs w:val="28"/>
        </w:rPr>
        <w:t>МФЦ - в Уполномоченный орган, заключивший соглашение о взаимодействии с многофункциональным центром</w:t>
      </w:r>
      <w:r w:rsidRPr="00442AE1">
        <w:rPr>
          <w:rFonts w:eastAsia="Calibri"/>
          <w:bCs/>
          <w:sz w:val="28"/>
          <w:szCs w:val="28"/>
        </w:rPr>
        <w:t xml:space="preserve">.   </w:t>
      </w:r>
    </w:p>
    <w:p w:rsidR="00442AE1" w:rsidRPr="00A163B3" w:rsidRDefault="00442AE1" w:rsidP="00442AE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A163B3">
        <w:rPr>
          <w:b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442AE1" w:rsidRPr="00A163B3" w:rsidRDefault="00442AE1" w:rsidP="00A163B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 xml:space="preserve">5.10.1. На стадии досудебного обжалования действий (бездействия)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Pr="00442AE1">
        <w:rPr>
          <w:rFonts w:eastAsia="Calibri"/>
          <w:iCs/>
          <w:sz w:val="28"/>
          <w:szCs w:val="28"/>
        </w:rPr>
        <w:t xml:space="preserve">, должностного лица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Pr="00442AE1">
        <w:rPr>
          <w:rFonts w:eastAsia="Calibri"/>
          <w:iCs/>
          <w:sz w:val="28"/>
          <w:szCs w:val="28"/>
        </w:rPr>
        <w:t xml:space="preserve"> либо муниципального служащего</w:t>
      </w:r>
      <w:r w:rsidR="00A163B3">
        <w:rPr>
          <w:rFonts w:eastAsia="Calibri"/>
          <w:iCs/>
          <w:sz w:val="28"/>
          <w:szCs w:val="28"/>
        </w:rPr>
        <w:t>, служащего</w:t>
      </w:r>
      <w:r w:rsidRPr="00442AE1">
        <w:rPr>
          <w:rFonts w:eastAsia="Calibri"/>
          <w:iCs/>
          <w:sz w:val="28"/>
          <w:szCs w:val="28"/>
        </w:rPr>
        <w:t>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442AE1" w:rsidRPr="00A163B3" w:rsidRDefault="00442AE1" w:rsidP="00442AE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A163B3">
        <w:rPr>
          <w:b/>
          <w:sz w:val="28"/>
          <w:szCs w:val="28"/>
        </w:rPr>
        <w:t>5.11. Способы информирования заявителей о порядке подачи и рассмотрения жалобы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>5.11.1 Жалоба должна содержать: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 xml:space="preserve">наименование органа, должностного лица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Pr="00442AE1">
        <w:rPr>
          <w:rFonts w:eastAsia="Calibri"/>
          <w:iCs/>
          <w:sz w:val="28"/>
          <w:szCs w:val="28"/>
        </w:rPr>
        <w:t xml:space="preserve"> либо муниципального служащего, решения и действия (бездействие) которых обжалуются;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Pr="00442AE1">
        <w:rPr>
          <w:rFonts w:eastAsia="Calibri"/>
          <w:iCs/>
          <w:sz w:val="28"/>
          <w:szCs w:val="28"/>
        </w:rPr>
        <w:t xml:space="preserve">, должностного лица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="00F9599B">
        <w:rPr>
          <w:rFonts w:eastAsia="Calibri"/>
          <w:i/>
          <w:iCs/>
          <w:color w:val="FF0000"/>
          <w:sz w:val="28"/>
          <w:szCs w:val="28"/>
          <w:u w:val="single"/>
        </w:rPr>
        <w:t>,</w:t>
      </w:r>
      <w:r w:rsidRPr="00442AE1">
        <w:rPr>
          <w:rFonts w:eastAsia="Calibri"/>
          <w:iCs/>
          <w:sz w:val="28"/>
          <w:szCs w:val="28"/>
        </w:rPr>
        <w:t xml:space="preserve"> муниципального служащего</w:t>
      </w:r>
      <w:r w:rsidR="00F9599B">
        <w:rPr>
          <w:rFonts w:eastAsia="Calibri"/>
          <w:iCs/>
          <w:sz w:val="28"/>
          <w:szCs w:val="28"/>
        </w:rPr>
        <w:t xml:space="preserve"> либо служащего</w:t>
      </w:r>
      <w:r w:rsidRPr="00442AE1">
        <w:rPr>
          <w:rFonts w:eastAsia="Calibri"/>
          <w:iCs/>
          <w:sz w:val="28"/>
          <w:szCs w:val="28"/>
        </w:rPr>
        <w:t>;</w:t>
      </w:r>
    </w:p>
    <w:p w:rsidR="00442AE1" w:rsidRPr="004D33DA" w:rsidRDefault="00442AE1" w:rsidP="004D33DA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42AE1"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Pr="00442AE1">
        <w:rPr>
          <w:rFonts w:eastAsia="Calibri"/>
          <w:iCs/>
          <w:sz w:val="28"/>
          <w:szCs w:val="28"/>
        </w:rPr>
        <w:t xml:space="preserve">, должностного лица </w:t>
      </w:r>
      <w:r w:rsidRPr="00442AE1">
        <w:rPr>
          <w:rFonts w:eastAsia="Calibri"/>
          <w:sz w:val="28"/>
          <w:szCs w:val="28"/>
        </w:rPr>
        <w:t>Уполномоченного органа</w:t>
      </w:r>
      <w:r w:rsidR="0071051E">
        <w:rPr>
          <w:rFonts w:eastAsia="Calibri"/>
          <w:iCs/>
          <w:sz w:val="28"/>
          <w:szCs w:val="28"/>
        </w:rPr>
        <w:t xml:space="preserve">, </w:t>
      </w:r>
      <w:r w:rsidRPr="00442AE1">
        <w:rPr>
          <w:rFonts w:eastAsia="Calibri"/>
          <w:iCs/>
          <w:sz w:val="28"/>
          <w:szCs w:val="28"/>
        </w:rPr>
        <w:t>муниципального служащего</w:t>
      </w:r>
      <w:r w:rsidR="0071051E">
        <w:rPr>
          <w:rFonts w:eastAsia="Calibri"/>
          <w:iCs/>
          <w:sz w:val="28"/>
          <w:szCs w:val="28"/>
        </w:rPr>
        <w:t xml:space="preserve"> либо служащего</w:t>
      </w:r>
      <w:r w:rsidRPr="00442AE1">
        <w:rPr>
          <w:rFonts w:eastAsia="Calibri"/>
          <w:iCs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442AE1" w:rsidRPr="00442AE1" w:rsidRDefault="00442AE1" w:rsidP="00442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left="5103"/>
        <w:jc w:val="both"/>
        <w:rPr>
          <w:sz w:val="28"/>
          <w:szCs w:val="28"/>
        </w:rPr>
      </w:pPr>
      <w:r w:rsidRPr="00442AE1">
        <w:rPr>
          <w:sz w:val="28"/>
          <w:szCs w:val="28"/>
        </w:rPr>
        <w:lastRenderedPageBreak/>
        <w:t>Приложение 1</w:t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left="5103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к административному регламенту</w:t>
      </w: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  <w:r w:rsidRPr="00442AE1">
        <w:rPr>
          <w:b/>
          <w:sz w:val="28"/>
          <w:szCs w:val="28"/>
        </w:rPr>
        <w:t xml:space="preserve">БЛОК-СХЕМА </w:t>
      </w:r>
    </w:p>
    <w:p w:rsidR="00442AE1" w:rsidRPr="00442AE1" w:rsidRDefault="00442AE1" w:rsidP="00442AE1">
      <w:pPr>
        <w:tabs>
          <w:tab w:val="left" w:pos="5245"/>
        </w:tabs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муниципальной услуги по выдаче специальных разрешений на перевозку опасных грузов по автомобильным дорогам местного значения</w:t>
      </w:r>
    </w:p>
    <w:p w:rsidR="00442AE1" w:rsidRPr="00442AE1" w:rsidRDefault="00442AE1" w:rsidP="00442AE1">
      <w:pPr>
        <w:tabs>
          <w:tab w:val="left" w:pos="5245"/>
        </w:tabs>
        <w:jc w:val="center"/>
        <w:rPr>
          <w:caps/>
          <w:sz w:val="28"/>
          <w:szCs w:val="28"/>
        </w:rPr>
      </w:pPr>
    </w:p>
    <w:p w:rsidR="00442AE1" w:rsidRPr="00442AE1" w:rsidRDefault="00146B10" w:rsidP="00442AE1">
      <w:pPr>
        <w:jc w:val="center"/>
        <w:rPr>
          <w:sz w:val="28"/>
          <w:szCs w:val="28"/>
        </w:rPr>
      </w:pPr>
      <w:r w:rsidRPr="00442AE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76200</wp:posOffset>
                </wp:positionV>
                <wp:extent cx="6563995" cy="2930525"/>
                <wp:effectExtent l="12700" t="6985" r="5080" b="5715"/>
                <wp:wrapNone/>
                <wp:docPr id="8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995" cy="2930525"/>
                          <a:chOff x="1323" y="5348"/>
                          <a:chExt cx="10337" cy="4615"/>
                        </a:xfrm>
                      </wpg:grpSpPr>
                      <wps:wsp>
                        <wps:cNvPr id="9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3447" y="5348"/>
                            <a:ext cx="6209" cy="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2AE1" w:rsidRDefault="00442AE1" w:rsidP="00442AE1">
                              <w:pPr>
                                <w:pStyle w:val="ConsPlusNormal"/>
                                <w:ind w:firstLine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</w:rPr>
                                <w:t xml:space="preserve">Прием заявления и документов, необходимых для </w:t>
                              </w:r>
                              <w:r>
                                <w:rPr>
                                  <w:rFonts w:ascii="Times New Roman" w:hAnsi="Times New Roman"/>
                                  <w:snapToGrid w:val="0"/>
                                  <w:sz w:val="28"/>
                                </w:rPr>
                                <w:t>получения специального  разрешения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</w:rPr>
                                <w:t xml:space="preserve"> </w:t>
                              </w: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4443" y="6896"/>
                            <a:ext cx="0" cy="15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8470"/>
                            <a:ext cx="4156" cy="1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2AE1" w:rsidRPr="00E137BA" w:rsidRDefault="00442AE1" w:rsidP="00442AE1">
                              <w:pPr>
                                <w:pStyle w:val="ConsPlusNormal"/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</w:rPr>
                              </w:pPr>
                              <w:r w:rsidRPr="00E137BA">
                                <w:rPr>
                                  <w:rFonts w:ascii="Times New Roman" w:hAnsi="Times New Roman"/>
                                  <w:sz w:val="28"/>
                                </w:rPr>
                                <w:t>Принятие решения о выдаче разрешения</w:t>
                              </w: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8096" y="6896"/>
                            <a:ext cx="0" cy="15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7504" y="8470"/>
                            <a:ext cx="4156" cy="1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2AE1" w:rsidRPr="00E137BA" w:rsidRDefault="00442AE1" w:rsidP="00442AE1">
                              <w:pPr>
                                <w:pStyle w:val="ConsPlusNormal"/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</w:rPr>
                              </w:pPr>
                              <w:r w:rsidRPr="00E137BA">
                                <w:rPr>
                                  <w:rFonts w:ascii="Times New Roman" w:hAnsi="Times New Roman"/>
                                  <w:sz w:val="28"/>
                                </w:rPr>
                                <w:t>Принятие решения об отказе в выдаче специального разрешения</w:t>
                              </w: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26" style="position:absolute;left:0;text-align:left;margin-left:-24.75pt;margin-top:6pt;width:516.85pt;height:230.75pt;z-index:251657216" coordorigin="1323,5348" coordsize="10337,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3" o:spid="_x0000_s1027" type="#_x0000_t202" style="position:absolute;left:3447;top:5348;width:6209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442AE1" w:rsidRDefault="00442AE1" w:rsidP="00442AE1">
                        <w:pPr>
                          <w:pStyle w:val="ConsPlusNormal"/>
                          <w:ind w:firstLine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Прием заявления и документов, необходимых для </w:t>
                        </w:r>
                        <w:r>
                          <w:rPr>
                            <w:rFonts w:ascii="Times New Roman" w:hAnsi="Times New Roman"/>
                            <w:snapToGrid w:val="0"/>
                            <w:sz w:val="28"/>
                          </w:rPr>
                          <w:t>получения специального  разрешения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 </w:t>
                        </w: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line id="Line 174" o:spid="_x0000_s1028" style="position:absolute;visibility:visible;mso-wrap-style:square" from="4443,6896" to="4443,8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shape id="Text Box 175" o:spid="_x0000_s1029" type="#_x0000_t202" style="position:absolute;left:1323;top:8470;width:4156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442AE1" w:rsidRPr="00E137BA" w:rsidRDefault="00442AE1" w:rsidP="00442AE1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E137BA">
                          <w:rPr>
                            <w:rFonts w:ascii="Times New Roman" w:hAnsi="Times New Roman"/>
                            <w:sz w:val="28"/>
                          </w:rPr>
                          <w:t>Принятие решения о выдаче разрешения</w:t>
                        </w: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line id="Line 176" o:spid="_x0000_s1030" style="position:absolute;visibility:visible;mso-wrap-style:square" from="8096,6896" to="8096,8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 id="Text Box 177" o:spid="_x0000_s1031" type="#_x0000_t202" style="position:absolute;left:7504;top:8470;width:4156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442AE1" w:rsidRPr="00E137BA" w:rsidRDefault="00442AE1" w:rsidP="00442AE1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E137BA">
                          <w:rPr>
                            <w:rFonts w:ascii="Times New Roman" w:hAnsi="Times New Roman"/>
                            <w:sz w:val="28"/>
                          </w:rPr>
                          <w:t>Принятие решения об отказе в выдаче специального разрешения</w:t>
                        </w: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  <w:r w:rsidRPr="00442AE1">
        <w:rPr>
          <w:sz w:val="28"/>
          <w:szCs w:val="28"/>
        </w:rPr>
        <w:tab/>
      </w:r>
      <w:r w:rsidRPr="00442AE1">
        <w:rPr>
          <w:sz w:val="28"/>
          <w:szCs w:val="28"/>
        </w:rPr>
        <w:tab/>
      </w:r>
      <w:r w:rsidRPr="00442AE1">
        <w:rPr>
          <w:sz w:val="28"/>
          <w:szCs w:val="28"/>
        </w:rPr>
        <w:tab/>
      </w:r>
      <w:r w:rsidRPr="00442AE1">
        <w:rPr>
          <w:sz w:val="28"/>
          <w:szCs w:val="28"/>
        </w:rPr>
        <w:tab/>
      </w:r>
      <w:r w:rsidRPr="00442AE1">
        <w:rPr>
          <w:sz w:val="28"/>
          <w:szCs w:val="28"/>
        </w:rPr>
        <w:tab/>
      </w:r>
      <w:r w:rsidRPr="00442AE1">
        <w:rPr>
          <w:sz w:val="28"/>
          <w:szCs w:val="28"/>
        </w:rPr>
        <w:tab/>
      </w:r>
      <w:r w:rsidRPr="00442AE1">
        <w:rPr>
          <w:sz w:val="28"/>
          <w:szCs w:val="28"/>
        </w:rPr>
        <w:tab/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jc w:val="center"/>
        <w:rPr>
          <w:sz w:val="28"/>
          <w:szCs w:val="28"/>
        </w:rPr>
      </w:pPr>
      <w:r w:rsidRPr="00442AE1">
        <w:rPr>
          <w:sz w:val="28"/>
          <w:szCs w:val="28"/>
        </w:rPr>
        <w:tab/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jc w:val="center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jc w:val="center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jc w:val="center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  <w:r w:rsidRPr="00442AE1">
        <w:rPr>
          <w:sz w:val="28"/>
          <w:szCs w:val="28"/>
        </w:rPr>
        <w:tab/>
      </w: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firstLine="708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left="5103"/>
        <w:rPr>
          <w:sz w:val="28"/>
          <w:szCs w:val="28"/>
        </w:rPr>
      </w:pPr>
    </w:p>
    <w:p w:rsidR="00442AE1" w:rsidRPr="00442AE1" w:rsidRDefault="00442AE1" w:rsidP="00442AE1">
      <w:pPr>
        <w:widowControl w:val="0"/>
        <w:autoSpaceDE w:val="0"/>
        <w:autoSpaceDN w:val="0"/>
        <w:adjustRightInd w:val="0"/>
        <w:spacing w:line="288" w:lineRule="auto"/>
        <w:ind w:left="5103"/>
        <w:rPr>
          <w:sz w:val="28"/>
          <w:szCs w:val="28"/>
        </w:rPr>
      </w:pPr>
      <w:r w:rsidRPr="00442AE1">
        <w:rPr>
          <w:sz w:val="28"/>
          <w:szCs w:val="28"/>
        </w:rPr>
        <w:t>Приложение 2</w:t>
      </w:r>
    </w:p>
    <w:p w:rsidR="00442AE1" w:rsidRPr="00442AE1" w:rsidRDefault="00442AE1" w:rsidP="00442AE1">
      <w:pPr>
        <w:spacing w:line="288" w:lineRule="auto"/>
        <w:ind w:left="5103"/>
        <w:rPr>
          <w:sz w:val="28"/>
          <w:szCs w:val="28"/>
        </w:rPr>
      </w:pPr>
      <w:r w:rsidRPr="00442AE1">
        <w:rPr>
          <w:sz w:val="28"/>
          <w:szCs w:val="28"/>
        </w:rPr>
        <w:t>к административному регламенту</w:t>
      </w: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</w:p>
    <w:p w:rsidR="00442AE1" w:rsidRPr="00442AE1" w:rsidRDefault="00442AE1" w:rsidP="00442AE1">
      <w:pPr>
        <w:spacing w:line="288" w:lineRule="auto"/>
        <w:jc w:val="center"/>
        <w:rPr>
          <w:b/>
          <w:sz w:val="28"/>
          <w:szCs w:val="28"/>
        </w:rPr>
      </w:pPr>
      <w:r w:rsidRPr="00442AE1">
        <w:rPr>
          <w:b/>
          <w:sz w:val="28"/>
          <w:szCs w:val="28"/>
        </w:rPr>
        <w:t xml:space="preserve">БЛОК-СХЕМА </w:t>
      </w:r>
    </w:p>
    <w:p w:rsidR="00442AE1" w:rsidRPr="00442AE1" w:rsidRDefault="00442AE1" w:rsidP="00442AE1">
      <w:pPr>
        <w:tabs>
          <w:tab w:val="left" w:pos="5245"/>
        </w:tabs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муниципальной услугу по переоформлению специальных разрешений на перевозку опасных грузов по автомобильным дорогам местного значения</w:t>
      </w:r>
    </w:p>
    <w:p w:rsidR="00442AE1" w:rsidRPr="00442AE1" w:rsidRDefault="00442AE1" w:rsidP="00442AE1">
      <w:pPr>
        <w:tabs>
          <w:tab w:val="left" w:pos="5245"/>
        </w:tabs>
        <w:jc w:val="center"/>
        <w:rPr>
          <w:sz w:val="28"/>
          <w:szCs w:val="28"/>
        </w:rPr>
      </w:pPr>
    </w:p>
    <w:p w:rsidR="00442AE1" w:rsidRPr="00442AE1" w:rsidRDefault="00146B10" w:rsidP="00442AE1">
      <w:pPr>
        <w:tabs>
          <w:tab w:val="left" w:pos="5245"/>
        </w:tabs>
        <w:jc w:val="center"/>
        <w:rPr>
          <w:sz w:val="28"/>
          <w:szCs w:val="28"/>
        </w:rPr>
      </w:pPr>
      <w:r w:rsidRPr="00442AE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160655</wp:posOffset>
                </wp:positionV>
                <wp:extent cx="6563995" cy="2930525"/>
                <wp:effectExtent l="9525" t="12700" r="8255" b="9525"/>
                <wp:wrapNone/>
                <wp:docPr id="2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995" cy="2930525"/>
                          <a:chOff x="1323" y="5348"/>
                          <a:chExt cx="10337" cy="4615"/>
                        </a:xfrm>
                      </wpg:grpSpPr>
                      <wps:wsp>
                        <wps:cNvPr id="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3447" y="5348"/>
                            <a:ext cx="6209" cy="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2AE1" w:rsidRPr="00E137BA" w:rsidRDefault="00442AE1" w:rsidP="00442AE1">
                              <w:pPr>
                                <w:pStyle w:val="ConsPlusNormal"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 w:rsidRPr="00E137BA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 xml:space="preserve">Прием заявления и документов, необходимых для </w:t>
                              </w:r>
                              <w:r w:rsidRPr="00E137B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переоформления специального разрешения</w:t>
                              </w: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4443" y="6896"/>
                            <a:ext cx="0" cy="15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8470"/>
                            <a:ext cx="4156" cy="1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Принятие решения о переоформлении  специального разрешения</w:t>
                              </w: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8096" y="6896"/>
                            <a:ext cx="0" cy="15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7504" y="8470"/>
                            <a:ext cx="4156" cy="1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Принятие решения об отказе в переоформлении специального разрешения</w:t>
                              </w: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:rsidR="00442AE1" w:rsidRDefault="00442AE1" w:rsidP="00442AE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" o:spid="_x0000_s1032" style="position:absolute;left:0;text-align:left;margin-left:-40pt;margin-top:12.65pt;width:516.85pt;height:230.75pt;z-index:251658240" coordorigin="1323,5348" coordsize="10337,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">
                <v:shape id="Text Box 179" o:spid="_x0000_s1033" type="#_x0000_t202" style="position:absolute;left:3447;top:5348;width:6209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442AE1" w:rsidRPr="00E137BA" w:rsidRDefault="00442AE1" w:rsidP="00442AE1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E137BA">
                          <w:rPr>
                            <w:rFonts w:ascii="Times New Roman" w:hAnsi="Times New Roman" w:cs="Times New Roman"/>
                            <w:sz w:val="28"/>
                          </w:rPr>
                          <w:t xml:space="preserve">Прием заявления и документов, необходимых для </w:t>
                        </w:r>
                        <w:r w:rsidRPr="00E137B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переоформления специального разрешения</w:t>
                        </w: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line id="Line 180" o:spid="_x0000_s1034" style="position:absolute;visibility:visible;mso-wrap-style:square" from="4443,6896" to="4443,8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shape id="Text Box 181" o:spid="_x0000_s1035" type="#_x0000_t202" style="position:absolute;left:1323;top:8470;width:4156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Принятие решения о переоформлении  специального разрешения</w:t>
                        </w: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line id="Line 182" o:spid="_x0000_s1036" style="position:absolute;visibility:visible;mso-wrap-style:square" from="8096,6896" to="8096,8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shape id="Text Box 183" o:spid="_x0000_s1037" type="#_x0000_t202" style="position:absolute;left:7504;top:8470;width:4156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Принятие решения об отказе в переоформлении специального разрешения</w:t>
                        </w: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442AE1" w:rsidRDefault="00442AE1" w:rsidP="00442AE1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2AE1" w:rsidRPr="00442AE1" w:rsidRDefault="00442AE1" w:rsidP="00442AE1">
      <w:pPr>
        <w:tabs>
          <w:tab w:val="left" w:pos="5245"/>
        </w:tabs>
        <w:jc w:val="center"/>
        <w:rPr>
          <w:sz w:val="28"/>
          <w:szCs w:val="28"/>
        </w:rPr>
      </w:pPr>
    </w:p>
    <w:p w:rsidR="00442AE1" w:rsidRPr="00442AE1" w:rsidRDefault="00442AE1" w:rsidP="00442AE1">
      <w:pPr>
        <w:tabs>
          <w:tab w:val="left" w:pos="5245"/>
        </w:tabs>
        <w:jc w:val="center"/>
        <w:rPr>
          <w:sz w:val="28"/>
          <w:szCs w:val="28"/>
        </w:rPr>
      </w:pPr>
    </w:p>
    <w:p w:rsidR="00442AE1" w:rsidRPr="00442AE1" w:rsidRDefault="00442AE1" w:rsidP="00442AE1">
      <w:pPr>
        <w:tabs>
          <w:tab w:val="left" w:pos="5245"/>
        </w:tabs>
        <w:jc w:val="center"/>
        <w:rPr>
          <w:caps/>
          <w:sz w:val="28"/>
          <w:szCs w:val="28"/>
        </w:rPr>
      </w:pPr>
    </w:p>
    <w:p w:rsidR="00442AE1" w:rsidRPr="00442AE1" w:rsidRDefault="00442AE1" w:rsidP="00442AE1">
      <w:pPr>
        <w:jc w:val="center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  <w:r w:rsidRPr="00442AE1">
        <w:rPr>
          <w:sz w:val="28"/>
          <w:szCs w:val="28"/>
        </w:rPr>
        <w:tab/>
      </w: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  <w:r w:rsidRPr="00442AE1">
        <w:rPr>
          <w:sz w:val="28"/>
          <w:szCs w:val="28"/>
        </w:rPr>
        <w:tab/>
      </w: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3544" w:right="-283"/>
        <w:rPr>
          <w:sz w:val="28"/>
          <w:szCs w:val="28"/>
        </w:rPr>
      </w:pPr>
    </w:p>
    <w:p w:rsidR="00442AE1" w:rsidRPr="00442AE1" w:rsidRDefault="00442AE1" w:rsidP="00442AE1">
      <w:pPr>
        <w:ind w:left="5103" w:right="-283"/>
        <w:rPr>
          <w:sz w:val="28"/>
          <w:szCs w:val="28"/>
        </w:rPr>
      </w:pPr>
      <w:r w:rsidRPr="00442AE1">
        <w:rPr>
          <w:sz w:val="28"/>
          <w:szCs w:val="28"/>
        </w:rPr>
        <w:t>Приложение 3</w:t>
      </w:r>
    </w:p>
    <w:p w:rsidR="00442AE1" w:rsidRPr="00442AE1" w:rsidRDefault="00442AE1" w:rsidP="00442AE1">
      <w:pPr>
        <w:ind w:left="5103" w:right="-283"/>
        <w:rPr>
          <w:sz w:val="28"/>
          <w:szCs w:val="28"/>
        </w:rPr>
      </w:pPr>
      <w:r w:rsidRPr="00442AE1">
        <w:rPr>
          <w:sz w:val="28"/>
          <w:szCs w:val="28"/>
        </w:rPr>
        <w:t>к административному регламенту</w:t>
      </w:r>
    </w:p>
    <w:p w:rsidR="00442AE1" w:rsidRPr="00442AE1" w:rsidRDefault="00442AE1" w:rsidP="00442AE1">
      <w:pPr>
        <w:spacing w:after="120"/>
        <w:jc w:val="right"/>
        <w:rPr>
          <w:sz w:val="28"/>
          <w:szCs w:val="28"/>
          <w:lang w:val="en-US"/>
        </w:rPr>
      </w:pPr>
      <w:r w:rsidRPr="00442AE1">
        <w:rPr>
          <w:sz w:val="28"/>
          <w:szCs w:val="28"/>
        </w:rPr>
        <w:t>Образец</w:t>
      </w:r>
    </w:p>
    <w:tbl>
      <w:tblPr>
        <w:tblW w:w="9001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5202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ind w:right="57"/>
              <w:jc w:val="right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В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42AE1" w:rsidRPr="00442AE1" w:rsidRDefault="00442AE1" w:rsidP="00442AE1">
            <w:pPr>
              <w:spacing w:after="240"/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(регистрационный номер)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ind w:right="57"/>
              <w:jc w:val="right"/>
              <w:rPr>
                <w:sz w:val="28"/>
                <w:szCs w:val="28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(указать наименование уполномоченного на выдачу</w:t>
            </w: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(дата регистрации)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специального разрешения органа)</w:t>
            </w:r>
          </w:p>
        </w:tc>
      </w:tr>
    </w:tbl>
    <w:p w:rsidR="00442AE1" w:rsidRPr="00442AE1" w:rsidRDefault="00442AE1" w:rsidP="00442AE1">
      <w:pPr>
        <w:spacing w:before="360" w:after="120"/>
        <w:jc w:val="center"/>
        <w:rPr>
          <w:b/>
          <w:bCs/>
          <w:sz w:val="28"/>
          <w:szCs w:val="28"/>
        </w:rPr>
      </w:pPr>
      <w:r w:rsidRPr="00442AE1">
        <w:rPr>
          <w:b/>
          <w:bCs/>
          <w:spacing w:val="130"/>
          <w:sz w:val="28"/>
          <w:szCs w:val="28"/>
        </w:rPr>
        <w:t>ЗАЯВЛЕНИЕ</w:t>
      </w:r>
      <w:r w:rsidRPr="00442AE1">
        <w:rPr>
          <w:b/>
          <w:bCs/>
          <w:spacing w:val="120"/>
          <w:sz w:val="28"/>
          <w:szCs w:val="28"/>
        </w:rPr>
        <w:br/>
      </w:r>
      <w:r w:rsidRPr="00442AE1">
        <w:rPr>
          <w:b/>
          <w:bCs/>
          <w:sz w:val="28"/>
          <w:szCs w:val="28"/>
        </w:rPr>
        <w:t>о получении специального разрешения на движение по автомобильным дорогам транспортного средства, осуществляющего перевозку опасных грузов</w:t>
      </w:r>
    </w:p>
    <w:p w:rsidR="00442AE1" w:rsidRPr="00442AE1" w:rsidRDefault="00442AE1" w:rsidP="00442AE1">
      <w:pPr>
        <w:rPr>
          <w:sz w:val="28"/>
          <w:szCs w:val="28"/>
        </w:rPr>
      </w:pPr>
    </w:p>
    <w:p w:rsidR="00442AE1" w:rsidRPr="00442AE1" w:rsidRDefault="00442AE1" w:rsidP="00442AE1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(полное наименование юридического лица или Ф.И.О. индивидуального предпринимателя)</w:t>
      </w:r>
    </w:p>
    <w:p w:rsidR="00442AE1" w:rsidRPr="00442AE1" w:rsidRDefault="00442AE1" w:rsidP="00442AE1">
      <w:pPr>
        <w:spacing w:before="120"/>
        <w:rPr>
          <w:sz w:val="28"/>
          <w:szCs w:val="28"/>
        </w:rPr>
      </w:pPr>
      <w:r w:rsidRPr="00442AE1">
        <w:rPr>
          <w:sz w:val="28"/>
          <w:szCs w:val="28"/>
        </w:rPr>
        <w:t xml:space="preserve">просит  </w:t>
      </w:r>
    </w:p>
    <w:p w:rsidR="00442AE1" w:rsidRPr="00442AE1" w:rsidRDefault="00442AE1" w:rsidP="00442AE1">
      <w:pPr>
        <w:pBdr>
          <w:top w:val="single" w:sz="4" w:space="1" w:color="auto"/>
        </w:pBdr>
        <w:ind w:left="851"/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(оформить специальное разрешение, переоформить специальное разрешение)</w:t>
      </w:r>
    </w:p>
    <w:p w:rsidR="00442AE1" w:rsidRPr="00442AE1" w:rsidRDefault="00442AE1" w:rsidP="00442AE1">
      <w:pPr>
        <w:spacing w:before="240" w:after="120"/>
        <w:rPr>
          <w:sz w:val="28"/>
          <w:szCs w:val="28"/>
        </w:rPr>
      </w:pPr>
      <w:r w:rsidRPr="00442AE1">
        <w:rPr>
          <w:sz w:val="28"/>
          <w:szCs w:val="28"/>
        </w:rPr>
        <w:t>на движение по автомобильным дорогам транспортного средства,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89"/>
        <w:gridCol w:w="4489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 xml:space="preserve">Тип, марка, модель </w:t>
            </w:r>
            <w:r w:rsidRPr="00442AE1">
              <w:rPr>
                <w:sz w:val="28"/>
                <w:szCs w:val="28"/>
              </w:rPr>
              <w:br/>
              <w:t>транспортного средства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 xml:space="preserve">Государственный регистрационный знак </w:t>
            </w:r>
            <w:r w:rsidRPr="00442AE1">
              <w:rPr>
                <w:sz w:val="28"/>
                <w:szCs w:val="28"/>
              </w:rPr>
              <w:br/>
              <w:t>транспортного средства</w:t>
            </w: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42AE1" w:rsidRPr="00442AE1" w:rsidRDefault="00442AE1" w:rsidP="00442AE1">
      <w:pPr>
        <w:spacing w:before="12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осуществляющего перевозку опасных грузов (согласно приложению) по маршруту (маршрутам)</w:t>
      </w:r>
      <w:r w:rsidRPr="00442AE1">
        <w:rPr>
          <w:sz w:val="28"/>
          <w:szCs w:val="28"/>
        </w:rPr>
        <w:br/>
      </w:r>
    </w:p>
    <w:p w:rsidR="00442AE1" w:rsidRPr="00442AE1" w:rsidRDefault="00442AE1" w:rsidP="00442AE1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(маршрут (с указанием начального, основных промежуточных и конечного пунктов автомобильных дорог, по которым</w:t>
      </w:r>
    </w:p>
    <w:p w:rsidR="00442AE1" w:rsidRPr="00442AE1" w:rsidRDefault="00442AE1" w:rsidP="00442AE1">
      <w:pPr>
        <w:spacing w:before="120"/>
        <w:rPr>
          <w:sz w:val="28"/>
          <w:szCs w:val="28"/>
        </w:rPr>
      </w:pPr>
    </w:p>
    <w:p w:rsidR="00442AE1" w:rsidRPr="00442AE1" w:rsidRDefault="00442AE1" w:rsidP="00442AE1">
      <w:pPr>
        <w:pBdr>
          <w:top w:val="single" w:sz="4" w:space="1" w:color="auto"/>
        </w:pBdr>
        <w:spacing w:after="120"/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проходит маршрут транспортного средства, осуществляющего перевозку опасных грузов))</w:t>
      </w:r>
      <w:r w:rsidRPr="00442AE1">
        <w:rPr>
          <w:sz w:val="28"/>
          <w:szCs w:val="28"/>
          <w:vertAlign w:val="superscript"/>
        </w:rPr>
        <w:footnoteReference w:customMarkFollows="1" w:id="1"/>
        <w:t>*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3686"/>
        <w:gridCol w:w="425"/>
        <w:gridCol w:w="3856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на срок действия 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по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42AE1" w:rsidRPr="00442AE1" w:rsidRDefault="00442AE1" w:rsidP="00442AE1">
      <w:pPr>
        <w:spacing w:before="120"/>
        <w:rPr>
          <w:sz w:val="28"/>
          <w:szCs w:val="28"/>
        </w:rPr>
      </w:pPr>
      <w:r w:rsidRPr="00442AE1">
        <w:rPr>
          <w:sz w:val="28"/>
          <w:szCs w:val="28"/>
        </w:rPr>
        <w:t xml:space="preserve">Местонахождение заявителя  </w:t>
      </w:r>
    </w:p>
    <w:p w:rsidR="00442AE1" w:rsidRPr="00442AE1" w:rsidRDefault="00442AE1" w:rsidP="00442AE1">
      <w:pPr>
        <w:pBdr>
          <w:top w:val="single" w:sz="4" w:space="1" w:color="auto"/>
        </w:pBdr>
        <w:ind w:left="3075"/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(индекс, юридический адрес или адрес места жительства заявителя)</w:t>
      </w:r>
    </w:p>
    <w:p w:rsidR="00442AE1" w:rsidRPr="00442AE1" w:rsidRDefault="00442AE1" w:rsidP="00442AE1">
      <w:pPr>
        <w:rPr>
          <w:sz w:val="28"/>
          <w:szCs w:val="28"/>
        </w:rPr>
      </w:pPr>
    </w:p>
    <w:p w:rsidR="00442AE1" w:rsidRPr="00442AE1" w:rsidRDefault="00442AE1" w:rsidP="00442AE1">
      <w:pPr>
        <w:rPr>
          <w:sz w:val="28"/>
          <w:szCs w:val="28"/>
        </w:rPr>
      </w:pPr>
    </w:p>
    <w:p w:rsidR="00442AE1" w:rsidRPr="00442AE1" w:rsidRDefault="00442AE1" w:rsidP="00442AE1">
      <w:pPr>
        <w:pBdr>
          <w:top w:val="single" w:sz="4" w:space="1" w:color="auto"/>
        </w:pBdr>
        <w:spacing w:after="120"/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(индекс, почтовый адрес заявителя)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969"/>
        <w:gridCol w:w="754"/>
        <w:gridCol w:w="3641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Телефон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Факс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42AE1" w:rsidRPr="00442AE1" w:rsidRDefault="00442AE1" w:rsidP="00442AE1">
      <w:pPr>
        <w:rPr>
          <w:sz w:val="28"/>
          <w:szCs w:val="28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4333"/>
        <w:gridCol w:w="1053"/>
        <w:gridCol w:w="3261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ИНН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ОГРН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42AE1" w:rsidRPr="00442AE1" w:rsidRDefault="00442AE1" w:rsidP="00442AE1">
      <w:pPr>
        <w:spacing w:after="240"/>
        <w:rPr>
          <w:sz w:val="28"/>
          <w:szCs w:val="28"/>
        </w:rPr>
      </w:pPr>
    </w:p>
    <w:p w:rsidR="00442AE1" w:rsidRPr="00442AE1" w:rsidRDefault="00442AE1" w:rsidP="00442AE1">
      <w:pPr>
        <w:rPr>
          <w:sz w:val="28"/>
          <w:szCs w:val="28"/>
        </w:rPr>
      </w:pPr>
    </w:p>
    <w:p w:rsidR="00442AE1" w:rsidRPr="00442AE1" w:rsidRDefault="00442AE1" w:rsidP="00442AE1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(дополнительная информация, указываемая заявителем при подаче заявления)</w:t>
      </w:r>
    </w:p>
    <w:p w:rsidR="00442AE1" w:rsidRPr="00442AE1" w:rsidRDefault="00442AE1" w:rsidP="00442AE1">
      <w:pPr>
        <w:spacing w:before="240" w:after="240"/>
        <w:jc w:val="both"/>
        <w:rPr>
          <w:sz w:val="28"/>
          <w:szCs w:val="28"/>
        </w:rPr>
      </w:pPr>
      <w:r w:rsidRPr="00442AE1">
        <w:rPr>
          <w:sz w:val="28"/>
          <w:szCs w:val="28"/>
        </w:rPr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442AE1" w:rsidRPr="00442AE1" w:rsidRDefault="00442AE1" w:rsidP="00442AE1">
      <w:pPr>
        <w:rPr>
          <w:sz w:val="28"/>
          <w:szCs w:val="28"/>
        </w:rPr>
      </w:pPr>
      <w:r w:rsidRPr="00442AE1">
        <w:rPr>
          <w:sz w:val="28"/>
          <w:szCs w:val="28"/>
        </w:rPr>
        <w:t xml:space="preserve">Руководитель  </w:t>
      </w:r>
    </w:p>
    <w:p w:rsidR="00442AE1" w:rsidRPr="00442AE1" w:rsidRDefault="00442AE1" w:rsidP="00442AE1">
      <w:pPr>
        <w:pBdr>
          <w:top w:val="single" w:sz="4" w:space="1" w:color="auto"/>
        </w:pBdr>
        <w:ind w:left="1531"/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(должность, Ф.И.О.,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jc w:val="right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tabs>
                <w:tab w:val="right" w:pos="5869"/>
              </w:tabs>
              <w:ind w:left="57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г.</w:t>
            </w:r>
            <w:r w:rsidRPr="00442AE1">
              <w:rPr>
                <w:sz w:val="28"/>
                <w:szCs w:val="28"/>
              </w:rPr>
              <w:tab/>
              <w:t>М.П.</w:t>
            </w:r>
          </w:p>
        </w:tc>
      </w:tr>
    </w:tbl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  <w:r w:rsidRPr="00442AE1">
        <w:rPr>
          <w:b/>
          <w:bCs/>
          <w:sz w:val="28"/>
          <w:szCs w:val="28"/>
        </w:rPr>
        <w:t xml:space="preserve">                                                                </w:t>
      </w: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rPr>
          <w:b/>
          <w:bCs/>
          <w:sz w:val="28"/>
          <w:szCs w:val="28"/>
        </w:rPr>
      </w:pPr>
    </w:p>
    <w:p w:rsidR="00442AE1" w:rsidRPr="00442AE1" w:rsidRDefault="00442AE1" w:rsidP="00442AE1">
      <w:pPr>
        <w:ind w:right="-283"/>
        <w:jc w:val="center"/>
        <w:rPr>
          <w:sz w:val="28"/>
          <w:szCs w:val="28"/>
        </w:rPr>
      </w:pPr>
      <w:r w:rsidRPr="00442AE1">
        <w:rPr>
          <w:b/>
          <w:bCs/>
          <w:sz w:val="28"/>
          <w:szCs w:val="28"/>
        </w:rPr>
        <w:t xml:space="preserve">                            </w:t>
      </w:r>
      <w:r w:rsidRPr="00442AE1">
        <w:rPr>
          <w:sz w:val="28"/>
          <w:szCs w:val="28"/>
        </w:rPr>
        <w:t>Приложение 4</w:t>
      </w:r>
    </w:p>
    <w:p w:rsidR="00442AE1" w:rsidRPr="00442AE1" w:rsidRDefault="00442AE1" w:rsidP="00442AE1">
      <w:pPr>
        <w:ind w:left="5103" w:right="-283"/>
        <w:rPr>
          <w:sz w:val="28"/>
          <w:szCs w:val="28"/>
        </w:rPr>
      </w:pPr>
      <w:r w:rsidRPr="00442AE1">
        <w:rPr>
          <w:sz w:val="28"/>
          <w:szCs w:val="28"/>
        </w:rPr>
        <w:t>к административному регламенту</w:t>
      </w:r>
    </w:p>
    <w:p w:rsidR="00442AE1" w:rsidRPr="00442AE1" w:rsidRDefault="00442AE1" w:rsidP="00442AE1">
      <w:pPr>
        <w:ind w:left="5103" w:right="-283"/>
        <w:rPr>
          <w:sz w:val="28"/>
          <w:szCs w:val="28"/>
        </w:rPr>
      </w:pPr>
    </w:p>
    <w:p w:rsidR="00442AE1" w:rsidRPr="00442AE1" w:rsidRDefault="00442AE1" w:rsidP="00442AE1">
      <w:pPr>
        <w:spacing w:before="480" w:after="240"/>
        <w:jc w:val="center"/>
        <w:rPr>
          <w:b/>
          <w:bCs/>
          <w:sz w:val="28"/>
          <w:szCs w:val="28"/>
        </w:rPr>
      </w:pPr>
      <w:r w:rsidRPr="00442AE1">
        <w:rPr>
          <w:b/>
          <w:bCs/>
          <w:sz w:val="28"/>
          <w:szCs w:val="28"/>
        </w:rPr>
        <w:t>1. Сведения о заявленном для перевозки опасном грузе (опасных грузах)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9072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№</w:t>
            </w:r>
            <w:r w:rsidRPr="00442AE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Класс, номер ООН, наименование и описание заявленного к перевозке опасного груза</w:t>
            </w: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</w:tbl>
    <w:p w:rsidR="00442AE1" w:rsidRPr="00442AE1" w:rsidRDefault="00442AE1" w:rsidP="00442AE1">
      <w:pPr>
        <w:spacing w:before="240" w:after="240"/>
        <w:jc w:val="center"/>
        <w:rPr>
          <w:b/>
          <w:bCs/>
          <w:sz w:val="28"/>
          <w:szCs w:val="28"/>
        </w:rPr>
      </w:pPr>
      <w:r w:rsidRPr="00442AE1">
        <w:rPr>
          <w:b/>
          <w:bCs/>
          <w:sz w:val="28"/>
          <w:szCs w:val="28"/>
        </w:rPr>
        <w:t>2. Дополнительные сведения при перевозке опасных грузов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5670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Наименование, место</w:t>
            </w:r>
            <w:r w:rsidRPr="00442AE1">
              <w:rPr>
                <w:sz w:val="28"/>
                <w:szCs w:val="28"/>
              </w:rPr>
              <w:softHyphen/>
              <w:t>нахождение и телефон грузоотправителя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Наименование, место</w:t>
            </w:r>
            <w:r w:rsidRPr="00442AE1">
              <w:rPr>
                <w:sz w:val="28"/>
                <w:szCs w:val="28"/>
              </w:rPr>
              <w:softHyphen/>
              <w:t>нахождение и телефон грузополучателя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Телефоны вызова аварийных служб по маршруту перевозки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 xml:space="preserve">Адреса и телефоны промежуточных пунктов, куда в случае необходимости </w:t>
            </w:r>
            <w:r w:rsidRPr="00442AE1">
              <w:rPr>
                <w:sz w:val="28"/>
                <w:szCs w:val="28"/>
              </w:rPr>
              <w:br/>
              <w:t>можно сдать груз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Места стоянок</w:t>
            </w:r>
            <w:r w:rsidRPr="00442AE1">
              <w:rPr>
                <w:sz w:val="28"/>
                <w:szCs w:val="28"/>
              </w:rPr>
              <w:br/>
              <w:t>(указать при необходимости)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Места заправки топливом</w:t>
            </w:r>
            <w:r w:rsidRPr="00442AE1">
              <w:rPr>
                <w:sz w:val="28"/>
                <w:szCs w:val="28"/>
              </w:rPr>
              <w:br/>
              <w:t>(указать при необходимости)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E1" w:rsidRPr="00442AE1" w:rsidRDefault="00442AE1" w:rsidP="00442AE1">
            <w:pPr>
              <w:ind w:left="57" w:right="57"/>
              <w:rPr>
                <w:sz w:val="28"/>
                <w:szCs w:val="28"/>
              </w:rPr>
            </w:pPr>
          </w:p>
        </w:tc>
      </w:tr>
    </w:tbl>
    <w:p w:rsidR="00442AE1" w:rsidRPr="00442AE1" w:rsidRDefault="00442AE1" w:rsidP="00442AE1">
      <w:pPr>
        <w:spacing w:before="480"/>
        <w:rPr>
          <w:sz w:val="28"/>
          <w:szCs w:val="28"/>
        </w:rPr>
      </w:pPr>
      <w:r w:rsidRPr="00442AE1">
        <w:rPr>
          <w:sz w:val="28"/>
          <w:szCs w:val="28"/>
        </w:rPr>
        <w:t xml:space="preserve">Руководитель  </w:t>
      </w:r>
    </w:p>
    <w:p w:rsidR="00442AE1" w:rsidRPr="00442AE1" w:rsidRDefault="00442AE1" w:rsidP="00442AE1">
      <w:pPr>
        <w:pBdr>
          <w:top w:val="single" w:sz="4" w:space="1" w:color="auto"/>
        </w:pBdr>
        <w:spacing w:after="240"/>
        <w:ind w:left="1531"/>
        <w:jc w:val="center"/>
        <w:rPr>
          <w:sz w:val="28"/>
          <w:szCs w:val="28"/>
        </w:rPr>
      </w:pPr>
      <w:r w:rsidRPr="00442AE1">
        <w:rPr>
          <w:sz w:val="28"/>
          <w:szCs w:val="28"/>
        </w:rPr>
        <w:t>(Ф.И.О, должность,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442AE1" w:rsidRPr="00442AE1" w:rsidTr="00CA50BD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jc w:val="right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2AE1" w:rsidRPr="00442AE1" w:rsidRDefault="00442AE1" w:rsidP="00442AE1">
            <w:pPr>
              <w:rPr>
                <w:sz w:val="28"/>
                <w:szCs w:val="28"/>
              </w:rPr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AE1" w:rsidRPr="00442AE1" w:rsidRDefault="00442AE1" w:rsidP="00442AE1">
            <w:pPr>
              <w:tabs>
                <w:tab w:val="right" w:pos="5869"/>
              </w:tabs>
              <w:ind w:left="57"/>
              <w:rPr>
                <w:sz w:val="28"/>
                <w:szCs w:val="28"/>
              </w:rPr>
            </w:pPr>
            <w:r w:rsidRPr="00442AE1">
              <w:rPr>
                <w:sz w:val="28"/>
                <w:szCs w:val="28"/>
              </w:rPr>
              <w:t>г.</w:t>
            </w:r>
            <w:r w:rsidRPr="00442AE1">
              <w:rPr>
                <w:sz w:val="28"/>
                <w:szCs w:val="28"/>
              </w:rPr>
              <w:tab/>
              <w:t>М.П.</w:t>
            </w:r>
          </w:p>
        </w:tc>
      </w:tr>
    </w:tbl>
    <w:p w:rsidR="00442AE1" w:rsidRPr="00442AE1" w:rsidRDefault="00442AE1" w:rsidP="00442AE1">
      <w:pPr>
        <w:spacing w:before="240" w:after="60"/>
        <w:outlineLvl w:val="6"/>
        <w:rPr>
          <w:caps/>
          <w:sz w:val="28"/>
          <w:szCs w:val="28"/>
        </w:rPr>
      </w:pPr>
    </w:p>
    <w:p w:rsidR="00094561" w:rsidRDefault="00094561" w:rsidP="009D38D6">
      <w:pPr>
        <w:pStyle w:val="a9"/>
        <w:jc w:val="right"/>
        <w:rPr>
          <w:b/>
        </w:rPr>
      </w:pPr>
    </w:p>
    <w:sectPr w:rsidR="00094561" w:rsidSect="007554DC">
      <w:headerReference w:type="even" r:id="rId12"/>
      <w:pgSz w:w="11905" w:h="16837"/>
      <w:pgMar w:top="567" w:right="567" w:bottom="1021" w:left="1985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EBC" w:rsidRDefault="00113EBC">
      <w:r>
        <w:separator/>
      </w:r>
    </w:p>
  </w:endnote>
  <w:endnote w:type="continuationSeparator" w:id="0">
    <w:p w:rsidR="00113EBC" w:rsidRDefault="0011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EBC" w:rsidRDefault="00113EBC">
      <w:r>
        <w:separator/>
      </w:r>
    </w:p>
  </w:footnote>
  <w:footnote w:type="continuationSeparator" w:id="0">
    <w:p w:rsidR="00113EBC" w:rsidRDefault="00113EBC">
      <w:r>
        <w:continuationSeparator/>
      </w:r>
    </w:p>
  </w:footnote>
  <w:footnote w:id="1">
    <w:p w:rsidR="00442AE1" w:rsidRDefault="00442AE1" w:rsidP="00442AE1">
      <w:pPr>
        <w:pStyle w:val="afa"/>
        <w:ind w:firstLine="567"/>
        <w:jc w:val="both"/>
      </w:pPr>
      <w:r>
        <w:rPr>
          <w:rStyle w:val="afc"/>
          <w:sz w:val="18"/>
          <w:szCs w:val="18"/>
        </w:rPr>
        <w:t>*</w:t>
      </w:r>
      <w:r>
        <w:rPr>
          <w:sz w:val="18"/>
          <w:szCs w:val="18"/>
        </w:rPr>
        <w:t> При необходимости сведения о начальных, конечных и всех необходимых промежуточных пунктах следования транспортного средства, осуществляющего перевозку опасных грузов по заявленному маршруту (маршрутам), могут быть указаны в приложении к заявлению о получении специального разрешения.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5A8" w:rsidRDefault="00A045A8" w:rsidP="006A61D7">
    <w:pPr>
      <w:pStyle w:val="af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045A8" w:rsidRDefault="00A045A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</w:lvl>
    <w:lvl w:ilvl="2" w:tplc="B98E15E4">
      <w:numFmt w:val="none"/>
      <w:lvlText w:val=""/>
      <w:lvlJc w:val="left"/>
      <w:pPr>
        <w:tabs>
          <w:tab w:val="num" w:pos="180"/>
        </w:tabs>
      </w:pPr>
    </w:lvl>
    <w:lvl w:ilvl="3" w:tplc="09521238">
      <w:numFmt w:val="none"/>
      <w:lvlText w:val=""/>
      <w:lvlJc w:val="left"/>
      <w:pPr>
        <w:tabs>
          <w:tab w:val="num" w:pos="180"/>
        </w:tabs>
      </w:pPr>
    </w:lvl>
    <w:lvl w:ilvl="4" w:tplc="6DD6322E">
      <w:numFmt w:val="none"/>
      <w:lvlText w:val=""/>
      <w:lvlJc w:val="left"/>
      <w:pPr>
        <w:tabs>
          <w:tab w:val="num" w:pos="180"/>
        </w:tabs>
      </w:pPr>
    </w:lvl>
    <w:lvl w:ilvl="5" w:tplc="641E6E5E">
      <w:numFmt w:val="none"/>
      <w:lvlText w:val=""/>
      <w:lvlJc w:val="left"/>
      <w:pPr>
        <w:tabs>
          <w:tab w:val="num" w:pos="180"/>
        </w:tabs>
      </w:pPr>
    </w:lvl>
    <w:lvl w:ilvl="6" w:tplc="73AC208C">
      <w:numFmt w:val="none"/>
      <w:lvlText w:val=""/>
      <w:lvlJc w:val="left"/>
      <w:pPr>
        <w:tabs>
          <w:tab w:val="num" w:pos="180"/>
        </w:tabs>
      </w:pPr>
    </w:lvl>
    <w:lvl w:ilvl="7" w:tplc="1DB29388">
      <w:numFmt w:val="none"/>
      <w:lvlText w:val=""/>
      <w:lvlJc w:val="left"/>
      <w:pPr>
        <w:tabs>
          <w:tab w:val="num" w:pos="180"/>
        </w:tabs>
      </w:pPr>
    </w:lvl>
    <w:lvl w:ilvl="8" w:tplc="410A901A">
      <w:numFmt w:val="none"/>
      <w:lvlText w:val=""/>
      <w:lvlJc w:val="left"/>
      <w:pPr>
        <w:tabs>
          <w:tab w:val="num" w:pos="180"/>
        </w:tabs>
      </w:pPr>
    </w:lvl>
  </w:abstractNum>
  <w:abstractNum w:abstractNumId="4" w15:restartNumberingAfterBreak="0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</w:lvl>
  </w:abstractNum>
  <w:abstractNum w:abstractNumId="10" w15:restartNumberingAfterBreak="0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4" w15:restartNumberingAfterBreak="0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3782EF7"/>
    <w:multiLevelType w:val="multilevel"/>
    <w:tmpl w:val="3A74E48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0" w15:restartNumberingAfterBreak="0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1"/>
  </w:num>
  <w:num w:numId="3">
    <w:abstractNumId w:val="3"/>
  </w:num>
  <w:num w:numId="4">
    <w:abstractNumId w:val="8"/>
  </w:num>
  <w:num w:numId="5">
    <w:abstractNumId w:val="4"/>
  </w:num>
  <w:num w:numId="6">
    <w:abstractNumId w:val="20"/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16"/>
  </w:num>
  <w:num w:numId="14">
    <w:abstractNumId w:val="2"/>
  </w:num>
  <w:num w:numId="15">
    <w:abstractNumId w:val="18"/>
  </w:num>
  <w:num w:numId="16">
    <w:abstractNumId w:val="7"/>
  </w:num>
  <w:num w:numId="17">
    <w:abstractNumId w:val="14"/>
  </w:num>
  <w:num w:numId="18">
    <w:abstractNumId w:val="19"/>
  </w:num>
  <w:num w:numId="19">
    <w:abstractNumId w:val="13"/>
  </w:num>
  <w:num w:numId="20">
    <w:abstractNumId w:val="10"/>
  </w:num>
  <w:num w:numId="21">
    <w:abstractNumId w:val="11"/>
  </w:num>
  <w:num w:numId="22">
    <w:abstractNumId w:val="17"/>
  </w:num>
  <w:num w:numId="23">
    <w:abstractNumId w:val="5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9B"/>
    <w:rsid w:val="00011263"/>
    <w:rsid w:val="000116CA"/>
    <w:rsid w:val="00013695"/>
    <w:rsid w:val="0001415D"/>
    <w:rsid w:val="00014CA0"/>
    <w:rsid w:val="00017A88"/>
    <w:rsid w:val="00017B56"/>
    <w:rsid w:val="00020120"/>
    <w:rsid w:val="0002095C"/>
    <w:rsid w:val="00022662"/>
    <w:rsid w:val="000226A6"/>
    <w:rsid w:val="00023A5B"/>
    <w:rsid w:val="00025D18"/>
    <w:rsid w:val="000262A8"/>
    <w:rsid w:val="00026AF5"/>
    <w:rsid w:val="00027D9A"/>
    <w:rsid w:val="00030970"/>
    <w:rsid w:val="000310CE"/>
    <w:rsid w:val="00031510"/>
    <w:rsid w:val="00033465"/>
    <w:rsid w:val="000349AF"/>
    <w:rsid w:val="00034AF7"/>
    <w:rsid w:val="00034D2F"/>
    <w:rsid w:val="000369DD"/>
    <w:rsid w:val="000401EE"/>
    <w:rsid w:val="00045EDA"/>
    <w:rsid w:val="000471F5"/>
    <w:rsid w:val="00052E1B"/>
    <w:rsid w:val="0005686F"/>
    <w:rsid w:val="000574C9"/>
    <w:rsid w:val="0006174A"/>
    <w:rsid w:val="00064E86"/>
    <w:rsid w:val="00070C0B"/>
    <w:rsid w:val="000724F6"/>
    <w:rsid w:val="00074DE2"/>
    <w:rsid w:val="00074E84"/>
    <w:rsid w:val="000758C8"/>
    <w:rsid w:val="000775B1"/>
    <w:rsid w:val="0007764D"/>
    <w:rsid w:val="00080364"/>
    <w:rsid w:val="00081ECB"/>
    <w:rsid w:val="00082FEE"/>
    <w:rsid w:val="000846AB"/>
    <w:rsid w:val="00085942"/>
    <w:rsid w:val="000900E8"/>
    <w:rsid w:val="00091BD2"/>
    <w:rsid w:val="00092638"/>
    <w:rsid w:val="0009440B"/>
    <w:rsid w:val="00094561"/>
    <w:rsid w:val="00094E38"/>
    <w:rsid w:val="00096AAD"/>
    <w:rsid w:val="00097391"/>
    <w:rsid w:val="000976AC"/>
    <w:rsid w:val="00097CEB"/>
    <w:rsid w:val="000A02A7"/>
    <w:rsid w:val="000A063E"/>
    <w:rsid w:val="000A182C"/>
    <w:rsid w:val="000A20BB"/>
    <w:rsid w:val="000A3379"/>
    <w:rsid w:val="000A39A1"/>
    <w:rsid w:val="000A414D"/>
    <w:rsid w:val="000A5D37"/>
    <w:rsid w:val="000A6A93"/>
    <w:rsid w:val="000B6F28"/>
    <w:rsid w:val="000C2C9B"/>
    <w:rsid w:val="000C2CE4"/>
    <w:rsid w:val="000C35B3"/>
    <w:rsid w:val="000C4E50"/>
    <w:rsid w:val="000D0DE9"/>
    <w:rsid w:val="000D37F6"/>
    <w:rsid w:val="000D3C09"/>
    <w:rsid w:val="000D4588"/>
    <w:rsid w:val="000D4B23"/>
    <w:rsid w:val="000D5823"/>
    <w:rsid w:val="000D5F6F"/>
    <w:rsid w:val="000D6417"/>
    <w:rsid w:val="000D7AFE"/>
    <w:rsid w:val="000E0041"/>
    <w:rsid w:val="000E19F3"/>
    <w:rsid w:val="000E40D4"/>
    <w:rsid w:val="000E7D97"/>
    <w:rsid w:val="000F4732"/>
    <w:rsid w:val="000F4B7F"/>
    <w:rsid w:val="000F4E3C"/>
    <w:rsid w:val="00102C7B"/>
    <w:rsid w:val="00103BD0"/>
    <w:rsid w:val="001040E2"/>
    <w:rsid w:val="00110FE0"/>
    <w:rsid w:val="00112568"/>
    <w:rsid w:val="00113EBC"/>
    <w:rsid w:val="001168BD"/>
    <w:rsid w:val="001178BF"/>
    <w:rsid w:val="001178EA"/>
    <w:rsid w:val="00120057"/>
    <w:rsid w:val="001254CC"/>
    <w:rsid w:val="001257A5"/>
    <w:rsid w:val="001258D6"/>
    <w:rsid w:val="00125DF8"/>
    <w:rsid w:val="0013285F"/>
    <w:rsid w:val="00134AD4"/>
    <w:rsid w:val="00141886"/>
    <w:rsid w:val="00141FA4"/>
    <w:rsid w:val="00146B10"/>
    <w:rsid w:val="00150FB8"/>
    <w:rsid w:val="00151888"/>
    <w:rsid w:val="001546A4"/>
    <w:rsid w:val="00157198"/>
    <w:rsid w:val="0016336A"/>
    <w:rsid w:val="00163B89"/>
    <w:rsid w:val="0016436F"/>
    <w:rsid w:val="001651AE"/>
    <w:rsid w:val="00165677"/>
    <w:rsid w:val="00166412"/>
    <w:rsid w:val="00167E2B"/>
    <w:rsid w:val="00170489"/>
    <w:rsid w:val="00170625"/>
    <w:rsid w:val="00170667"/>
    <w:rsid w:val="00170971"/>
    <w:rsid w:val="00171D9D"/>
    <w:rsid w:val="00172223"/>
    <w:rsid w:val="001725F4"/>
    <w:rsid w:val="0017304E"/>
    <w:rsid w:val="00174C8A"/>
    <w:rsid w:val="00176683"/>
    <w:rsid w:val="00180796"/>
    <w:rsid w:val="00182076"/>
    <w:rsid w:val="0018278E"/>
    <w:rsid w:val="00183E12"/>
    <w:rsid w:val="00185579"/>
    <w:rsid w:val="00185AF7"/>
    <w:rsid w:val="00185C6C"/>
    <w:rsid w:val="00186EDC"/>
    <w:rsid w:val="001907EB"/>
    <w:rsid w:val="00193847"/>
    <w:rsid w:val="00193D2A"/>
    <w:rsid w:val="001957C8"/>
    <w:rsid w:val="0019798A"/>
    <w:rsid w:val="001A194B"/>
    <w:rsid w:val="001A539F"/>
    <w:rsid w:val="001A7519"/>
    <w:rsid w:val="001B1495"/>
    <w:rsid w:val="001B27CB"/>
    <w:rsid w:val="001B2B75"/>
    <w:rsid w:val="001B4839"/>
    <w:rsid w:val="001B518A"/>
    <w:rsid w:val="001B57DA"/>
    <w:rsid w:val="001B71A5"/>
    <w:rsid w:val="001C0DA0"/>
    <w:rsid w:val="001C0F9B"/>
    <w:rsid w:val="001C147B"/>
    <w:rsid w:val="001C1FAF"/>
    <w:rsid w:val="001C2E04"/>
    <w:rsid w:val="001C2E3B"/>
    <w:rsid w:val="001C7D10"/>
    <w:rsid w:val="001D08EF"/>
    <w:rsid w:val="001D2C19"/>
    <w:rsid w:val="001D30A8"/>
    <w:rsid w:val="001D4201"/>
    <w:rsid w:val="001D4A27"/>
    <w:rsid w:val="001D4B3D"/>
    <w:rsid w:val="001D53FF"/>
    <w:rsid w:val="001D5DFA"/>
    <w:rsid w:val="001E19E3"/>
    <w:rsid w:val="001E25AB"/>
    <w:rsid w:val="001E36FA"/>
    <w:rsid w:val="001E4292"/>
    <w:rsid w:val="001E4F66"/>
    <w:rsid w:val="001E50D8"/>
    <w:rsid w:val="001E6D94"/>
    <w:rsid w:val="001E73A9"/>
    <w:rsid w:val="001F02EC"/>
    <w:rsid w:val="001F12DD"/>
    <w:rsid w:val="001F2381"/>
    <w:rsid w:val="001F56B8"/>
    <w:rsid w:val="00200E0C"/>
    <w:rsid w:val="002013C4"/>
    <w:rsid w:val="002013C7"/>
    <w:rsid w:val="00202C3B"/>
    <w:rsid w:val="002054DD"/>
    <w:rsid w:val="002067A6"/>
    <w:rsid w:val="00207D4D"/>
    <w:rsid w:val="00207F4B"/>
    <w:rsid w:val="00214B63"/>
    <w:rsid w:val="002152D9"/>
    <w:rsid w:val="00216AD8"/>
    <w:rsid w:val="0022120C"/>
    <w:rsid w:val="00223D66"/>
    <w:rsid w:val="00226FA2"/>
    <w:rsid w:val="00227BB4"/>
    <w:rsid w:val="002310F8"/>
    <w:rsid w:val="002336AA"/>
    <w:rsid w:val="00235FC6"/>
    <w:rsid w:val="002366EC"/>
    <w:rsid w:val="00240A08"/>
    <w:rsid w:val="00245BA1"/>
    <w:rsid w:val="002468AD"/>
    <w:rsid w:val="00250994"/>
    <w:rsid w:val="00251A2E"/>
    <w:rsid w:val="00256209"/>
    <w:rsid w:val="00257539"/>
    <w:rsid w:val="002607BE"/>
    <w:rsid w:val="00260F52"/>
    <w:rsid w:val="00262ABD"/>
    <w:rsid w:val="002641A4"/>
    <w:rsid w:val="0026496B"/>
    <w:rsid w:val="002679A0"/>
    <w:rsid w:val="0027025D"/>
    <w:rsid w:val="00272625"/>
    <w:rsid w:val="002732AC"/>
    <w:rsid w:val="002738E2"/>
    <w:rsid w:val="002739CA"/>
    <w:rsid w:val="00275656"/>
    <w:rsid w:val="002769A2"/>
    <w:rsid w:val="00277406"/>
    <w:rsid w:val="002779AD"/>
    <w:rsid w:val="00280090"/>
    <w:rsid w:val="00281509"/>
    <w:rsid w:val="0028186F"/>
    <w:rsid w:val="00281C95"/>
    <w:rsid w:val="002847E5"/>
    <w:rsid w:val="0028664E"/>
    <w:rsid w:val="00286C20"/>
    <w:rsid w:val="002A1663"/>
    <w:rsid w:val="002A2427"/>
    <w:rsid w:val="002A280E"/>
    <w:rsid w:val="002A512A"/>
    <w:rsid w:val="002A6485"/>
    <w:rsid w:val="002A70CA"/>
    <w:rsid w:val="002B2291"/>
    <w:rsid w:val="002B2BB7"/>
    <w:rsid w:val="002B38D9"/>
    <w:rsid w:val="002B4B6A"/>
    <w:rsid w:val="002B6534"/>
    <w:rsid w:val="002B73FC"/>
    <w:rsid w:val="002B76BE"/>
    <w:rsid w:val="002C0459"/>
    <w:rsid w:val="002C1F23"/>
    <w:rsid w:val="002C2D5B"/>
    <w:rsid w:val="002C54CE"/>
    <w:rsid w:val="002D13AD"/>
    <w:rsid w:val="002D2874"/>
    <w:rsid w:val="002D4005"/>
    <w:rsid w:val="002D612A"/>
    <w:rsid w:val="002D78C4"/>
    <w:rsid w:val="002E0BCD"/>
    <w:rsid w:val="002E1305"/>
    <w:rsid w:val="002E16C6"/>
    <w:rsid w:val="002E1AFE"/>
    <w:rsid w:val="002E32E1"/>
    <w:rsid w:val="002E4FDA"/>
    <w:rsid w:val="002E56A5"/>
    <w:rsid w:val="002E5A0A"/>
    <w:rsid w:val="002E65B1"/>
    <w:rsid w:val="002F0B7C"/>
    <w:rsid w:val="002F1C71"/>
    <w:rsid w:val="002F3193"/>
    <w:rsid w:val="002F6766"/>
    <w:rsid w:val="00302CD3"/>
    <w:rsid w:val="00304BF5"/>
    <w:rsid w:val="00306525"/>
    <w:rsid w:val="00306F38"/>
    <w:rsid w:val="003111C0"/>
    <w:rsid w:val="003132B9"/>
    <w:rsid w:val="003135BD"/>
    <w:rsid w:val="00314478"/>
    <w:rsid w:val="003173D6"/>
    <w:rsid w:val="003214E0"/>
    <w:rsid w:val="003216DA"/>
    <w:rsid w:val="00322AAB"/>
    <w:rsid w:val="00324CAE"/>
    <w:rsid w:val="00324E2E"/>
    <w:rsid w:val="00324EFF"/>
    <w:rsid w:val="003258ED"/>
    <w:rsid w:val="0032598E"/>
    <w:rsid w:val="00325DCE"/>
    <w:rsid w:val="00330605"/>
    <w:rsid w:val="00333183"/>
    <w:rsid w:val="0033554F"/>
    <w:rsid w:val="00336B38"/>
    <w:rsid w:val="0034016C"/>
    <w:rsid w:val="00340E91"/>
    <w:rsid w:val="003431D7"/>
    <w:rsid w:val="00347507"/>
    <w:rsid w:val="00351E6B"/>
    <w:rsid w:val="003529AF"/>
    <w:rsid w:val="00353D46"/>
    <w:rsid w:val="0035402D"/>
    <w:rsid w:val="00354C77"/>
    <w:rsid w:val="00354DC4"/>
    <w:rsid w:val="00356B8D"/>
    <w:rsid w:val="00360051"/>
    <w:rsid w:val="003604C8"/>
    <w:rsid w:val="00361953"/>
    <w:rsid w:val="00364AA4"/>
    <w:rsid w:val="00370C9E"/>
    <w:rsid w:val="00372A30"/>
    <w:rsid w:val="00376001"/>
    <w:rsid w:val="00376AB7"/>
    <w:rsid w:val="00376C8A"/>
    <w:rsid w:val="00377992"/>
    <w:rsid w:val="00380816"/>
    <w:rsid w:val="00381D71"/>
    <w:rsid w:val="00382867"/>
    <w:rsid w:val="003869E0"/>
    <w:rsid w:val="00386FD4"/>
    <w:rsid w:val="00387775"/>
    <w:rsid w:val="00390141"/>
    <w:rsid w:val="00390A36"/>
    <w:rsid w:val="00390EEA"/>
    <w:rsid w:val="003950A0"/>
    <w:rsid w:val="003959EC"/>
    <w:rsid w:val="00396023"/>
    <w:rsid w:val="003A0501"/>
    <w:rsid w:val="003A20FB"/>
    <w:rsid w:val="003A2E01"/>
    <w:rsid w:val="003A7F17"/>
    <w:rsid w:val="003B5473"/>
    <w:rsid w:val="003B761A"/>
    <w:rsid w:val="003C2827"/>
    <w:rsid w:val="003C4396"/>
    <w:rsid w:val="003C4696"/>
    <w:rsid w:val="003C65D7"/>
    <w:rsid w:val="003C739F"/>
    <w:rsid w:val="003D0432"/>
    <w:rsid w:val="003D0C96"/>
    <w:rsid w:val="003D23B1"/>
    <w:rsid w:val="003D3183"/>
    <w:rsid w:val="003D3753"/>
    <w:rsid w:val="003D7315"/>
    <w:rsid w:val="003D77D8"/>
    <w:rsid w:val="003D7896"/>
    <w:rsid w:val="003E2A4F"/>
    <w:rsid w:val="003E31FD"/>
    <w:rsid w:val="003E4E07"/>
    <w:rsid w:val="003E5F46"/>
    <w:rsid w:val="003E7123"/>
    <w:rsid w:val="003E79AC"/>
    <w:rsid w:val="003E7EC3"/>
    <w:rsid w:val="003F112F"/>
    <w:rsid w:val="003F1207"/>
    <w:rsid w:val="003F3517"/>
    <w:rsid w:val="003F567D"/>
    <w:rsid w:val="003F7268"/>
    <w:rsid w:val="00404379"/>
    <w:rsid w:val="00413BC3"/>
    <w:rsid w:val="00416071"/>
    <w:rsid w:val="00417E83"/>
    <w:rsid w:val="00421B22"/>
    <w:rsid w:val="00425F73"/>
    <w:rsid w:val="00427006"/>
    <w:rsid w:val="0043098A"/>
    <w:rsid w:val="00431076"/>
    <w:rsid w:val="0043125D"/>
    <w:rsid w:val="004322C3"/>
    <w:rsid w:val="0043460F"/>
    <w:rsid w:val="0043480B"/>
    <w:rsid w:val="00434D3A"/>
    <w:rsid w:val="004422A8"/>
    <w:rsid w:val="00442AE1"/>
    <w:rsid w:val="00445D62"/>
    <w:rsid w:val="00447CBE"/>
    <w:rsid w:val="00452106"/>
    <w:rsid w:val="00453DA7"/>
    <w:rsid w:val="0045746B"/>
    <w:rsid w:val="00460513"/>
    <w:rsid w:val="004621A6"/>
    <w:rsid w:val="00462DD8"/>
    <w:rsid w:val="004630FE"/>
    <w:rsid w:val="00463315"/>
    <w:rsid w:val="00467A5D"/>
    <w:rsid w:val="0047011D"/>
    <w:rsid w:val="0047185B"/>
    <w:rsid w:val="004728F2"/>
    <w:rsid w:val="00472E35"/>
    <w:rsid w:val="0047368B"/>
    <w:rsid w:val="004743FE"/>
    <w:rsid w:val="00474F75"/>
    <w:rsid w:val="00476FDF"/>
    <w:rsid w:val="004774B9"/>
    <w:rsid w:val="0047783C"/>
    <w:rsid w:val="00477ED0"/>
    <w:rsid w:val="00481882"/>
    <w:rsid w:val="0048500D"/>
    <w:rsid w:val="00485E35"/>
    <w:rsid w:val="004863C8"/>
    <w:rsid w:val="004869A2"/>
    <w:rsid w:val="004908C8"/>
    <w:rsid w:val="00492101"/>
    <w:rsid w:val="00494FA2"/>
    <w:rsid w:val="0049564E"/>
    <w:rsid w:val="00496F95"/>
    <w:rsid w:val="004A0344"/>
    <w:rsid w:val="004A359F"/>
    <w:rsid w:val="004A4D00"/>
    <w:rsid w:val="004A5AFA"/>
    <w:rsid w:val="004B0A5F"/>
    <w:rsid w:val="004B2391"/>
    <w:rsid w:val="004B3788"/>
    <w:rsid w:val="004B53DE"/>
    <w:rsid w:val="004C11DD"/>
    <w:rsid w:val="004C258F"/>
    <w:rsid w:val="004C7178"/>
    <w:rsid w:val="004D059C"/>
    <w:rsid w:val="004D1020"/>
    <w:rsid w:val="004D33DA"/>
    <w:rsid w:val="004D6C49"/>
    <w:rsid w:val="004D72CF"/>
    <w:rsid w:val="004D7848"/>
    <w:rsid w:val="004D7C4C"/>
    <w:rsid w:val="004E01C1"/>
    <w:rsid w:val="004E2120"/>
    <w:rsid w:val="004E6CEA"/>
    <w:rsid w:val="004E7C63"/>
    <w:rsid w:val="004F0C37"/>
    <w:rsid w:val="004F3584"/>
    <w:rsid w:val="004F7EBB"/>
    <w:rsid w:val="00500B1B"/>
    <w:rsid w:val="005010EF"/>
    <w:rsid w:val="00501A47"/>
    <w:rsid w:val="00501E67"/>
    <w:rsid w:val="0050202A"/>
    <w:rsid w:val="0050217A"/>
    <w:rsid w:val="00502C63"/>
    <w:rsid w:val="00503965"/>
    <w:rsid w:val="00503EB6"/>
    <w:rsid w:val="00505E46"/>
    <w:rsid w:val="00512BE5"/>
    <w:rsid w:val="0051332D"/>
    <w:rsid w:val="005135D6"/>
    <w:rsid w:val="00515C35"/>
    <w:rsid w:val="00515F24"/>
    <w:rsid w:val="00516BA8"/>
    <w:rsid w:val="00530AA7"/>
    <w:rsid w:val="0053441A"/>
    <w:rsid w:val="00535F3A"/>
    <w:rsid w:val="00536548"/>
    <w:rsid w:val="005379C4"/>
    <w:rsid w:val="005404AB"/>
    <w:rsid w:val="005429F1"/>
    <w:rsid w:val="00543517"/>
    <w:rsid w:val="00543639"/>
    <w:rsid w:val="00546A56"/>
    <w:rsid w:val="00546AEB"/>
    <w:rsid w:val="00550018"/>
    <w:rsid w:val="00551284"/>
    <w:rsid w:val="005521E5"/>
    <w:rsid w:val="0055242C"/>
    <w:rsid w:val="00552A85"/>
    <w:rsid w:val="005536CA"/>
    <w:rsid w:val="00553D3C"/>
    <w:rsid w:val="00555F04"/>
    <w:rsid w:val="00556C97"/>
    <w:rsid w:val="0055729D"/>
    <w:rsid w:val="0056074B"/>
    <w:rsid w:val="00564884"/>
    <w:rsid w:val="00564D67"/>
    <w:rsid w:val="00565604"/>
    <w:rsid w:val="00565BF4"/>
    <w:rsid w:val="005661C2"/>
    <w:rsid w:val="00571F5E"/>
    <w:rsid w:val="005732E4"/>
    <w:rsid w:val="00573FB3"/>
    <w:rsid w:val="00574A28"/>
    <w:rsid w:val="00575D04"/>
    <w:rsid w:val="005776BE"/>
    <w:rsid w:val="005815A4"/>
    <w:rsid w:val="00581B67"/>
    <w:rsid w:val="0058273C"/>
    <w:rsid w:val="005829F4"/>
    <w:rsid w:val="005835DD"/>
    <w:rsid w:val="005902F0"/>
    <w:rsid w:val="00593FC3"/>
    <w:rsid w:val="005941E2"/>
    <w:rsid w:val="005952E4"/>
    <w:rsid w:val="0059548C"/>
    <w:rsid w:val="005A04B1"/>
    <w:rsid w:val="005A0DCA"/>
    <w:rsid w:val="005A139C"/>
    <w:rsid w:val="005A2499"/>
    <w:rsid w:val="005A4B79"/>
    <w:rsid w:val="005A714E"/>
    <w:rsid w:val="005B1FF9"/>
    <w:rsid w:val="005B29AA"/>
    <w:rsid w:val="005B412F"/>
    <w:rsid w:val="005C3076"/>
    <w:rsid w:val="005C4C88"/>
    <w:rsid w:val="005C6FB5"/>
    <w:rsid w:val="005C7F83"/>
    <w:rsid w:val="005D1BE6"/>
    <w:rsid w:val="005D329C"/>
    <w:rsid w:val="005E0614"/>
    <w:rsid w:val="005E104B"/>
    <w:rsid w:val="005E2DD7"/>
    <w:rsid w:val="005E3885"/>
    <w:rsid w:val="005E5BBE"/>
    <w:rsid w:val="005E71E1"/>
    <w:rsid w:val="005F2BCA"/>
    <w:rsid w:val="005F6854"/>
    <w:rsid w:val="006007FD"/>
    <w:rsid w:val="006019F4"/>
    <w:rsid w:val="00603232"/>
    <w:rsid w:val="00606732"/>
    <w:rsid w:val="00611A3F"/>
    <w:rsid w:val="00612A89"/>
    <w:rsid w:val="006176E1"/>
    <w:rsid w:val="00620BF0"/>
    <w:rsid w:val="006218A2"/>
    <w:rsid w:val="00621C1F"/>
    <w:rsid w:val="00623052"/>
    <w:rsid w:val="0062593C"/>
    <w:rsid w:val="00625970"/>
    <w:rsid w:val="006305C7"/>
    <w:rsid w:val="00632B30"/>
    <w:rsid w:val="00633BE5"/>
    <w:rsid w:val="006342C5"/>
    <w:rsid w:val="00640143"/>
    <w:rsid w:val="006419B2"/>
    <w:rsid w:val="00647471"/>
    <w:rsid w:val="00647C4D"/>
    <w:rsid w:val="00651D88"/>
    <w:rsid w:val="006617B5"/>
    <w:rsid w:val="00661E9F"/>
    <w:rsid w:val="006656FA"/>
    <w:rsid w:val="00667A32"/>
    <w:rsid w:val="00671250"/>
    <w:rsid w:val="00675684"/>
    <w:rsid w:val="00675C43"/>
    <w:rsid w:val="006762FC"/>
    <w:rsid w:val="00681DD6"/>
    <w:rsid w:val="00682DE0"/>
    <w:rsid w:val="006917DA"/>
    <w:rsid w:val="0069211C"/>
    <w:rsid w:val="00693840"/>
    <w:rsid w:val="006949CE"/>
    <w:rsid w:val="00695F49"/>
    <w:rsid w:val="006965F7"/>
    <w:rsid w:val="006A3872"/>
    <w:rsid w:val="006A43F8"/>
    <w:rsid w:val="006A61D7"/>
    <w:rsid w:val="006B0A7D"/>
    <w:rsid w:val="006B11E1"/>
    <w:rsid w:val="006B190B"/>
    <w:rsid w:val="006B250C"/>
    <w:rsid w:val="006B483F"/>
    <w:rsid w:val="006C11D7"/>
    <w:rsid w:val="006C1858"/>
    <w:rsid w:val="006C1C55"/>
    <w:rsid w:val="006C1D0B"/>
    <w:rsid w:val="006C4B8E"/>
    <w:rsid w:val="006C5975"/>
    <w:rsid w:val="006C698F"/>
    <w:rsid w:val="006D0EEF"/>
    <w:rsid w:val="006D24FC"/>
    <w:rsid w:val="006D26CF"/>
    <w:rsid w:val="006D2D2E"/>
    <w:rsid w:val="006D2ECE"/>
    <w:rsid w:val="006D517B"/>
    <w:rsid w:val="006D66EC"/>
    <w:rsid w:val="006E0FCD"/>
    <w:rsid w:val="006E443B"/>
    <w:rsid w:val="006E6252"/>
    <w:rsid w:val="006E7903"/>
    <w:rsid w:val="006F0502"/>
    <w:rsid w:val="006F0E2D"/>
    <w:rsid w:val="006F17BA"/>
    <w:rsid w:val="006F3B8F"/>
    <w:rsid w:val="006F4004"/>
    <w:rsid w:val="006F4151"/>
    <w:rsid w:val="006F785B"/>
    <w:rsid w:val="00700AA4"/>
    <w:rsid w:val="00701AB3"/>
    <w:rsid w:val="00701D7C"/>
    <w:rsid w:val="0070263B"/>
    <w:rsid w:val="00702814"/>
    <w:rsid w:val="00703A04"/>
    <w:rsid w:val="0070479A"/>
    <w:rsid w:val="0070792B"/>
    <w:rsid w:val="00707AE2"/>
    <w:rsid w:val="00707D11"/>
    <w:rsid w:val="0071051E"/>
    <w:rsid w:val="00712277"/>
    <w:rsid w:val="0071335E"/>
    <w:rsid w:val="00715C9B"/>
    <w:rsid w:val="0071606C"/>
    <w:rsid w:val="007169A0"/>
    <w:rsid w:val="00717582"/>
    <w:rsid w:val="00717769"/>
    <w:rsid w:val="007213DD"/>
    <w:rsid w:val="00722B1B"/>
    <w:rsid w:val="007276A7"/>
    <w:rsid w:val="0073077A"/>
    <w:rsid w:val="00733193"/>
    <w:rsid w:val="007371D2"/>
    <w:rsid w:val="00741C6A"/>
    <w:rsid w:val="0074285B"/>
    <w:rsid w:val="00742EFD"/>
    <w:rsid w:val="007441B0"/>
    <w:rsid w:val="00751D8C"/>
    <w:rsid w:val="007523BA"/>
    <w:rsid w:val="007554DC"/>
    <w:rsid w:val="007576B2"/>
    <w:rsid w:val="007604B4"/>
    <w:rsid w:val="00761BD9"/>
    <w:rsid w:val="00763E87"/>
    <w:rsid w:val="007657CC"/>
    <w:rsid w:val="0076624E"/>
    <w:rsid w:val="00766B71"/>
    <w:rsid w:val="00766C35"/>
    <w:rsid w:val="00767207"/>
    <w:rsid w:val="00770B36"/>
    <w:rsid w:val="00771A1D"/>
    <w:rsid w:val="00772117"/>
    <w:rsid w:val="0077303C"/>
    <w:rsid w:val="0077346A"/>
    <w:rsid w:val="00773B02"/>
    <w:rsid w:val="007801F9"/>
    <w:rsid w:val="00782215"/>
    <w:rsid w:val="00782918"/>
    <w:rsid w:val="00783B2D"/>
    <w:rsid w:val="00787F76"/>
    <w:rsid w:val="00790AE3"/>
    <w:rsid w:val="00794E3B"/>
    <w:rsid w:val="00795857"/>
    <w:rsid w:val="007A09D7"/>
    <w:rsid w:val="007A0E49"/>
    <w:rsid w:val="007A1708"/>
    <w:rsid w:val="007A1B7F"/>
    <w:rsid w:val="007A2C0C"/>
    <w:rsid w:val="007A371F"/>
    <w:rsid w:val="007A438E"/>
    <w:rsid w:val="007A4A9E"/>
    <w:rsid w:val="007A5D0B"/>
    <w:rsid w:val="007A6616"/>
    <w:rsid w:val="007B3684"/>
    <w:rsid w:val="007B3B68"/>
    <w:rsid w:val="007B6024"/>
    <w:rsid w:val="007B623B"/>
    <w:rsid w:val="007C0E11"/>
    <w:rsid w:val="007C1E0F"/>
    <w:rsid w:val="007C5FE9"/>
    <w:rsid w:val="007D05DA"/>
    <w:rsid w:val="007D09DD"/>
    <w:rsid w:val="007D2EA5"/>
    <w:rsid w:val="007E1E63"/>
    <w:rsid w:val="007E4195"/>
    <w:rsid w:val="007F153A"/>
    <w:rsid w:val="007F3562"/>
    <w:rsid w:val="007F3FF7"/>
    <w:rsid w:val="007F50AF"/>
    <w:rsid w:val="007F5F84"/>
    <w:rsid w:val="007F7107"/>
    <w:rsid w:val="00801A5D"/>
    <w:rsid w:val="00801ABC"/>
    <w:rsid w:val="008021D7"/>
    <w:rsid w:val="0080502F"/>
    <w:rsid w:val="008121B9"/>
    <w:rsid w:val="008128AF"/>
    <w:rsid w:val="00812E9F"/>
    <w:rsid w:val="00815BA7"/>
    <w:rsid w:val="00815FB0"/>
    <w:rsid w:val="00820BFF"/>
    <w:rsid w:val="00820DB5"/>
    <w:rsid w:val="008263DE"/>
    <w:rsid w:val="00831FF5"/>
    <w:rsid w:val="00834DEE"/>
    <w:rsid w:val="0083541F"/>
    <w:rsid w:val="00837E74"/>
    <w:rsid w:val="0084064B"/>
    <w:rsid w:val="008410AD"/>
    <w:rsid w:val="00842281"/>
    <w:rsid w:val="00842CFF"/>
    <w:rsid w:val="00845210"/>
    <w:rsid w:val="00846F0B"/>
    <w:rsid w:val="008506CC"/>
    <w:rsid w:val="00851CF1"/>
    <w:rsid w:val="0085309A"/>
    <w:rsid w:val="008535D5"/>
    <w:rsid w:val="00860BCA"/>
    <w:rsid w:val="00860E32"/>
    <w:rsid w:val="00861B70"/>
    <w:rsid w:val="00861BB9"/>
    <w:rsid w:val="0086314F"/>
    <w:rsid w:val="00863C0C"/>
    <w:rsid w:val="00863E54"/>
    <w:rsid w:val="008641C5"/>
    <w:rsid w:val="0086586F"/>
    <w:rsid w:val="008668F6"/>
    <w:rsid w:val="008716FA"/>
    <w:rsid w:val="00872A55"/>
    <w:rsid w:val="008738FB"/>
    <w:rsid w:val="0087426B"/>
    <w:rsid w:val="00875C68"/>
    <w:rsid w:val="00876116"/>
    <w:rsid w:val="00877B07"/>
    <w:rsid w:val="008806F6"/>
    <w:rsid w:val="00882AF9"/>
    <w:rsid w:val="00883079"/>
    <w:rsid w:val="00884037"/>
    <w:rsid w:val="0089017C"/>
    <w:rsid w:val="00893ABD"/>
    <w:rsid w:val="008A5AF1"/>
    <w:rsid w:val="008B080B"/>
    <w:rsid w:val="008B0B69"/>
    <w:rsid w:val="008B34D4"/>
    <w:rsid w:val="008B3C32"/>
    <w:rsid w:val="008B6DF9"/>
    <w:rsid w:val="008B6E4A"/>
    <w:rsid w:val="008B76C7"/>
    <w:rsid w:val="008C0E96"/>
    <w:rsid w:val="008C30C9"/>
    <w:rsid w:val="008C5138"/>
    <w:rsid w:val="008C5AEB"/>
    <w:rsid w:val="008D1446"/>
    <w:rsid w:val="008D2087"/>
    <w:rsid w:val="008D40D4"/>
    <w:rsid w:val="008D6D56"/>
    <w:rsid w:val="008E08EA"/>
    <w:rsid w:val="008E1F9D"/>
    <w:rsid w:val="008E2B50"/>
    <w:rsid w:val="008E4344"/>
    <w:rsid w:val="008E6361"/>
    <w:rsid w:val="008F2104"/>
    <w:rsid w:val="00900919"/>
    <w:rsid w:val="009016B6"/>
    <w:rsid w:val="00902700"/>
    <w:rsid w:val="00905D06"/>
    <w:rsid w:val="00906D1B"/>
    <w:rsid w:val="0091155E"/>
    <w:rsid w:val="00911833"/>
    <w:rsid w:val="00911952"/>
    <w:rsid w:val="00913C13"/>
    <w:rsid w:val="00914DC2"/>
    <w:rsid w:val="00914E35"/>
    <w:rsid w:val="009208D8"/>
    <w:rsid w:val="00921443"/>
    <w:rsid w:val="00922B2B"/>
    <w:rsid w:val="00922B82"/>
    <w:rsid w:val="0092512E"/>
    <w:rsid w:val="0092799B"/>
    <w:rsid w:val="00927F2E"/>
    <w:rsid w:val="0093299B"/>
    <w:rsid w:val="009346D4"/>
    <w:rsid w:val="00936797"/>
    <w:rsid w:val="00936D1F"/>
    <w:rsid w:val="00937301"/>
    <w:rsid w:val="00940521"/>
    <w:rsid w:val="00941859"/>
    <w:rsid w:val="0094449D"/>
    <w:rsid w:val="0094505F"/>
    <w:rsid w:val="009458F0"/>
    <w:rsid w:val="00951020"/>
    <w:rsid w:val="00952CF9"/>
    <w:rsid w:val="00954137"/>
    <w:rsid w:val="00957F46"/>
    <w:rsid w:val="009609A2"/>
    <w:rsid w:val="00963B43"/>
    <w:rsid w:val="00963D87"/>
    <w:rsid w:val="00964517"/>
    <w:rsid w:val="009650C5"/>
    <w:rsid w:val="00966D34"/>
    <w:rsid w:val="009675CE"/>
    <w:rsid w:val="00967709"/>
    <w:rsid w:val="00971B47"/>
    <w:rsid w:val="009733F7"/>
    <w:rsid w:val="00974787"/>
    <w:rsid w:val="00976B70"/>
    <w:rsid w:val="00982612"/>
    <w:rsid w:val="009856FC"/>
    <w:rsid w:val="00987D1E"/>
    <w:rsid w:val="00992743"/>
    <w:rsid w:val="009942D2"/>
    <w:rsid w:val="00997218"/>
    <w:rsid w:val="009A09F4"/>
    <w:rsid w:val="009A0A61"/>
    <w:rsid w:val="009A33F6"/>
    <w:rsid w:val="009A3D24"/>
    <w:rsid w:val="009A429E"/>
    <w:rsid w:val="009B1B71"/>
    <w:rsid w:val="009B1FB2"/>
    <w:rsid w:val="009B2A5C"/>
    <w:rsid w:val="009B40B3"/>
    <w:rsid w:val="009C0E69"/>
    <w:rsid w:val="009C2C6B"/>
    <w:rsid w:val="009C43ED"/>
    <w:rsid w:val="009C443F"/>
    <w:rsid w:val="009C55A3"/>
    <w:rsid w:val="009C5602"/>
    <w:rsid w:val="009C5D60"/>
    <w:rsid w:val="009C64BE"/>
    <w:rsid w:val="009C759C"/>
    <w:rsid w:val="009C75C5"/>
    <w:rsid w:val="009D0F11"/>
    <w:rsid w:val="009D38D6"/>
    <w:rsid w:val="009D4885"/>
    <w:rsid w:val="009D4D6F"/>
    <w:rsid w:val="009D5686"/>
    <w:rsid w:val="009D63DE"/>
    <w:rsid w:val="009E0AFD"/>
    <w:rsid w:val="009E2D55"/>
    <w:rsid w:val="009E711A"/>
    <w:rsid w:val="009F06F0"/>
    <w:rsid w:val="009F231B"/>
    <w:rsid w:val="009F24DA"/>
    <w:rsid w:val="009F2AE4"/>
    <w:rsid w:val="009F3ED9"/>
    <w:rsid w:val="009F426F"/>
    <w:rsid w:val="009F5ACD"/>
    <w:rsid w:val="009F63B8"/>
    <w:rsid w:val="00A01874"/>
    <w:rsid w:val="00A045A8"/>
    <w:rsid w:val="00A04639"/>
    <w:rsid w:val="00A05780"/>
    <w:rsid w:val="00A061E3"/>
    <w:rsid w:val="00A07704"/>
    <w:rsid w:val="00A07D10"/>
    <w:rsid w:val="00A126E3"/>
    <w:rsid w:val="00A138DC"/>
    <w:rsid w:val="00A14570"/>
    <w:rsid w:val="00A14B1F"/>
    <w:rsid w:val="00A14F70"/>
    <w:rsid w:val="00A163B3"/>
    <w:rsid w:val="00A17295"/>
    <w:rsid w:val="00A20196"/>
    <w:rsid w:val="00A203E1"/>
    <w:rsid w:val="00A2366A"/>
    <w:rsid w:val="00A26585"/>
    <w:rsid w:val="00A27714"/>
    <w:rsid w:val="00A310D9"/>
    <w:rsid w:val="00A3185E"/>
    <w:rsid w:val="00A34472"/>
    <w:rsid w:val="00A35114"/>
    <w:rsid w:val="00A35DAE"/>
    <w:rsid w:val="00A35FB5"/>
    <w:rsid w:val="00A36184"/>
    <w:rsid w:val="00A3728F"/>
    <w:rsid w:val="00A375D4"/>
    <w:rsid w:val="00A42531"/>
    <w:rsid w:val="00A43AAC"/>
    <w:rsid w:val="00A44534"/>
    <w:rsid w:val="00A5050A"/>
    <w:rsid w:val="00A51F95"/>
    <w:rsid w:val="00A5527C"/>
    <w:rsid w:val="00A56150"/>
    <w:rsid w:val="00A56436"/>
    <w:rsid w:val="00A56A11"/>
    <w:rsid w:val="00A57A25"/>
    <w:rsid w:val="00A62457"/>
    <w:rsid w:val="00A6274E"/>
    <w:rsid w:val="00A6312C"/>
    <w:rsid w:val="00A63777"/>
    <w:rsid w:val="00A64C7D"/>
    <w:rsid w:val="00A65EDA"/>
    <w:rsid w:val="00A72CD8"/>
    <w:rsid w:val="00A7620D"/>
    <w:rsid w:val="00A77EC8"/>
    <w:rsid w:val="00A81315"/>
    <w:rsid w:val="00A8341C"/>
    <w:rsid w:val="00A85B40"/>
    <w:rsid w:val="00A85E1C"/>
    <w:rsid w:val="00A8678A"/>
    <w:rsid w:val="00A92AB4"/>
    <w:rsid w:val="00A931AB"/>
    <w:rsid w:val="00A94091"/>
    <w:rsid w:val="00A950F7"/>
    <w:rsid w:val="00A95779"/>
    <w:rsid w:val="00A9625B"/>
    <w:rsid w:val="00A968FC"/>
    <w:rsid w:val="00A97089"/>
    <w:rsid w:val="00AA17A8"/>
    <w:rsid w:val="00AA1D7B"/>
    <w:rsid w:val="00AA3A85"/>
    <w:rsid w:val="00AA4F8F"/>
    <w:rsid w:val="00AA5F2C"/>
    <w:rsid w:val="00AB37FC"/>
    <w:rsid w:val="00AB41CD"/>
    <w:rsid w:val="00AB6CE5"/>
    <w:rsid w:val="00AB7BC2"/>
    <w:rsid w:val="00AC02A7"/>
    <w:rsid w:val="00AC0A78"/>
    <w:rsid w:val="00AC28D2"/>
    <w:rsid w:val="00AC57E4"/>
    <w:rsid w:val="00AD14A8"/>
    <w:rsid w:val="00AD1833"/>
    <w:rsid w:val="00AD2EE5"/>
    <w:rsid w:val="00AD5F6A"/>
    <w:rsid w:val="00AD7141"/>
    <w:rsid w:val="00AE1728"/>
    <w:rsid w:val="00AE1814"/>
    <w:rsid w:val="00AE327C"/>
    <w:rsid w:val="00AE39BE"/>
    <w:rsid w:val="00AE541D"/>
    <w:rsid w:val="00AE5D5B"/>
    <w:rsid w:val="00AE6B84"/>
    <w:rsid w:val="00AE74C7"/>
    <w:rsid w:val="00AE7812"/>
    <w:rsid w:val="00AF129C"/>
    <w:rsid w:val="00AF298A"/>
    <w:rsid w:val="00AF3701"/>
    <w:rsid w:val="00AF4E50"/>
    <w:rsid w:val="00AF74AB"/>
    <w:rsid w:val="00AF7F4F"/>
    <w:rsid w:val="00B04240"/>
    <w:rsid w:val="00B04912"/>
    <w:rsid w:val="00B0729C"/>
    <w:rsid w:val="00B100D5"/>
    <w:rsid w:val="00B12D0F"/>
    <w:rsid w:val="00B17D30"/>
    <w:rsid w:val="00B23572"/>
    <w:rsid w:val="00B25632"/>
    <w:rsid w:val="00B34B38"/>
    <w:rsid w:val="00B3668C"/>
    <w:rsid w:val="00B369A4"/>
    <w:rsid w:val="00B412CB"/>
    <w:rsid w:val="00B43164"/>
    <w:rsid w:val="00B4409A"/>
    <w:rsid w:val="00B451DB"/>
    <w:rsid w:val="00B469C5"/>
    <w:rsid w:val="00B51AB3"/>
    <w:rsid w:val="00B5354E"/>
    <w:rsid w:val="00B539C5"/>
    <w:rsid w:val="00B545C3"/>
    <w:rsid w:val="00B57F95"/>
    <w:rsid w:val="00B61B87"/>
    <w:rsid w:val="00B62CBF"/>
    <w:rsid w:val="00B62EB4"/>
    <w:rsid w:val="00B62EF9"/>
    <w:rsid w:val="00B679E7"/>
    <w:rsid w:val="00B70B61"/>
    <w:rsid w:val="00B70C4D"/>
    <w:rsid w:val="00B713D0"/>
    <w:rsid w:val="00B716CB"/>
    <w:rsid w:val="00B71E6C"/>
    <w:rsid w:val="00B734D9"/>
    <w:rsid w:val="00B7662B"/>
    <w:rsid w:val="00B77E9A"/>
    <w:rsid w:val="00B80018"/>
    <w:rsid w:val="00B83D65"/>
    <w:rsid w:val="00B85C5F"/>
    <w:rsid w:val="00B85C80"/>
    <w:rsid w:val="00B86044"/>
    <w:rsid w:val="00B860D4"/>
    <w:rsid w:val="00B930F0"/>
    <w:rsid w:val="00B9594F"/>
    <w:rsid w:val="00B963D7"/>
    <w:rsid w:val="00BA400D"/>
    <w:rsid w:val="00BA407B"/>
    <w:rsid w:val="00BA4E58"/>
    <w:rsid w:val="00BA5931"/>
    <w:rsid w:val="00BA601D"/>
    <w:rsid w:val="00BA63DA"/>
    <w:rsid w:val="00BB2AEF"/>
    <w:rsid w:val="00BB3949"/>
    <w:rsid w:val="00BB4685"/>
    <w:rsid w:val="00BB491B"/>
    <w:rsid w:val="00BB72A9"/>
    <w:rsid w:val="00BC0A95"/>
    <w:rsid w:val="00BC178D"/>
    <w:rsid w:val="00BC2E10"/>
    <w:rsid w:val="00BC5093"/>
    <w:rsid w:val="00BD2941"/>
    <w:rsid w:val="00BD33B9"/>
    <w:rsid w:val="00BD3BE6"/>
    <w:rsid w:val="00BD69FD"/>
    <w:rsid w:val="00BE0E7F"/>
    <w:rsid w:val="00BE0F49"/>
    <w:rsid w:val="00BE15E7"/>
    <w:rsid w:val="00BE1648"/>
    <w:rsid w:val="00BE2FA3"/>
    <w:rsid w:val="00BE3025"/>
    <w:rsid w:val="00BE3F31"/>
    <w:rsid w:val="00BE47DA"/>
    <w:rsid w:val="00BE5A65"/>
    <w:rsid w:val="00BE7906"/>
    <w:rsid w:val="00BE792D"/>
    <w:rsid w:val="00BF1C3D"/>
    <w:rsid w:val="00BF4C2A"/>
    <w:rsid w:val="00BF60A6"/>
    <w:rsid w:val="00C00FDC"/>
    <w:rsid w:val="00C02E3F"/>
    <w:rsid w:val="00C0571B"/>
    <w:rsid w:val="00C127E1"/>
    <w:rsid w:val="00C16D75"/>
    <w:rsid w:val="00C16DE4"/>
    <w:rsid w:val="00C17829"/>
    <w:rsid w:val="00C203E3"/>
    <w:rsid w:val="00C2667C"/>
    <w:rsid w:val="00C31E08"/>
    <w:rsid w:val="00C32946"/>
    <w:rsid w:val="00C342C1"/>
    <w:rsid w:val="00C3492F"/>
    <w:rsid w:val="00C355FE"/>
    <w:rsid w:val="00C36D17"/>
    <w:rsid w:val="00C37103"/>
    <w:rsid w:val="00C41B44"/>
    <w:rsid w:val="00C4271B"/>
    <w:rsid w:val="00C466D2"/>
    <w:rsid w:val="00C46D86"/>
    <w:rsid w:val="00C47261"/>
    <w:rsid w:val="00C47FAE"/>
    <w:rsid w:val="00C51A8A"/>
    <w:rsid w:val="00C53F3F"/>
    <w:rsid w:val="00C54552"/>
    <w:rsid w:val="00C57A2D"/>
    <w:rsid w:val="00C60A99"/>
    <w:rsid w:val="00C619BE"/>
    <w:rsid w:val="00C62F1D"/>
    <w:rsid w:val="00C63A09"/>
    <w:rsid w:val="00C645A7"/>
    <w:rsid w:val="00C65EE3"/>
    <w:rsid w:val="00C67C60"/>
    <w:rsid w:val="00C85635"/>
    <w:rsid w:val="00C858D4"/>
    <w:rsid w:val="00C877E2"/>
    <w:rsid w:val="00C912BC"/>
    <w:rsid w:val="00C94A8E"/>
    <w:rsid w:val="00C955F2"/>
    <w:rsid w:val="00CA0A4B"/>
    <w:rsid w:val="00CA4562"/>
    <w:rsid w:val="00CA49D4"/>
    <w:rsid w:val="00CA4C7E"/>
    <w:rsid w:val="00CA4FCC"/>
    <w:rsid w:val="00CA50BD"/>
    <w:rsid w:val="00CB0A7D"/>
    <w:rsid w:val="00CB3383"/>
    <w:rsid w:val="00CB5160"/>
    <w:rsid w:val="00CB5DA9"/>
    <w:rsid w:val="00CB5E31"/>
    <w:rsid w:val="00CB62F4"/>
    <w:rsid w:val="00CC048B"/>
    <w:rsid w:val="00CC0BE9"/>
    <w:rsid w:val="00CC1A85"/>
    <w:rsid w:val="00CC2E44"/>
    <w:rsid w:val="00CC3B1A"/>
    <w:rsid w:val="00CC6571"/>
    <w:rsid w:val="00CD104A"/>
    <w:rsid w:val="00CD11FE"/>
    <w:rsid w:val="00CD1B8D"/>
    <w:rsid w:val="00CD297D"/>
    <w:rsid w:val="00CD385F"/>
    <w:rsid w:val="00CD3BC0"/>
    <w:rsid w:val="00CD55AD"/>
    <w:rsid w:val="00CE0832"/>
    <w:rsid w:val="00CE0F2E"/>
    <w:rsid w:val="00CE223F"/>
    <w:rsid w:val="00CE477B"/>
    <w:rsid w:val="00CE5515"/>
    <w:rsid w:val="00CF05FD"/>
    <w:rsid w:val="00CF27E7"/>
    <w:rsid w:val="00CF4325"/>
    <w:rsid w:val="00CF4932"/>
    <w:rsid w:val="00CF49C8"/>
    <w:rsid w:val="00CF5087"/>
    <w:rsid w:val="00CF7248"/>
    <w:rsid w:val="00D00B7C"/>
    <w:rsid w:val="00D00CFC"/>
    <w:rsid w:val="00D00EBA"/>
    <w:rsid w:val="00D0538B"/>
    <w:rsid w:val="00D057F8"/>
    <w:rsid w:val="00D05B9E"/>
    <w:rsid w:val="00D06C40"/>
    <w:rsid w:val="00D072F2"/>
    <w:rsid w:val="00D07E61"/>
    <w:rsid w:val="00D10791"/>
    <w:rsid w:val="00D16C94"/>
    <w:rsid w:val="00D22195"/>
    <w:rsid w:val="00D235F5"/>
    <w:rsid w:val="00D238D6"/>
    <w:rsid w:val="00D23E3A"/>
    <w:rsid w:val="00D23FD6"/>
    <w:rsid w:val="00D32F5A"/>
    <w:rsid w:val="00D34A5E"/>
    <w:rsid w:val="00D407CF"/>
    <w:rsid w:val="00D41E63"/>
    <w:rsid w:val="00D42CD4"/>
    <w:rsid w:val="00D4579C"/>
    <w:rsid w:val="00D47105"/>
    <w:rsid w:val="00D52298"/>
    <w:rsid w:val="00D524EE"/>
    <w:rsid w:val="00D52BFD"/>
    <w:rsid w:val="00D5321C"/>
    <w:rsid w:val="00D54438"/>
    <w:rsid w:val="00D54FDC"/>
    <w:rsid w:val="00D56574"/>
    <w:rsid w:val="00D57606"/>
    <w:rsid w:val="00D60465"/>
    <w:rsid w:val="00D62B5B"/>
    <w:rsid w:val="00D64D2C"/>
    <w:rsid w:val="00D6709D"/>
    <w:rsid w:val="00D6770D"/>
    <w:rsid w:val="00D71838"/>
    <w:rsid w:val="00D73761"/>
    <w:rsid w:val="00D7555E"/>
    <w:rsid w:val="00D758D6"/>
    <w:rsid w:val="00D77F31"/>
    <w:rsid w:val="00D800DE"/>
    <w:rsid w:val="00D813EE"/>
    <w:rsid w:val="00D82FAA"/>
    <w:rsid w:val="00D839F0"/>
    <w:rsid w:val="00D83BA8"/>
    <w:rsid w:val="00D84F73"/>
    <w:rsid w:val="00D90952"/>
    <w:rsid w:val="00D90DFF"/>
    <w:rsid w:val="00D91466"/>
    <w:rsid w:val="00D91C37"/>
    <w:rsid w:val="00D922D6"/>
    <w:rsid w:val="00D925D2"/>
    <w:rsid w:val="00D95254"/>
    <w:rsid w:val="00D96B77"/>
    <w:rsid w:val="00DA0EC8"/>
    <w:rsid w:val="00DA3549"/>
    <w:rsid w:val="00DA3BD5"/>
    <w:rsid w:val="00DA4F5C"/>
    <w:rsid w:val="00DA516C"/>
    <w:rsid w:val="00DA563B"/>
    <w:rsid w:val="00DA7CDD"/>
    <w:rsid w:val="00DB0EF1"/>
    <w:rsid w:val="00DB1CC9"/>
    <w:rsid w:val="00DB2E97"/>
    <w:rsid w:val="00DB3394"/>
    <w:rsid w:val="00DB4AC2"/>
    <w:rsid w:val="00DB68E2"/>
    <w:rsid w:val="00DB7028"/>
    <w:rsid w:val="00DB7C2B"/>
    <w:rsid w:val="00DC0422"/>
    <w:rsid w:val="00DC28CF"/>
    <w:rsid w:val="00DC2BCF"/>
    <w:rsid w:val="00DC3BB2"/>
    <w:rsid w:val="00DC3F7F"/>
    <w:rsid w:val="00DC7A6A"/>
    <w:rsid w:val="00DC7AFB"/>
    <w:rsid w:val="00DD23D6"/>
    <w:rsid w:val="00DD3072"/>
    <w:rsid w:val="00DD6CEC"/>
    <w:rsid w:val="00DD7331"/>
    <w:rsid w:val="00DE042A"/>
    <w:rsid w:val="00DE66B6"/>
    <w:rsid w:val="00DE6EBD"/>
    <w:rsid w:val="00DE75E2"/>
    <w:rsid w:val="00DF0B23"/>
    <w:rsid w:val="00DF2618"/>
    <w:rsid w:val="00DF2C5C"/>
    <w:rsid w:val="00DF2FC5"/>
    <w:rsid w:val="00DF38CB"/>
    <w:rsid w:val="00DF6E15"/>
    <w:rsid w:val="00E034DF"/>
    <w:rsid w:val="00E04178"/>
    <w:rsid w:val="00E04CD4"/>
    <w:rsid w:val="00E107EC"/>
    <w:rsid w:val="00E12C87"/>
    <w:rsid w:val="00E12E46"/>
    <w:rsid w:val="00E1472E"/>
    <w:rsid w:val="00E15928"/>
    <w:rsid w:val="00E165A3"/>
    <w:rsid w:val="00E2021D"/>
    <w:rsid w:val="00E20915"/>
    <w:rsid w:val="00E21308"/>
    <w:rsid w:val="00E22F8F"/>
    <w:rsid w:val="00E2473C"/>
    <w:rsid w:val="00E30041"/>
    <w:rsid w:val="00E332DA"/>
    <w:rsid w:val="00E3339E"/>
    <w:rsid w:val="00E36AF4"/>
    <w:rsid w:val="00E40EAF"/>
    <w:rsid w:val="00E445A6"/>
    <w:rsid w:val="00E470CE"/>
    <w:rsid w:val="00E51EFE"/>
    <w:rsid w:val="00E56A3A"/>
    <w:rsid w:val="00E60164"/>
    <w:rsid w:val="00E608EC"/>
    <w:rsid w:val="00E60F1B"/>
    <w:rsid w:val="00E61102"/>
    <w:rsid w:val="00E62773"/>
    <w:rsid w:val="00E63FA4"/>
    <w:rsid w:val="00E653C8"/>
    <w:rsid w:val="00E653F4"/>
    <w:rsid w:val="00E65450"/>
    <w:rsid w:val="00E66C65"/>
    <w:rsid w:val="00E671E7"/>
    <w:rsid w:val="00E70607"/>
    <w:rsid w:val="00E71102"/>
    <w:rsid w:val="00E7160C"/>
    <w:rsid w:val="00E71F23"/>
    <w:rsid w:val="00E77AA6"/>
    <w:rsid w:val="00E82202"/>
    <w:rsid w:val="00E83470"/>
    <w:rsid w:val="00E85645"/>
    <w:rsid w:val="00E86866"/>
    <w:rsid w:val="00E91A8F"/>
    <w:rsid w:val="00E964C1"/>
    <w:rsid w:val="00E9664A"/>
    <w:rsid w:val="00E972B8"/>
    <w:rsid w:val="00EA0DDF"/>
    <w:rsid w:val="00EA0E7F"/>
    <w:rsid w:val="00EA1C9D"/>
    <w:rsid w:val="00EA5378"/>
    <w:rsid w:val="00EA5F3C"/>
    <w:rsid w:val="00EA6377"/>
    <w:rsid w:val="00EA67C7"/>
    <w:rsid w:val="00EA7202"/>
    <w:rsid w:val="00EA7447"/>
    <w:rsid w:val="00EB1934"/>
    <w:rsid w:val="00EB26CF"/>
    <w:rsid w:val="00EB2F77"/>
    <w:rsid w:val="00EB3C4E"/>
    <w:rsid w:val="00EB4025"/>
    <w:rsid w:val="00EB685F"/>
    <w:rsid w:val="00EB7398"/>
    <w:rsid w:val="00EC2E90"/>
    <w:rsid w:val="00EC7727"/>
    <w:rsid w:val="00ED080C"/>
    <w:rsid w:val="00ED2C17"/>
    <w:rsid w:val="00ED4F61"/>
    <w:rsid w:val="00ED66A2"/>
    <w:rsid w:val="00ED6E39"/>
    <w:rsid w:val="00ED7081"/>
    <w:rsid w:val="00EE0EF8"/>
    <w:rsid w:val="00EE2BC8"/>
    <w:rsid w:val="00EE2CFE"/>
    <w:rsid w:val="00EE3706"/>
    <w:rsid w:val="00EE3F82"/>
    <w:rsid w:val="00EE46B1"/>
    <w:rsid w:val="00EE7C50"/>
    <w:rsid w:val="00EF0500"/>
    <w:rsid w:val="00EF0D43"/>
    <w:rsid w:val="00EF2880"/>
    <w:rsid w:val="00EF3D9F"/>
    <w:rsid w:val="00F02287"/>
    <w:rsid w:val="00F02515"/>
    <w:rsid w:val="00F02924"/>
    <w:rsid w:val="00F059BF"/>
    <w:rsid w:val="00F116BA"/>
    <w:rsid w:val="00F1247C"/>
    <w:rsid w:val="00F13F24"/>
    <w:rsid w:val="00F15422"/>
    <w:rsid w:val="00F15C04"/>
    <w:rsid w:val="00F2197A"/>
    <w:rsid w:val="00F26237"/>
    <w:rsid w:val="00F27329"/>
    <w:rsid w:val="00F276AF"/>
    <w:rsid w:val="00F27941"/>
    <w:rsid w:val="00F35B68"/>
    <w:rsid w:val="00F377A3"/>
    <w:rsid w:val="00F37AB4"/>
    <w:rsid w:val="00F400E2"/>
    <w:rsid w:val="00F410DC"/>
    <w:rsid w:val="00F43FCC"/>
    <w:rsid w:val="00F4618F"/>
    <w:rsid w:val="00F475DF"/>
    <w:rsid w:val="00F50716"/>
    <w:rsid w:val="00F50F26"/>
    <w:rsid w:val="00F5353E"/>
    <w:rsid w:val="00F56BEF"/>
    <w:rsid w:val="00F57D9D"/>
    <w:rsid w:val="00F61ADD"/>
    <w:rsid w:val="00F62147"/>
    <w:rsid w:val="00F63847"/>
    <w:rsid w:val="00F63B20"/>
    <w:rsid w:val="00F6420D"/>
    <w:rsid w:val="00F67B00"/>
    <w:rsid w:val="00F705B2"/>
    <w:rsid w:val="00F72344"/>
    <w:rsid w:val="00F74CBF"/>
    <w:rsid w:val="00F774ED"/>
    <w:rsid w:val="00F77D5D"/>
    <w:rsid w:val="00F836C2"/>
    <w:rsid w:val="00F852D1"/>
    <w:rsid w:val="00F86DC2"/>
    <w:rsid w:val="00F9269B"/>
    <w:rsid w:val="00F92D1A"/>
    <w:rsid w:val="00F94315"/>
    <w:rsid w:val="00F9599B"/>
    <w:rsid w:val="00F96AB0"/>
    <w:rsid w:val="00F96C04"/>
    <w:rsid w:val="00F97491"/>
    <w:rsid w:val="00F97DDC"/>
    <w:rsid w:val="00FA0CA2"/>
    <w:rsid w:val="00FA4B04"/>
    <w:rsid w:val="00FA577A"/>
    <w:rsid w:val="00FB013B"/>
    <w:rsid w:val="00FB1032"/>
    <w:rsid w:val="00FB181B"/>
    <w:rsid w:val="00FB21D3"/>
    <w:rsid w:val="00FB2524"/>
    <w:rsid w:val="00FB3C4D"/>
    <w:rsid w:val="00FB7BB7"/>
    <w:rsid w:val="00FC59E6"/>
    <w:rsid w:val="00FC5E99"/>
    <w:rsid w:val="00FD0E64"/>
    <w:rsid w:val="00FD2871"/>
    <w:rsid w:val="00FD5D6D"/>
    <w:rsid w:val="00FD6099"/>
    <w:rsid w:val="00FD629D"/>
    <w:rsid w:val="00FE1B58"/>
    <w:rsid w:val="00FE364F"/>
    <w:rsid w:val="00FE435A"/>
    <w:rsid w:val="00FE6BC0"/>
    <w:rsid w:val="00FE76E6"/>
    <w:rsid w:val="00FE7851"/>
    <w:rsid w:val="00FF20E4"/>
    <w:rsid w:val="00FF2AA6"/>
    <w:rsid w:val="00FF6E07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032B2-C722-4F3C-B17A-04174CDC8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99B"/>
    <w:rPr>
      <w:sz w:val="24"/>
      <w:szCs w:val="24"/>
    </w:rPr>
  </w:style>
  <w:style w:type="paragraph" w:styleId="1">
    <w:name w:val="heading 1"/>
    <w:basedOn w:val="a"/>
    <w:next w:val="a"/>
    <w:qFormat/>
    <w:rsid w:val="009279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2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27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1776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6A61D7"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ar-SA"/>
    </w:rPr>
  </w:style>
  <w:style w:type="paragraph" w:styleId="6">
    <w:name w:val="heading 6"/>
    <w:basedOn w:val="a"/>
    <w:next w:val="a"/>
    <w:link w:val="60"/>
    <w:qFormat/>
    <w:rsid w:val="0092799B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2AE1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8021D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 Знак Знак Знак Знак"/>
    <w:basedOn w:val="a"/>
    <w:rsid w:val="000D45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92799B"/>
    <w:pPr>
      <w:spacing w:after="120"/>
    </w:pPr>
    <w:rPr>
      <w:lang w:val="x-none" w:eastAsia="x-none"/>
    </w:rPr>
  </w:style>
  <w:style w:type="character" w:styleId="a6">
    <w:name w:val="Hyperlink"/>
    <w:rsid w:val="0092799B"/>
    <w:rPr>
      <w:color w:val="0000FF"/>
      <w:u w:val="single"/>
    </w:rPr>
  </w:style>
  <w:style w:type="paragraph" w:customStyle="1" w:styleId="ConsPlusNormal">
    <w:name w:val="ConsPlusNormal"/>
    <w:rsid w:val="009279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western">
    <w:name w:val="western"/>
    <w:basedOn w:val="a"/>
    <w:rsid w:val="0092799B"/>
    <w:pPr>
      <w:spacing w:before="100" w:beforeAutospacing="1" w:after="100" w:afterAutospacing="1"/>
    </w:pPr>
  </w:style>
  <w:style w:type="paragraph" w:customStyle="1" w:styleId="fn2r">
    <w:name w:val="fn2r"/>
    <w:basedOn w:val="a"/>
    <w:rsid w:val="0092799B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92799B"/>
    <w:pPr>
      <w:spacing w:after="120" w:line="480" w:lineRule="auto"/>
    </w:pPr>
    <w:rPr>
      <w:lang w:val="x-none" w:eastAsia="x-none"/>
    </w:rPr>
  </w:style>
  <w:style w:type="paragraph" w:styleId="30">
    <w:name w:val="Body Text 3"/>
    <w:basedOn w:val="a"/>
    <w:rsid w:val="0092799B"/>
    <w:pPr>
      <w:spacing w:after="120"/>
    </w:pPr>
    <w:rPr>
      <w:sz w:val="16"/>
      <w:szCs w:val="16"/>
    </w:rPr>
  </w:style>
  <w:style w:type="paragraph" w:customStyle="1" w:styleId="Default">
    <w:name w:val="Default"/>
    <w:rsid w:val="009279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D09DD"/>
    <w:rPr>
      <w:rFonts w:ascii="Tahoma" w:hAnsi="Tahoma"/>
      <w:sz w:val="16"/>
      <w:szCs w:val="16"/>
      <w:lang w:val="x-none" w:eastAsia="x-none"/>
    </w:rPr>
  </w:style>
  <w:style w:type="paragraph" w:customStyle="1" w:styleId="ConsNormal">
    <w:name w:val="ConsNormal"/>
    <w:rsid w:val="004F0C3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1418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14188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rsid w:val="00717769"/>
    <w:pPr>
      <w:spacing w:after="120"/>
      <w:ind w:left="283"/>
    </w:pPr>
    <w:rPr>
      <w:lang w:val="x-none" w:eastAsia="x-none"/>
    </w:rPr>
  </w:style>
  <w:style w:type="paragraph" w:styleId="ab">
    <w:name w:val="No Spacing"/>
    <w:qFormat/>
    <w:rsid w:val="00717769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c">
    <w:name w:val="Прижатый влево"/>
    <w:basedOn w:val="a"/>
    <w:next w:val="a"/>
    <w:rsid w:val="00717769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717769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717769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71776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71776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pple-converted-space">
    <w:name w:val="apple-converted-space"/>
    <w:basedOn w:val="a0"/>
    <w:rsid w:val="00717769"/>
  </w:style>
  <w:style w:type="character" w:styleId="ad">
    <w:name w:val="Strong"/>
    <w:qFormat/>
    <w:rsid w:val="00717769"/>
    <w:rPr>
      <w:b/>
      <w:bCs/>
    </w:rPr>
  </w:style>
  <w:style w:type="character" w:customStyle="1" w:styleId="ae">
    <w:name w:val="Символ сноски"/>
    <w:rsid w:val="006A61D7"/>
    <w:rPr>
      <w:vertAlign w:val="superscript"/>
    </w:rPr>
  </w:style>
  <w:style w:type="paragraph" w:styleId="af">
    <w:name w:val="header"/>
    <w:basedOn w:val="a"/>
    <w:semiHidden/>
    <w:rsid w:val="006A61D7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210">
    <w:name w:val="Основной текст 21"/>
    <w:basedOn w:val="a"/>
    <w:rsid w:val="006A61D7"/>
    <w:pPr>
      <w:ind w:right="5112"/>
      <w:jc w:val="both"/>
    </w:pPr>
    <w:rPr>
      <w:sz w:val="28"/>
      <w:lang w:eastAsia="ar-SA"/>
    </w:rPr>
  </w:style>
  <w:style w:type="paragraph" w:customStyle="1" w:styleId="31">
    <w:name w:val="Основной текст 31"/>
    <w:basedOn w:val="a"/>
    <w:rsid w:val="006A61D7"/>
    <w:pPr>
      <w:ind w:right="74"/>
      <w:jc w:val="both"/>
    </w:pPr>
    <w:rPr>
      <w:sz w:val="28"/>
      <w:lang w:eastAsia="ar-SA"/>
    </w:rPr>
  </w:style>
  <w:style w:type="paragraph" w:customStyle="1" w:styleId="af0">
    <w:name w:val=" Знак"/>
    <w:basedOn w:val="a"/>
    <w:rsid w:val="006A61D7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 Знак Знак Знак Знак Знак Знак Знак Знак Знак Знак"/>
    <w:basedOn w:val="a"/>
    <w:rsid w:val="006A61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footer"/>
    <w:basedOn w:val="a"/>
    <w:link w:val="af3"/>
    <w:rsid w:val="006A61D7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/>
      <w:sz w:val="22"/>
      <w:szCs w:val="22"/>
      <w:lang w:val="x-none" w:eastAsia="ar-SA"/>
    </w:rPr>
  </w:style>
  <w:style w:type="table" w:styleId="af4">
    <w:name w:val="Table Grid"/>
    <w:basedOn w:val="a1"/>
    <w:rsid w:val="006A6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A6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paragraph" w:customStyle="1" w:styleId="af5">
    <w:name w:val="Знак"/>
    <w:basedOn w:val="a"/>
    <w:rsid w:val="006A61D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6">
    <w:name w:val="page number"/>
    <w:basedOn w:val="a0"/>
    <w:rsid w:val="006A61D7"/>
  </w:style>
  <w:style w:type="paragraph" w:customStyle="1" w:styleId="310">
    <w:name w:val="Основной текст с отступом 31"/>
    <w:basedOn w:val="a"/>
    <w:rsid w:val="00EF0D43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32">
    <w:name w:val=" Знак3 Знак Знак Знак Знак Знак Знак Знак Знак Знак Знак"/>
    <w:basedOn w:val="a"/>
    <w:rsid w:val="00EF0D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rsid w:val="00766C35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0">
    <w:name w:val="ConsPlusNormal Знак"/>
    <w:link w:val="ConsPlusNormal1"/>
    <w:rsid w:val="00766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link w:val="ConsPlusNormal0"/>
    <w:locked/>
    <w:rsid w:val="00766C35"/>
    <w:rPr>
      <w:rFonts w:ascii="Arial" w:hAnsi="Arial" w:cs="Arial"/>
      <w:lang w:val="ru-RU" w:eastAsia="ru-RU" w:bidi="ar-SA"/>
    </w:rPr>
  </w:style>
  <w:style w:type="paragraph" w:styleId="af7">
    <w:name w:val="Title"/>
    <w:basedOn w:val="a"/>
    <w:qFormat/>
    <w:rsid w:val="00763E87"/>
    <w:pPr>
      <w:ind w:left="-567"/>
      <w:jc w:val="center"/>
    </w:pPr>
    <w:rPr>
      <w:sz w:val="28"/>
      <w:szCs w:val="28"/>
    </w:rPr>
  </w:style>
  <w:style w:type="character" w:customStyle="1" w:styleId="33">
    <w:name w:val="Заголовок 3 Знак"/>
    <w:rsid w:val="00D90DFF"/>
    <w:rPr>
      <w:rFonts w:ascii="Arial" w:hAnsi="Arial" w:cs="Arial"/>
      <w:b/>
      <w:bCs/>
      <w:sz w:val="26"/>
      <w:szCs w:val="26"/>
      <w:lang w:val="ru-RU" w:eastAsia="ru-RU"/>
    </w:rPr>
  </w:style>
  <w:style w:type="paragraph" w:styleId="23">
    <w:name w:val="Body Text Indent 2"/>
    <w:basedOn w:val="a"/>
    <w:link w:val="24"/>
    <w:rsid w:val="00A56436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A56436"/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E71F23"/>
    <w:rPr>
      <w:sz w:val="24"/>
      <w:szCs w:val="24"/>
    </w:rPr>
  </w:style>
  <w:style w:type="character" w:customStyle="1" w:styleId="60">
    <w:name w:val="Заголовок 6 Знак"/>
    <w:link w:val="6"/>
    <w:rsid w:val="00B86044"/>
    <w:rPr>
      <w:b/>
      <w:bCs/>
      <w:sz w:val="22"/>
      <w:szCs w:val="22"/>
    </w:rPr>
  </w:style>
  <w:style w:type="paragraph" w:customStyle="1" w:styleId="ConsPlusTitle">
    <w:name w:val="ConsPlusTitle"/>
    <w:rsid w:val="008B76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42AE1"/>
    <w:rPr>
      <w:rFonts w:ascii="Calibri" w:hAnsi="Calibri"/>
      <w:sz w:val="24"/>
      <w:szCs w:val="24"/>
    </w:rPr>
  </w:style>
  <w:style w:type="paragraph" w:customStyle="1" w:styleId="BodyTextIndent">
    <w:name w:val="Body Text Indent"/>
    <w:basedOn w:val="a"/>
    <w:link w:val="BodyTextIndentChar"/>
    <w:rsid w:val="00442AE1"/>
    <w:pPr>
      <w:spacing w:after="120" w:line="480" w:lineRule="auto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442AE1"/>
    <w:rPr>
      <w:sz w:val="24"/>
      <w:szCs w:val="24"/>
    </w:rPr>
  </w:style>
  <w:style w:type="character" w:customStyle="1" w:styleId="af3">
    <w:name w:val="Нижний колонтитул Знак"/>
    <w:link w:val="af2"/>
    <w:rsid w:val="00442AE1"/>
    <w:rPr>
      <w:rFonts w:ascii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link w:val="4"/>
    <w:rsid w:val="00442AE1"/>
    <w:rPr>
      <w:b/>
      <w:bCs/>
      <w:sz w:val="28"/>
      <w:szCs w:val="28"/>
    </w:rPr>
  </w:style>
  <w:style w:type="character" w:customStyle="1" w:styleId="41">
    <w:name w:val="Заголовок 4 Знак1"/>
    <w:rsid w:val="00442AE1"/>
    <w:rPr>
      <w:sz w:val="28"/>
      <w:szCs w:val="28"/>
    </w:rPr>
  </w:style>
  <w:style w:type="character" w:customStyle="1" w:styleId="a5">
    <w:name w:val="Основной текст Знак"/>
    <w:link w:val="a4"/>
    <w:uiPriority w:val="99"/>
    <w:rsid w:val="00442AE1"/>
    <w:rPr>
      <w:sz w:val="24"/>
      <w:szCs w:val="24"/>
    </w:rPr>
  </w:style>
  <w:style w:type="character" w:customStyle="1" w:styleId="Bodytext">
    <w:name w:val="Body text_"/>
    <w:link w:val="10"/>
    <w:uiPriority w:val="99"/>
    <w:locked/>
    <w:rsid w:val="00442AE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442AE1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rsid w:val="00442AE1"/>
    <w:rPr>
      <w:sz w:val="24"/>
      <w:szCs w:val="24"/>
    </w:rPr>
  </w:style>
  <w:style w:type="character" w:customStyle="1" w:styleId="a8">
    <w:name w:val="Текст выноски Знак"/>
    <w:link w:val="a7"/>
    <w:uiPriority w:val="99"/>
    <w:semiHidden/>
    <w:rsid w:val="00442AE1"/>
    <w:rPr>
      <w:rFonts w:ascii="Tahoma" w:hAnsi="Tahoma" w:cs="Tahoma"/>
      <w:sz w:val="16"/>
      <w:szCs w:val="16"/>
    </w:rPr>
  </w:style>
  <w:style w:type="paragraph" w:styleId="af8">
    <w:name w:val="Normal (Web)"/>
    <w:basedOn w:val="a"/>
    <w:link w:val="af9"/>
    <w:rsid w:val="00442AE1"/>
    <w:pPr>
      <w:spacing w:before="100" w:after="100"/>
    </w:pPr>
    <w:rPr>
      <w:szCs w:val="20"/>
      <w:lang w:val="x-none" w:eastAsia="x-none"/>
    </w:rPr>
  </w:style>
  <w:style w:type="character" w:customStyle="1" w:styleId="af9">
    <w:name w:val="Обычный (веб) Знак"/>
    <w:link w:val="af8"/>
    <w:rsid w:val="00442AE1"/>
    <w:rPr>
      <w:sz w:val="24"/>
    </w:rPr>
  </w:style>
  <w:style w:type="character" w:customStyle="1" w:styleId="50">
    <w:name w:val="Заголовок 5 Знак"/>
    <w:link w:val="5"/>
    <w:uiPriority w:val="9"/>
    <w:rsid w:val="00442AE1"/>
    <w:rPr>
      <w:rFonts w:ascii="Calibri" w:hAnsi="Calibri" w:cs="Calibri"/>
      <w:b/>
      <w:bCs/>
      <w:i/>
      <w:iCs/>
      <w:sz w:val="26"/>
      <w:szCs w:val="26"/>
      <w:lang w:eastAsia="ar-SA"/>
    </w:rPr>
  </w:style>
  <w:style w:type="paragraph" w:styleId="afa">
    <w:name w:val="footnote text"/>
    <w:basedOn w:val="a"/>
    <w:link w:val="afb"/>
    <w:rsid w:val="00442AE1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442AE1"/>
  </w:style>
  <w:style w:type="character" w:styleId="afc">
    <w:name w:val="footnote reference"/>
    <w:rsid w:val="00442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r-mfc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gu.novreg.ru.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!!!%20&#1056;&#1072;&#1073;&#1086;&#1090;&#1072;\Documents%20and%20Settings\&#1040;&#1085;&#1103;\&#1056;&#1072;&#1073;&#1086;&#1095;&#1080;&#1081;%20&#1089;&#1090;&#1086;&#1083;\&#1052;&#1054;&#1044;&#1045;&#1051;&#1048;\8\www.vologda-obl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32BDF-1183-49B7-8194-DA1D2F69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10154</Words>
  <Characters>57880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67899</CharactersWithSpaces>
  <SharedDoc>false</SharedDoc>
  <HLinks>
    <vt:vector size="30" baseType="variant">
      <vt:variant>
        <vt:i4>196674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65604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P445</vt:lpwstr>
      </vt:variant>
      <vt:variant>
        <vt:i4>3276874</vt:i4>
      </vt:variant>
      <vt:variant>
        <vt:i4>6</vt:i4>
      </vt:variant>
      <vt:variant>
        <vt:i4>0</vt:i4>
      </vt:variant>
      <vt:variant>
        <vt:i4>5</vt:i4>
      </vt:variant>
      <vt:variant>
        <vt:lpwstr>mailto:str-mfc@mail.ru</vt:lpwstr>
      </vt:variant>
      <vt:variant>
        <vt:lpwstr/>
      </vt:variant>
      <vt:variant>
        <vt:i4>2555967</vt:i4>
      </vt:variant>
      <vt:variant>
        <vt:i4>3</vt:i4>
      </vt:variant>
      <vt:variant>
        <vt:i4>0</vt:i4>
      </vt:variant>
      <vt:variant>
        <vt:i4>5</vt:i4>
      </vt:variant>
      <vt:variant>
        <vt:lpwstr>http://www.pgu.novreg.ru./</vt:lpwstr>
      </vt:variant>
      <vt:variant>
        <vt:lpwstr/>
      </vt:variant>
      <vt:variant>
        <vt:i4>74777615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Settings/Аня/Рабочий стол/МОДЕЛИ/8/www.vologda-oblast.ru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пользователь</dc:creator>
  <cp:keywords/>
  <cp:lastModifiedBy>Санек</cp:lastModifiedBy>
  <cp:revision>2</cp:revision>
  <cp:lastPrinted>2018-01-30T12:40:00Z</cp:lastPrinted>
  <dcterms:created xsi:type="dcterms:W3CDTF">2019-05-21T03:56:00Z</dcterms:created>
  <dcterms:modified xsi:type="dcterms:W3CDTF">2019-05-21T03:56:00Z</dcterms:modified>
</cp:coreProperties>
</file>