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F3446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1028700" cy="8667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1E4B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1E4B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1E4B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>ОСЕЛЬСКОГО СЕЛЬСКОГО ПОСЕЛЕНИЯ</w:t>
      </w:r>
    </w:p>
    <w:p w:rsidR="00000000" w:rsidRDefault="001E4B0C">
      <w:pPr>
        <w:jc w:val="center"/>
        <w:rPr>
          <w:szCs w:val="29"/>
        </w:rPr>
      </w:pPr>
    </w:p>
    <w:p w:rsidR="00000000" w:rsidRDefault="001E4B0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000000" w:rsidRDefault="001E4B0C">
      <w:pPr>
        <w:rPr>
          <w:sz w:val="40"/>
          <w:szCs w:val="40"/>
        </w:rPr>
      </w:pPr>
    </w:p>
    <w:p w:rsidR="00000000" w:rsidRDefault="001E4B0C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   </w:t>
      </w:r>
      <w:r>
        <w:rPr>
          <w:b/>
          <w:bCs/>
          <w:sz w:val="28"/>
          <w:szCs w:val="28"/>
        </w:rPr>
        <w:t xml:space="preserve">05.04.2019 </w:t>
      </w:r>
      <w:r>
        <w:rPr>
          <w:b/>
          <w:bCs/>
          <w:sz w:val="28"/>
          <w:szCs w:val="28"/>
        </w:rPr>
        <w:t xml:space="preserve">   № </w:t>
      </w:r>
      <w:r>
        <w:rPr>
          <w:b/>
          <w:bCs/>
          <w:sz w:val="28"/>
          <w:szCs w:val="28"/>
        </w:rPr>
        <w:t xml:space="preserve">   43  </w:t>
      </w:r>
      <w:r>
        <w:rPr>
          <w:sz w:val="28"/>
          <w:szCs w:val="28"/>
        </w:rPr>
        <w:t xml:space="preserve">                                                  </w:t>
      </w:r>
    </w:p>
    <w:p w:rsidR="00000000" w:rsidRDefault="001E4B0C">
      <w:pPr>
        <w:jc w:val="both"/>
        <w:rPr>
          <w:sz w:val="28"/>
          <w:szCs w:val="28"/>
        </w:rPr>
      </w:pPr>
      <w:r>
        <w:rPr>
          <w:sz w:val="28"/>
          <w:szCs w:val="28"/>
        </w:rPr>
        <w:t>д. Сусолово</w:t>
      </w:r>
    </w:p>
    <w:p w:rsidR="00000000" w:rsidRDefault="001E4B0C">
      <w:pPr>
        <w:jc w:val="both"/>
        <w:rPr>
          <w:sz w:val="28"/>
          <w:szCs w:val="28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928"/>
      </w:tblGrid>
      <w:tr w:rsidR="00000000">
        <w:tc>
          <w:tcPr>
            <w:tcW w:w="4928" w:type="dxa"/>
          </w:tcPr>
          <w:p w:rsidR="00000000" w:rsidRDefault="001E4B0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назначении публичных </w:t>
            </w:r>
            <w:r>
              <w:rPr>
                <w:b/>
                <w:sz w:val="28"/>
                <w:szCs w:val="28"/>
              </w:rPr>
              <w:t xml:space="preserve">слушаний по проекту решения Совета депутатов </w:t>
            </w:r>
            <w:r>
              <w:rPr>
                <w:b/>
                <w:sz w:val="28"/>
                <w:szCs w:val="28"/>
              </w:rPr>
              <w:t>Велико</w:t>
            </w:r>
            <w:r>
              <w:rPr>
                <w:b/>
                <w:sz w:val="28"/>
                <w:szCs w:val="28"/>
              </w:rPr>
              <w:t xml:space="preserve">сельского сельского поселения «Об утверждении отчета об исполнении бюджета </w:t>
            </w:r>
            <w:r>
              <w:rPr>
                <w:b/>
                <w:sz w:val="28"/>
                <w:szCs w:val="28"/>
              </w:rPr>
              <w:t>Велико</w:t>
            </w:r>
            <w:r>
              <w:rPr>
                <w:b/>
                <w:sz w:val="28"/>
                <w:szCs w:val="28"/>
              </w:rPr>
              <w:t>сельского сельского поселения за 201</w:t>
            </w:r>
            <w:r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 xml:space="preserve"> год»</w:t>
            </w:r>
          </w:p>
        </w:tc>
      </w:tr>
    </w:tbl>
    <w:p w:rsidR="00000000" w:rsidRDefault="001E4B0C">
      <w:pPr>
        <w:rPr>
          <w:sz w:val="40"/>
          <w:szCs w:val="40"/>
        </w:rPr>
      </w:pPr>
    </w:p>
    <w:p w:rsidR="00000000" w:rsidRDefault="001E4B0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информирования граждан, проживающих на территории </w:t>
      </w:r>
      <w:r>
        <w:rPr>
          <w:rFonts w:ascii="Times New Roman" w:hAnsi="Times New Roman" w:cs="Times New Roman"/>
          <w:sz w:val="28"/>
          <w:szCs w:val="28"/>
        </w:rPr>
        <w:t>Велико</w:t>
      </w:r>
      <w:r>
        <w:rPr>
          <w:rFonts w:ascii="Times New Roman" w:hAnsi="Times New Roman" w:cs="Times New Roman"/>
          <w:sz w:val="28"/>
          <w:szCs w:val="28"/>
        </w:rPr>
        <w:t>сельского сельс</w:t>
      </w:r>
      <w:r>
        <w:rPr>
          <w:rFonts w:ascii="Times New Roman" w:hAnsi="Times New Roman" w:cs="Times New Roman"/>
          <w:sz w:val="28"/>
          <w:szCs w:val="28"/>
        </w:rPr>
        <w:t xml:space="preserve">кого поселения, и выявления общественного мнения о решениях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Велико</w:t>
      </w:r>
      <w:r>
        <w:rPr>
          <w:rFonts w:ascii="Times New Roman" w:hAnsi="Times New Roman" w:cs="Times New Roman"/>
          <w:sz w:val="28"/>
          <w:szCs w:val="28"/>
        </w:rPr>
        <w:t xml:space="preserve">сельского сельского поселения в сфере бюджетных правоотношений, руководствуясь пунктом 46 Положения о бюджетном процессе в </w:t>
      </w:r>
      <w:r>
        <w:rPr>
          <w:rFonts w:ascii="Times New Roman" w:hAnsi="Times New Roman" w:cs="Times New Roman"/>
          <w:sz w:val="28"/>
          <w:szCs w:val="28"/>
        </w:rPr>
        <w:t>Велико</w:t>
      </w:r>
      <w:r>
        <w:rPr>
          <w:rFonts w:ascii="Times New Roman" w:hAnsi="Times New Roman" w:cs="Times New Roman"/>
          <w:sz w:val="28"/>
          <w:szCs w:val="28"/>
        </w:rPr>
        <w:t xml:space="preserve">сельском сельском поселении, </w:t>
      </w:r>
      <w:r>
        <w:rPr>
          <w:rFonts w:ascii="Times New Roman" w:hAnsi="Times New Roman" w:cs="Times New Roman"/>
          <w:sz w:val="28"/>
          <w:szCs w:val="28"/>
        </w:rPr>
        <w:t xml:space="preserve">утвержденного решением Совета депутатов </w:t>
      </w:r>
      <w:r>
        <w:rPr>
          <w:rFonts w:ascii="Times New Roman" w:hAnsi="Times New Roman" w:cs="Times New Roman"/>
          <w:sz w:val="28"/>
          <w:szCs w:val="28"/>
        </w:rPr>
        <w:t>Велико</w:t>
      </w:r>
      <w:r>
        <w:rPr>
          <w:rFonts w:ascii="Times New Roman" w:hAnsi="Times New Roman" w:cs="Times New Roman"/>
          <w:sz w:val="28"/>
          <w:szCs w:val="28"/>
        </w:rPr>
        <w:t>сельского сельского поселения от 04.12.2013 № 1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5, Администрация </w:t>
      </w:r>
      <w:r>
        <w:rPr>
          <w:rFonts w:ascii="Times New Roman" w:hAnsi="Times New Roman" w:cs="Times New Roman"/>
          <w:sz w:val="28"/>
          <w:szCs w:val="28"/>
        </w:rPr>
        <w:t>Велико</w:t>
      </w:r>
      <w:r>
        <w:rPr>
          <w:rFonts w:ascii="Times New Roman" w:hAnsi="Times New Roman" w:cs="Times New Roman"/>
          <w:sz w:val="28"/>
          <w:szCs w:val="28"/>
        </w:rPr>
        <w:t>сельского сельского поселения</w:t>
      </w:r>
    </w:p>
    <w:p w:rsidR="00000000" w:rsidRDefault="001E4B0C">
      <w:pPr>
        <w:pStyle w:val="ac"/>
        <w:spacing w:befor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ПОСТАНОВЛЯЕТ: </w:t>
      </w:r>
    </w:p>
    <w:p w:rsidR="00000000" w:rsidRDefault="001E4B0C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1. Провести 2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апреля 201</w:t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 года в 14.30 в здании Администрации 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>сельского сельского посел</w:t>
      </w:r>
      <w:r>
        <w:rPr>
          <w:sz w:val="28"/>
          <w:szCs w:val="28"/>
        </w:rPr>
        <w:t xml:space="preserve">ения публичные слушания по проекту решения Совета депутатов 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 xml:space="preserve">сельского сельского поселения «Об утверждении отчета об исполнении бюджета 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>сельского сельского поселения за 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год».</w:t>
      </w:r>
    </w:p>
    <w:p w:rsidR="00000000" w:rsidRDefault="001E4B0C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Главному специалисту Администрации 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>сельского сельского п</w:t>
      </w:r>
      <w:r>
        <w:rPr>
          <w:sz w:val="28"/>
          <w:szCs w:val="28"/>
        </w:rPr>
        <w:t xml:space="preserve">оселения </w:t>
      </w:r>
      <w:r>
        <w:rPr>
          <w:sz w:val="28"/>
          <w:szCs w:val="28"/>
        </w:rPr>
        <w:t>Степиной Л.Е</w:t>
      </w:r>
      <w:r>
        <w:rPr>
          <w:sz w:val="28"/>
          <w:szCs w:val="28"/>
        </w:rPr>
        <w:t>. обеспечить:</w:t>
      </w:r>
    </w:p>
    <w:p w:rsidR="00000000" w:rsidRDefault="001E4B0C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Возможность ознакомления заинтересованных лиц с проектом решения Совета депутатов 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 xml:space="preserve">сельского сельского поселения «Об утверждении отчета об исполнении бюджета 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>сельского сельского поселения за 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год» с </w:t>
      </w:r>
      <w:r>
        <w:rPr>
          <w:sz w:val="28"/>
          <w:szCs w:val="28"/>
        </w:rPr>
        <w:t>05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апреля </w:t>
      </w:r>
      <w:r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 года в рабочие дни: с 8.00 до 12.00 и с 13.00 до 1</w:t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.00 по адресу: Новгородская область, Старорусский район, 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>Сусолово</w:t>
      </w:r>
      <w:r>
        <w:rPr>
          <w:sz w:val="28"/>
          <w:szCs w:val="28"/>
        </w:rPr>
        <w:t>, д.</w:t>
      </w:r>
      <w:r>
        <w:rPr>
          <w:sz w:val="28"/>
          <w:szCs w:val="28"/>
        </w:rPr>
        <w:t>5</w:t>
      </w:r>
      <w:r>
        <w:rPr>
          <w:sz w:val="28"/>
          <w:szCs w:val="28"/>
        </w:rPr>
        <w:t>;</w:t>
      </w:r>
    </w:p>
    <w:p w:rsidR="00000000" w:rsidRDefault="001E4B0C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2.2. Размещение указанного проекта в периодическом печатном издании - муниципальной газете «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>сельский вестник» и</w:t>
      </w:r>
      <w:r>
        <w:rPr>
          <w:sz w:val="28"/>
          <w:szCs w:val="28"/>
        </w:rPr>
        <w:t xml:space="preserve"> на официальном сайте </w:t>
      </w:r>
      <w:r>
        <w:rPr>
          <w:sz w:val="28"/>
          <w:szCs w:val="28"/>
        </w:rPr>
        <w:lastRenderedPageBreak/>
        <w:t xml:space="preserve">Администрации 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 xml:space="preserve">сельского сельского поселения в информационно-телекоммуникационной сети «Интернет» (www.novoseladm.ru). </w:t>
      </w:r>
    </w:p>
    <w:p w:rsidR="00000000" w:rsidRDefault="001E4B0C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Ответственность за проведение публичных слушаний возложить на главного специалиста Администрации 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>сел</w:t>
      </w:r>
      <w:r>
        <w:rPr>
          <w:sz w:val="28"/>
          <w:szCs w:val="28"/>
        </w:rPr>
        <w:t xml:space="preserve">ьского сельского поселения </w:t>
      </w:r>
      <w:r>
        <w:rPr>
          <w:sz w:val="28"/>
          <w:szCs w:val="28"/>
        </w:rPr>
        <w:t>Степину Л.Е</w:t>
      </w:r>
      <w:r>
        <w:rPr>
          <w:sz w:val="28"/>
          <w:szCs w:val="28"/>
        </w:rPr>
        <w:t>.</w:t>
      </w:r>
    </w:p>
    <w:p w:rsidR="00000000" w:rsidRDefault="001E4B0C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Назначить председательствующим на публичных слушаниях по проекту решения Совета депутатов 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 xml:space="preserve">сельского сельского поселения «Об утверждении отчета об исполнении бюджета 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>сельского сельского поселения за 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год» главного специалиста Администрации 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 xml:space="preserve">сельского сельского поселения </w:t>
      </w:r>
      <w:r>
        <w:rPr>
          <w:sz w:val="28"/>
          <w:szCs w:val="28"/>
        </w:rPr>
        <w:t>Степину Л.Е</w:t>
      </w:r>
      <w:r>
        <w:rPr>
          <w:sz w:val="28"/>
          <w:szCs w:val="28"/>
        </w:rPr>
        <w:t>.</w:t>
      </w:r>
    </w:p>
    <w:p w:rsidR="00000000" w:rsidRDefault="001E4B0C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5. Опубликовать настоящее постановление в газете «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>сельский вестник» и разместить  в информационно-телекоммуникационной сети «Интернет».</w:t>
      </w:r>
    </w:p>
    <w:p w:rsidR="00000000" w:rsidRDefault="001E4B0C">
      <w:pPr>
        <w:rPr>
          <w:sz w:val="48"/>
          <w:szCs w:val="48"/>
        </w:rPr>
      </w:pPr>
    </w:p>
    <w:p w:rsidR="001E4B0C" w:rsidRDefault="001E4B0C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 xml:space="preserve"> адми</w:t>
      </w:r>
      <w:r>
        <w:rPr>
          <w:b/>
          <w:sz w:val="28"/>
          <w:szCs w:val="28"/>
        </w:rPr>
        <w:t>нистрации                                     О.А. Петрова</w:t>
      </w:r>
    </w:p>
    <w:sectPr w:rsidR="001E4B0C">
      <w:headerReference w:type="even" r:id="rId7"/>
      <w:headerReference w:type="default" r:id="rId8"/>
      <w:footnotePr>
        <w:pos w:val="beneathText"/>
      </w:footnotePr>
      <w:pgSz w:w="11905" w:h="16837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B0C" w:rsidRDefault="001E4B0C">
      <w:r>
        <w:separator/>
      </w:r>
    </w:p>
  </w:endnote>
  <w:endnote w:type="continuationSeparator" w:id="0">
    <w:p w:rsidR="001E4B0C" w:rsidRDefault="001E4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B0C" w:rsidRDefault="001E4B0C">
      <w:r>
        <w:separator/>
      </w:r>
    </w:p>
  </w:footnote>
  <w:footnote w:type="continuationSeparator" w:id="0">
    <w:p w:rsidR="001E4B0C" w:rsidRDefault="001E4B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E4B0C">
    <w:pPr>
      <w:pStyle w:val="ab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:rsidR="00000000" w:rsidRDefault="001E4B0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E4B0C">
    <w:pPr>
      <w:pStyle w:val="ab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3F3446">
      <w:rPr>
        <w:rStyle w:val="a6"/>
        <w:noProof/>
      </w:rPr>
      <w:t>2</w:t>
    </w:r>
    <w:r>
      <w:fldChar w:fldCharType="end"/>
    </w:r>
  </w:p>
  <w:p w:rsidR="00000000" w:rsidRDefault="001E4B0C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6D"/>
    <w:rsid w:val="000304B0"/>
    <w:rsid w:val="00051534"/>
    <w:rsid w:val="000C2EAD"/>
    <w:rsid w:val="00103F01"/>
    <w:rsid w:val="00113C1C"/>
    <w:rsid w:val="001412C8"/>
    <w:rsid w:val="0018510E"/>
    <w:rsid w:val="001E4B0C"/>
    <w:rsid w:val="00204C0A"/>
    <w:rsid w:val="002D1DD1"/>
    <w:rsid w:val="002E75DC"/>
    <w:rsid w:val="00352719"/>
    <w:rsid w:val="00352912"/>
    <w:rsid w:val="003733DD"/>
    <w:rsid w:val="00387C88"/>
    <w:rsid w:val="003F3446"/>
    <w:rsid w:val="003F633A"/>
    <w:rsid w:val="004271B1"/>
    <w:rsid w:val="00485C63"/>
    <w:rsid w:val="00487F91"/>
    <w:rsid w:val="004E0F8E"/>
    <w:rsid w:val="00506B87"/>
    <w:rsid w:val="005B232E"/>
    <w:rsid w:val="00635A6D"/>
    <w:rsid w:val="006A2000"/>
    <w:rsid w:val="006C23A1"/>
    <w:rsid w:val="006C4996"/>
    <w:rsid w:val="007271AF"/>
    <w:rsid w:val="008D5628"/>
    <w:rsid w:val="00944C8B"/>
    <w:rsid w:val="00A653A8"/>
    <w:rsid w:val="00A6667A"/>
    <w:rsid w:val="00AF38FF"/>
    <w:rsid w:val="00AF6DD2"/>
    <w:rsid w:val="00B50D29"/>
    <w:rsid w:val="00BF79D5"/>
    <w:rsid w:val="00CA6576"/>
    <w:rsid w:val="00DB340F"/>
    <w:rsid w:val="00DB6C51"/>
    <w:rsid w:val="00DC7A10"/>
    <w:rsid w:val="00DF59D3"/>
    <w:rsid w:val="00E1442B"/>
    <w:rsid w:val="00E171BB"/>
    <w:rsid w:val="00EA6D6D"/>
    <w:rsid w:val="00EB2ED5"/>
    <w:rsid w:val="00ED4BA4"/>
    <w:rsid w:val="00FC7ED0"/>
    <w:rsid w:val="00FD11E8"/>
    <w:rsid w:val="083752B8"/>
    <w:rsid w:val="27F61972"/>
    <w:rsid w:val="2AEE5399"/>
    <w:rsid w:val="3301327F"/>
    <w:rsid w:val="66D2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5D6254-BCD5-462C-A7BE-0764B55C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character" w:styleId="a4">
    <w:name w:val="Hyperlink"/>
    <w:rPr>
      <w:color w:val="0000FF"/>
      <w:u w:val="single"/>
    </w:rPr>
  </w:style>
  <w:style w:type="character" w:styleId="a5">
    <w:name w:val="Emphasis"/>
    <w:qFormat/>
    <w:rPr>
      <w:i/>
      <w:iCs/>
    </w:rPr>
  </w:style>
  <w:style w:type="character" w:styleId="a6">
    <w:name w:val="page number"/>
    <w:basedOn w:val="a0"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character" w:customStyle="1" w:styleId="a7">
    <w:name w:val="Нижний колонтитул Знак"/>
    <w:link w:val="a8"/>
    <w:rPr>
      <w:sz w:val="24"/>
      <w:szCs w:val="24"/>
      <w:lang w:eastAsia="ar-SA"/>
    </w:rPr>
  </w:style>
  <w:style w:type="paragraph" w:customStyle="1" w:styleId="10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ody Text"/>
    <w:basedOn w:val="a"/>
    <w:pPr>
      <w:spacing w:after="120"/>
    </w:pPr>
  </w:style>
  <w:style w:type="paragraph" w:styleId="a8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c">
    <w:name w:val="Normal (Web)"/>
    <w:basedOn w:val="a"/>
    <w:pPr>
      <w:spacing w:before="280" w:after="280"/>
    </w:pPr>
  </w:style>
  <w:style w:type="paragraph" w:customStyle="1" w:styleId="11">
    <w:name w:val="Текст1"/>
    <w:basedOn w:val="a"/>
    <w:rPr>
      <w:rFonts w:ascii="Courier New" w:hAnsi="Courier New" w:cs="Courier New"/>
      <w:sz w:val="20"/>
      <w:szCs w:val="20"/>
    </w:rPr>
  </w:style>
  <w:style w:type="paragraph" w:styleId="ad">
    <w:name w:val="List"/>
    <w:basedOn w:val="aa"/>
    <w:rPr>
      <w:rFonts w:ascii="Arial" w:hAnsi="Arial" w:cs="Tahoma"/>
    </w:rPr>
  </w:style>
  <w:style w:type="paragraph" w:customStyle="1" w:styleId="ae">
    <w:name w:val="Содержимое врезки"/>
    <w:basedOn w:val="aa"/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каб 191</dc:creator>
  <cp:keywords/>
  <dc:description/>
  <cp:lastModifiedBy>Санек</cp:lastModifiedBy>
  <cp:revision>2</cp:revision>
  <cp:lastPrinted>2019-04-16T07:11:00Z</cp:lastPrinted>
  <dcterms:created xsi:type="dcterms:W3CDTF">2019-05-21T03:53:00Z</dcterms:created>
  <dcterms:modified xsi:type="dcterms:W3CDTF">2019-05-21T03:53:00Z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