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540900">
      <w:pPr>
        <w:jc w:val="center"/>
        <w:rPr>
          <w:b/>
          <w:sz w:val="28"/>
          <w:szCs w:val="28"/>
        </w:rPr>
      </w:pPr>
      <w:r>
        <w:rPr>
          <w:sz w:val="24"/>
          <w:szCs w:val="24"/>
          <w:lang w:val="ru-RU" w:eastAsia="ru-RU"/>
        </w:rPr>
        <w:t xml:space="preserve">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</w:t>
      </w:r>
    </w:p>
    <w:p w:rsidR="00000000" w:rsidRDefault="0062491E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40900">
      <w:pPr>
        <w:jc w:val="center"/>
        <w:rPr>
          <w:b/>
          <w:sz w:val="28"/>
          <w:szCs w:val="28"/>
        </w:rPr>
      </w:pPr>
    </w:p>
    <w:p w:rsidR="00000000" w:rsidRDefault="00540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5409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540900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5409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000000" w:rsidRDefault="00540900">
      <w:pPr>
        <w:spacing w:befor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14.01.2018</w:t>
      </w:r>
      <w:r>
        <w:rPr>
          <w:b/>
          <w:sz w:val="28"/>
          <w:szCs w:val="28"/>
        </w:rPr>
        <w:t xml:space="preserve">    №  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  </w:t>
      </w:r>
    </w:p>
    <w:p w:rsidR="00000000" w:rsidRDefault="00540900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д. Великое Сел</w:t>
      </w:r>
      <w:r>
        <w:rPr>
          <w:sz w:val="28"/>
          <w:szCs w:val="28"/>
        </w:rPr>
        <w:t>о</w:t>
      </w:r>
    </w:p>
    <w:p w:rsidR="00000000" w:rsidRDefault="00540900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 муници-</w:t>
      </w:r>
    </w:p>
    <w:p w:rsidR="00000000" w:rsidRDefault="005409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пальную программу «Управление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05"/>
        </w:trPr>
        <w:tc>
          <w:tcPr>
            <w:tcW w:w="4077" w:type="dxa"/>
          </w:tcPr>
          <w:p w:rsidR="00000000" w:rsidRDefault="00540900">
            <w:pPr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муниципальным имущест-вом и земельными ресурсами Великосельского сельского поселения на 2014-20</w:t>
            </w:r>
            <w:r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 xml:space="preserve"> годы»</w:t>
            </w:r>
          </w:p>
        </w:tc>
      </w:tr>
      <w:bookmarkEnd w:id="0"/>
    </w:tbl>
    <w:p w:rsidR="00000000" w:rsidRDefault="00540900">
      <w:pPr>
        <w:rPr>
          <w:sz w:val="48"/>
          <w:szCs w:val="48"/>
        </w:rPr>
      </w:pPr>
    </w:p>
    <w:p w:rsidR="00000000" w:rsidRDefault="00540900">
      <w:pPr>
        <w:ind w:firstLine="540"/>
        <w:jc w:val="both"/>
        <w:rPr>
          <w:b/>
          <w:sz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</w:rPr>
        <w:t>ПОСТАНОВЛЯЮ:</w:t>
      </w:r>
    </w:p>
    <w:p w:rsidR="00000000" w:rsidRDefault="00540900">
      <w:pPr>
        <w:autoSpaceDN w:val="0"/>
        <w:adjustRightInd w:val="0"/>
        <w:spacing w:line="360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 паспорт  Муниципальной  программы </w:t>
      </w:r>
      <w:r>
        <w:rPr>
          <w:bCs/>
          <w:sz w:val="28"/>
          <w:szCs w:val="28"/>
        </w:rPr>
        <w:t>Великосельского сельского поселени</w:t>
      </w:r>
      <w:r>
        <w:rPr>
          <w:bCs/>
          <w:sz w:val="28"/>
          <w:szCs w:val="28"/>
        </w:rPr>
        <w:t>я «Управление муниципальным имуществом и земельными ресурсами Великосельского сельского поселения на 2014-20</w:t>
      </w:r>
      <w:r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годы»</w:t>
      </w:r>
      <w:r>
        <w:rPr>
          <w:sz w:val="28"/>
          <w:szCs w:val="28"/>
        </w:rPr>
        <w:t>, утвержденную постановлением Администрации Великосельского сельского поселения от 15.11.2013   № 172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внести следующие изменения</w:t>
      </w:r>
      <w:r>
        <w:rPr>
          <w:b/>
          <w:sz w:val="28"/>
          <w:szCs w:val="28"/>
        </w:rPr>
        <w:t xml:space="preserve"> :</w:t>
      </w:r>
    </w:p>
    <w:p w:rsidR="00000000" w:rsidRDefault="00540900">
      <w:pPr>
        <w:autoSpaceDN w:val="0"/>
        <w:adjustRightInd w:val="0"/>
        <w:spacing w:line="360" w:lineRule="exact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00000" w:rsidRDefault="00540900">
      <w:pPr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.1.  </w:t>
      </w:r>
      <w:r>
        <w:rPr>
          <w:sz w:val="28"/>
          <w:szCs w:val="28"/>
        </w:rPr>
        <w:t>Пункт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5 « Цели, задачи и целевые показатели муниципальной программы»  изложить в следующей редакции: </w:t>
      </w:r>
    </w:p>
    <w:p w:rsidR="00000000" w:rsidRDefault="00540900">
      <w:pPr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 « Цели, задачи и целевые показатели муниципальной программы»  изложить в следующей редакции: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3826"/>
        <w:gridCol w:w="995"/>
        <w:gridCol w:w="993"/>
        <w:gridCol w:w="708"/>
        <w:gridCol w:w="708"/>
        <w:gridCol w:w="708"/>
        <w:gridCol w:w="708"/>
        <w:gridCol w:w="708"/>
      </w:tblGrid>
      <w:tr w:rsidR="0000000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программы, наименование </w:t>
            </w:r>
            <w:r>
              <w:rPr>
                <w:sz w:val="28"/>
                <w:szCs w:val="28"/>
              </w:rPr>
              <w:t xml:space="preserve">и 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показателя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целевого показателя по годам</w:t>
            </w:r>
          </w:p>
        </w:tc>
      </w:tr>
      <w:tr w:rsidR="00000000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93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1: Повышение эффективности управления муниципальным имуществом Великосельского сельского поселения</w:t>
            </w:r>
          </w:p>
        </w:tc>
      </w:tr>
      <w:tr w:rsidR="00000000">
        <w:tc>
          <w:tcPr>
            <w:tcW w:w="1020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</w:t>
            </w:r>
            <w:r>
              <w:rPr>
                <w:sz w:val="28"/>
                <w:szCs w:val="28"/>
              </w:rPr>
              <w:t>ача 1: Обеспечение эффективного использования муниципального имущества Великосельского сельского поселения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Количество объектов муниципа-льного имущества, по которым проведена оценка рыночной стоимости, шт.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Выполнение плановых</w:t>
            </w:r>
            <w:r>
              <w:rPr>
                <w:sz w:val="28"/>
                <w:szCs w:val="28"/>
                <w:lang w:eastAsia="ru-RU" w:bidi="ru-RU"/>
              </w:rPr>
              <w:t xml:space="preserve"> показателей по неналоговым доходам бюджета поселения от реализации муниципаль-ного имущества (%)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3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2: Осуществление регистрации права муниципальной собственности на бесхозяйные объекты недвижимого имущества, располож</w:t>
            </w:r>
            <w:r>
              <w:rPr>
                <w:sz w:val="28"/>
                <w:szCs w:val="28"/>
              </w:rPr>
              <w:t xml:space="preserve">енные на территории Великосельского сельского поселения 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 недвижимого имущества, на которые сформированы пакеты документов для проведения регистрационных действий, шт.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93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Завершение мероприятий по оформл</w:t>
            </w:r>
            <w:r>
              <w:rPr>
                <w:sz w:val="28"/>
                <w:szCs w:val="28"/>
              </w:rPr>
              <w:t>ению невостребованных земельных долей и регистрация права собственности Великосельского сельского поселения на эти земельные участки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земельных участков, на которые зарегистрировано право собственности Великосельского сельского поселения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93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2. Обеспечение эффективности системы управления муниципальным имуществом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93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1: Совершенствование системы информационного обеспечения в сфере управления муниципальным имуществом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Актуальность информации реес-</w:t>
            </w:r>
            <w:r>
              <w:rPr>
                <w:spacing w:val="-10"/>
                <w:sz w:val="28"/>
                <w:szCs w:val="28"/>
              </w:rPr>
              <w:t>тра муниципального имущества Великосельского сельского поселения, %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Выполнение работ, связанных с мониторингом использования муниципального имущества, в % от плана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both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Выполнение действий </w:t>
            </w:r>
            <w:r>
              <w:rPr>
                <w:spacing w:val="-10"/>
                <w:sz w:val="28"/>
                <w:szCs w:val="28"/>
              </w:rPr>
              <w:t>по сопро-вождению регистрации права на недвижимое имущество от коли-чества подготовленных пакетов документов, %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000000" w:rsidRDefault="00540900">
      <w:pPr>
        <w:overflowPunct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* Основными источниками информации по  целевым показателям являются </w:t>
      </w:r>
      <w:r>
        <w:rPr>
          <w:color w:val="000000"/>
          <w:sz w:val="28"/>
          <w:szCs w:val="28"/>
          <w:shd w:val="clear" w:color="auto" w:fill="FFFFFF"/>
        </w:rPr>
        <w:lastRenderedPageBreak/>
        <w:t>следующие:</w:t>
      </w:r>
    </w:p>
    <w:p w:rsidR="00000000" w:rsidRDefault="00540900">
      <w:pPr>
        <w:overflowPunct w:val="0"/>
        <w:autoSpaceDN w:val="0"/>
        <w:adjustRightInd w:val="0"/>
        <w:ind w:firstLine="567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Администрация сельского поселения.</w:t>
      </w:r>
    </w:p>
    <w:p w:rsidR="00000000" w:rsidRDefault="00540900">
      <w:pPr>
        <w:widowControl/>
        <w:suppressAutoHyphens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Целевые показатели муниципальной программы определяются на основе данных ведомственной отчетности.</w:t>
      </w:r>
    </w:p>
    <w:p w:rsidR="00000000" w:rsidRDefault="00540900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540900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  <w:lang w:eastAsia="ru-RU"/>
        </w:rPr>
      </w:pPr>
      <w:r>
        <w:rPr>
          <w:b/>
          <w:sz w:val="28"/>
          <w:szCs w:val="28"/>
        </w:rPr>
        <w:t>6. Сроки реализации муниципальной программы:</w:t>
      </w:r>
      <w:r>
        <w:rPr>
          <w:sz w:val="28"/>
          <w:szCs w:val="28"/>
        </w:rPr>
        <w:t xml:space="preserve"> 2014-2020 годы.</w:t>
      </w:r>
    </w:p>
    <w:p w:rsidR="00000000" w:rsidRDefault="00540900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  <w:lang w:eastAsia="ru-RU"/>
        </w:rPr>
      </w:pPr>
    </w:p>
    <w:p w:rsidR="00000000" w:rsidRDefault="00540900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 7 «Объемы и источники финансирования муниципальной программы в целом и по годам реализ</w:t>
      </w:r>
      <w:r>
        <w:rPr>
          <w:sz w:val="28"/>
          <w:szCs w:val="28"/>
        </w:rPr>
        <w:t>ации (тыс. руб.)» изложить в следующей редакции:</w:t>
      </w:r>
    </w:p>
    <w:p w:rsidR="00000000" w:rsidRDefault="00540900">
      <w:pPr>
        <w:overflowPunct w:val="0"/>
        <w:autoSpaceDN w:val="0"/>
        <w:adjustRightInd w:val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lang w:eastAsia="ru-RU"/>
        </w:rPr>
        <w:t xml:space="preserve">7. </w:t>
      </w:r>
      <w:r>
        <w:rPr>
          <w:b/>
          <w:sz w:val="28"/>
          <w:szCs w:val="28"/>
        </w:rPr>
        <w:t>Объемы и источники финансирования муниципальной программы в целом и по годам реализации (тыс. руб.):</w:t>
      </w:r>
    </w:p>
    <w:p w:rsidR="00000000" w:rsidRDefault="00540900">
      <w:pPr>
        <w:overflowPunct w:val="0"/>
        <w:autoSpaceDN w:val="0"/>
        <w:adjustRightInd w:val="0"/>
        <w:ind w:firstLine="851"/>
        <w:jc w:val="both"/>
        <w:textAlignment w:val="baseline"/>
        <w:rPr>
          <w:sz w:val="28"/>
          <w:szCs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7"/>
        <w:gridCol w:w="1619"/>
        <w:gridCol w:w="1808"/>
        <w:gridCol w:w="1623"/>
        <w:gridCol w:w="2019"/>
        <w:gridCol w:w="1587"/>
      </w:tblGrid>
      <w:tr w:rsidR="00000000">
        <w:tc>
          <w:tcPr>
            <w:tcW w:w="1607" w:type="dxa"/>
            <w:vMerge w:val="restart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8656" w:type="dxa"/>
            <w:gridSpan w:val="5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финансирования:</w:t>
            </w:r>
          </w:p>
        </w:tc>
      </w:tr>
      <w:tr w:rsidR="00000000">
        <w:tc>
          <w:tcPr>
            <w:tcW w:w="1607" w:type="dxa"/>
            <w:vMerge/>
          </w:tcPr>
          <w:p w:rsidR="00000000" w:rsidRDefault="00540900">
            <w:pPr>
              <w:rPr>
                <w:sz w:val="28"/>
                <w:szCs w:val="28"/>
              </w:rPr>
            </w:pP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 сред</w:t>
            </w:r>
            <w:r>
              <w:rPr>
                <w:sz w:val="28"/>
                <w:szCs w:val="28"/>
              </w:rPr>
              <w:t>ства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000000">
        <w:tc>
          <w:tcPr>
            <w:tcW w:w="160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475 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475 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568,7 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568,7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242,2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334.4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334.4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937,2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937,2</w:t>
            </w:r>
          </w:p>
        </w:tc>
      </w:tr>
      <w:tr w:rsidR="00000000">
        <w:tc>
          <w:tcPr>
            <w:tcW w:w="1607" w:type="dxa"/>
          </w:tcPr>
          <w:p w:rsidR="00000000" w:rsidRDefault="005409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16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08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23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2928,5 </w:t>
            </w:r>
          </w:p>
        </w:tc>
        <w:tc>
          <w:tcPr>
            <w:tcW w:w="2019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587" w:type="dxa"/>
          </w:tcPr>
          <w:p w:rsidR="00000000" w:rsidRDefault="005409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2928,5 </w:t>
            </w:r>
          </w:p>
        </w:tc>
      </w:tr>
    </w:tbl>
    <w:p w:rsidR="00000000" w:rsidRDefault="00540900">
      <w:pPr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000000" w:rsidRDefault="00540900">
      <w:pPr>
        <w:autoSpaceDN w:val="0"/>
        <w:adjustRightInd w:val="0"/>
        <w:spacing w:line="360" w:lineRule="exact"/>
        <w:jc w:val="both"/>
        <w:rPr>
          <w:sz w:val="28"/>
          <w:szCs w:val="28"/>
        </w:rPr>
        <w:sectPr w:rsidR="00000000">
          <w:headerReference w:type="default" r:id="rId8"/>
          <w:pgSz w:w="11906" w:h="16838"/>
          <w:pgMar w:top="851" w:right="562" w:bottom="1138" w:left="1138" w:header="567" w:footer="567" w:gutter="0"/>
          <w:cols w:space="720"/>
          <w:titlePg/>
          <w:docGrid w:linePitch="360"/>
        </w:sectPr>
      </w:pPr>
    </w:p>
    <w:p w:rsidR="00000000" w:rsidRDefault="0054090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Мероприятия муниципальной программы изло</w:t>
      </w:r>
      <w:r>
        <w:rPr>
          <w:rFonts w:eastAsia="Calibri"/>
          <w:sz w:val="28"/>
          <w:szCs w:val="28"/>
          <w:lang w:eastAsia="en-US"/>
        </w:rPr>
        <w:t>жить в следующей редакции:</w:t>
      </w:r>
    </w:p>
    <w:p w:rsidR="00000000" w:rsidRDefault="00540900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IV</w:t>
      </w:r>
      <w:r>
        <w:rPr>
          <w:rFonts w:eastAsia="Calibri"/>
          <w:b/>
          <w:sz w:val="28"/>
          <w:szCs w:val="28"/>
          <w:lang w:eastAsia="en-US"/>
        </w:rPr>
        <w:t>. Мероприятия</w:t>
      </w:r>
      <w:r>
        <w:rPr>
          <w:b/>
          <w:sz w:val="28"/>
          <w:szCs w:val="28"/>
          <w:lang w:eastAsia="en-US"/>
        </w:rPr>
        <w:t xml:space="preserve"> муниципальной программы</w:t>
      </w:r>
    </w:p>
    <w:tbl>
      <w:tblPr>
        <w:tblW w:w="0" w:type="auto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2409"/>
        <w:gridCol w:w="1560"/>
        <w:gridCol w:w="1701"/>
        <w:gridCol w:w="1697"/>
        <w:gridCol w:w="30"/>
        <w:gridCol w:w="1440"/>
        <w:gridCol w:w="30"/>
        <w:gridCol w:w="930"/>
        <w:gridCol w:w="30"/>
        <w:gridCol w:w="960"/>
        <w:gridCol w:w="15"/>
        <w:gridCol w:w="945"/>
        <w:gridCol w:w="855"/>
        <w:gridCol w:w="864"/>
        <w:gridCol w:w="851"/>
        <w:gridCol w:w="850"/>
      </w:tblGrid>
      <w:tr w:rsidR="00000000">
        <w:trPr>
          <w:trHeight w:val="640"/>
        </w:trPr>
        <w:tc>
          <w:tcPr>
            <w:tcW w:w="710" w:type="dxa"/>
            <w:vMerge w:val="restart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409" w:type="dxa"/>
            <w:vMerge w:val="restart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   мероприятия</w:t>
            </w:r>
          </w:p>
        </w:tc>
        <w:tc>
          <w:tcPr>
            <w:tcW w:w="1560" w:type="dxa"/>
            <w:vMerge w:val="restart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1701" w:type="dxa"/>
            <w:vMerge w:val="restart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1727" w:type="dxa"/>
            <w:gridSpan w:val="2"/>
            <w:vMerge w:val="restart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70" w:type="dxa"/>
            <w:gridSpan w:val="2"/>
            <w:vMerge w:val="restart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6300" w:type="dxa"/>
            <w:gridSpan w:val="9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</w:t>
            </w:r>
            <w:r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 годам (тыс. руб.):</w:t>
            </w:r>
          </w:p>
        </w:tc>
      </w:tr>
      <w:tr w:rsidR="00000000">
        <w:trPr>
          <w:trHeight w:val="480"/>
        </w:trPr>
        <w:tc>
          <w:tcPr>
            <w:tcW w:w="710" w:type="dxa"/>
            <w:vMerge/>
          </w:tcPr>
          <w:p w:rsidR="00000000" w:rsidRDefault="00540900">
            <w:pPr>
              <w:snapToGri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vMerge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27" w:type="dxa"/>
            <w:gridSpan w:val="2"/>
            <w:vMerge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Merge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975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4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27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75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4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167" w:type="dxa"/>
            <w:gridSpan w:val="16"/>
          </w:tcPr>
          <w:p w:rsidR="00000000" w:rsidRDefault="00540900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Обеспечение эффективного использования муниципального имущества Великосельского сельского поселения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Количество объектов муниципального имущества, п</w:t>
            </w:r>
            <w:r>
              <w:rPr>
                <w:spacing w:val="-10"/>
                <w:sz w:val="28"/>
                <w:szCs w:val="28"/>
              </w:rPr>
              <w:t>о которым проведена оценка рыночной стоимости, шт.</w:t>
            </w:r>
          </w:p>
        </w:tc>
        <w:tc>
          <w:tcPr>
            <w:tcW w:w="156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1727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75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4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79,5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54,4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87,2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 w:bidi="ru-RU"/>
              </w:rPr>
              <w:t>Выполнение плановых показателей по неналоговым доходам бюджета поселения от реализации муниципального имущества</w:t>
            </w:r>
          </w:p>
        </w:tc>
        <w:tc>
          <w:tcPr>
            <w:tcW w:w="156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1727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1.1.2.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75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4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15167" w:type="dxa"/>
            <w:gridSpan w:val="16"/>
          </w:tcPr>
          <w:p w:rsidR="00000000" w:rsidRDefault="00540900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Осуществление регистрации права муниципальной собственности на бесхозяйные объекты недвижимого имущества, расположенные на территории Великосельского сельского поселения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</w:t>
            </w:r>
            <w:r>
              <w:rPr>
                <w:sz w:val="28"/>
                <w:szCs w:val="28"/>
              </w:rPr>
              <w:t>ъектов недвижимого имущества, на ко-торые сформированы пакеты документов для проведения регистрационных действий</w:t>
            </w:r>
          </w:p>
        </w:tc>
        <w:tc>
          <w:tcPr>
            <w:tcW w:w="156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1697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1.2.1.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5167" w:type="dxa"/>
            <w:gridSpan w:val="16"/>
          </w:tcPr>
          <w:p w:rsidR="00000000" w:rsidRDefault="00540900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Завершение мероприятий по оформлению невостребованных земел</w:t>
            </w:r>
            <w:r>
              <w:rPr>
                <w:b/>
                <w:sz w:val="28"/>
                <w:szCs w:val="28"/>
              </w:rPr>
              <w:t>ьных долей и регистрация права собственности Великосельского сельского поселения на эти земельные участки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земельных участков, на которые зарегист-рировано право собственности Великосельского сельского поселения</w:t>
            </w:r>
          </w:p>
        </w:tc>
        <w:tc>
          <w:tcPr>
            <w:tcW w:w="156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  <w:r>
              <w:rPr>
                <w:sz w:val="28"/>
                <w:szCs w:val="28"/>
              </w:rPr>
              <w:t>-2020 годы</w:t>
            </w:r>
          </w:p>
        </w:tc>
        <w:tc>
          <w:tcPr>
            <w:tcW w:w="1697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</w:t>
            </w:r>
          </w:p>
        </w:tc>
        <w:tc>
          <w:tcPr>
            <w:tcW w:w="99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475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553,7 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162,7 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5167" w:type="dxa"/>
            <w:gridSpan w:val="16"/>
          </w:tcPr>
          <w:p w:rsidR="00000000" w:rsidRDefault="00540900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Совершенствование системы информационного обеспечения в сфере управления муниципальным имуществом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Актуальность информации реестра муни-ципального имущества Великосельского сельского </w:t>
            </w:r>
            <w:r>
              <w:rPr>
                <w:spacing w:val="-1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56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поселения</w:t>
            </w:r>
          </w:p>
        </w:tc>
        <w:tc>
          <w:tcPr>
            <w:tcW w:w="170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1697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2.1.1.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Выполнение работ, связанных с мониторингом использования муниципального имущества</w:t>
            </w:r>
          </w:p>
        </w:tc>
        <w:tc>
          <w:tcPr>
            <w:tcW w:w="1560" w:type="dxa"/>
          </w:tcPr>
          <w:p w:rsidR="00000000" w:rsidRDefault="00540900">
            <w:pPr>
              <w:jc w:val="center"/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000000" w:rsidRDefault="00540900">
            <w:pPr>
              <w:jc w:val="center"/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1697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2.1.2.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00000">
        <w:tc>
          <w:tcPr>
            <w:tcW w:w="71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2409" w:type="dxa"/>
          </w:tcPr>
          <w:p w:rsidR="00000000" w:rsidRDefault="0054090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Выполнение действий по сопровождению </w:t>
            </w:r>
            <w:r>
              <w:rPr>
                <w:spacing w:val="-10"/>
                <w:sz w:val="28"/>
                <w:szCs w:val="28"/>
              </w:rPr>
              <w:t>регистрации права на недвижимое имущество от количества подготовленных пакетов документов</w:t>
            </w:r>
          </w:p>
        </w:tc>
        <w:tc>
          <w:tcPr>
            <w:tcW w:w="1560" w:type="dxa"/>
          </w:tcPr>
          <w:p w:rsidR="00000000" w:rsidRDefault="00540900">
            <w:pPr>
              <w:jc w:val="center"/>
            </w:pPr>
            <w:r>
              <w:rPr>
                <w:sz w:val="28"/>
                <w:szCs w:val="28"/>
              </w:rPr>
              <w:t>Администрация поселения</w:t>
            </w:r>
          </w:p>
        </w:tc>
        <w:tc>
          <w:tcPr>
            <w:tcW w:w="1701" w:type="dxa"/>
          </w:tcPr>
          <w:p w:rsidR="00000000" w:rsidRDefault="00540900">
            <w:pPr>
              <w:jc w:val="center"/>
            </w:pPr>
            <w:r>
              <w:rPr>
                <w:sz w:val="28"/>
                <w:szCs w:val="28"/>
              </w:rPr>
              <w:t>2014-2020 годы</w:t>
            </w:r>
          </w:p>
        </w:tc>
        <w:tc>
          <w:tcPr>
            <w:tcW w:w="1697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2.1.3.</w:t>
            </w:r>
          </w:p>
        </w:tc>
        <w:tc>
          <w:tcPr>
            <w:tcW w:w="147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60" w:type="dxa"/>
            <w:gridSpan w:val="2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5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64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000000" w:rsidRDefault="00540900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00000" w:rsidRDefault="00540900">
      <w:pPr>
        <w:tabs>
          <w:tab w:val="left" w:pos="5100"/>
          <w:tab w:val="left" w:pos="7650"/>
        </w:tabs>
      </w:pPr>
    </w:p>
    <w:p w:rsidR="00000000" w:rsidRDefault="00540900">
      <w:pPr>
        <w:autoSpaceDN w:val="0"/>
        <w:adjustRightInd w:val="0"/>
        <w:spacing w:line="360" w:lineRule="exact"/>
        <w:jc w:val="both"/>
        <w:rPr>
          <w:sz w:val="28"/>
          <w:szCs w:val="28"/>
        </w:rPr>
        <w:sectPr w:rsidR="00000000">
          <w:pgSz w:w="16838" w:h="11906" w:orient="landscape"/>
          <w:pgMar w:top="562" w:right="1138" w:bottom="1138" w:left="851" w:header="567" w:footer="567" w:gutter="0"/>
          <w:cols w:space="720"/>
          <w:titlePg/>
          <w:docGrid w:linePitch="360"/>
        </w:sectPr>
      </w:pPr>
    </w:p>
    <w:p w:rsidR="00000000" w:rsidRDefault="00540900">
      <w:pPr>
        <w:autoSpaceDN w:val="0"/>
        <w:adjustRightInd w:val="0"/>
        <w:spacing w:line="360" w:lineRule="exact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2. </w:t>
      </w:r>
      <w:r>
        <w:rPr>
          <w:sz w:val="28"/>
        </w:rPr>
        <w:t>Опубликовать настоящее постановление в муниципальной газете «Великосельский вестник».</w:t>
      </w:r>
    </w:p>
    <w:p w:rsidR="00000000" w:rsidRDefault="00540900">
      <w:pPr>
        <w:jc w:val="both"/>
        <w:rPr>
          <w:sz w:val="48"/>
          <w:szCs w:val="48"/>
        </w:rPr>
      </w:pPr>
    </w:p>
    <w:p w:rsidR="00000000" w:rsidRDefault="00540900">
      <w:pPr>
        <w:rPr>
          <w:b/>
          <w:bCs/>
          <w:sz w:val="28"/>
          <w:szCs w:val="28"/>
        </w:rPr>
      </w:pPr>
    </w:p>
    <w:p w:rsidR="00000000" w:rsidRDefault="005409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сель</w:t>
      </w:r>
      <w:r>
        <w:rPr>
          <w:b/>
          <w:bCs/>
          <w:sz w:val="28"/>
          <w:szCs w:val="28"/>
        </w:rPr>
        <w:t>ского поселения                                                        Н.В. Харитонов</w:t>
      </w:r>
    </w:p>
    <w:p w:rsidR="00000000" w:rsidRDefault="00540900">
      <w:pPr>
        <w:ind w:hanging="540"/>
        <w:rPr>
          <w:b/>
        </w:rPr>
      </w:pPr>
    </w:p>
    <w:p w:rsidR="00000000" w:rsidRDefault="00540900">
      <w:pPr>
        <w:widowControl/>
        <w:autoSpaceDE/>
        <w:spacing w:after="200" w:line="276" w:lineRule="auto"/>
        <w:rPr>
          <w:sz w:val="28"/>
          <w:szCs w:val="28"/>
        </w:rPr>
      </w:pPr>
    </w:p>
    <w:p w:rsidR="00000000" w:rsidRDefault="00540900">
      <w:pPr>
        <w:widowControl/>
        <w:autoSpaceDE/>
        <w:spacing w:after="200" w:line="276" w:lineRule="auto"/>
        <w:rPr>
          <w:sz w:val="28"/>
          <w:szCs w:val="28"/>
        </w:rPr>
      </w:pPr>
    </w:p>
    <w:p w:rsidR="00540900" w:rsidRDefault="00540900">
      <w:pPr>
        <w:widowControl/>
        <w:autoSpaceDE/>
        <w:spacing w:after="200" w:line="276" w:lineRule="auto"/>
        <w:rPr>
          <w:sz w:val="28"/>
          <w:szCs w:val="28"/>
        </w:rPr>
      </w:pPr>
    </w:p>
    <w:sectPr w:rsidR="00540900">
      <w:pgSz w:w="11906" w:h="16838"/>
      <w:pgMar w:top="851" w:right="562" w:bottom="1138" w:left="113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900" w:rsidRDefault="00540900">
      <w:r>
        <w:separator/>
      </w:r>
    </w:p>
  </w:endnote>
  <w:endnote w:type="continuationSeparator" w:id="0">
    <w:p w:rsidR="00540900" w:rsidRDefault="0054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900" w:rsidRDefault="00540900">
      <w:r>
        <w:separator/>
      </w:r>
    </w:p>
  </w:footnote>
  <w:footnote w:type="continuationSeparator" w:id="0">
    <w:p w:rsidR="00540900" w:rsidRDefault="00540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4090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2491E" w:rsidRPr="0062491E">
      <w:rPr>
        <w:noProof/>
        <w:lang w:val="ru-RU" w:eastAsia="ru-RU"/>
      </w:rPr>
      <w:t>6</w:t>
    </w:r>
    <w:r>
      <w:fldChar w:fldCharType="end"/>
    </w:r>
  </w:p>
  <w:p w:rsidR="00000000" w:rsidRDefault="00540900">
    <w:pPr>
      <w:pStyle w:val="a6"/>
      <w:tabs>
        <w:tab w:val="clear" w:pos="4677"/>
        <w:tab w:val="left" w:pos="93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31"/>
    <w:rsid w:val="0000168D"/>
    <w:rsid w:val="0002126A"/>
    <w:rsid w:val="0003125B"/>
    <w:rsid w:val="0004743E"/>
    <w:rsid w:val="0009115E"/>
    <w:rsid w:val="000A26B8"/>
    <w:rsid w:val="000C1A80"/>
    <w:rsid w:val="000D13C9"/>
    <w:rsid w:val="000D600E"/>
    <w:rsid w:val="000E6DDF"/>
    <w:rsid w:val="00112EB0"/>
    <w:rsid w:val="0011504C"/>
    <w:rsid w:val="00116E39"/>
    <w:rsid w:val="00135109"/>
    <w:rsid w:val="00156DF3"/>
    <w:rsid w:val="00164AEC"/>
    <w:rsid w:val="0017087F"/>
    <w:rsid w:val="00175A1F"/>
    <w:rsid w:val="001856F9"/>
    <w:rsid w:val="001A28F3"/>
    <w:rsid w:val="001A4A6B"/>
    <w:rsid w:val="001A6459"/>
    <w:rsid w:val="001C0AF7"/>
    <w:rsid w:val="001D2C74"/>
    <w:rsid w:val="001D6981"/>
    <w:rsid w:val="001E39D1"/>
    <w:rsid w:val="0020345D"/>
    <w:rsid w:val="00216247"/>
    <w:rsid w:val="0022051B"/>
    <w:rsid w:val="00224C0F"/>
    <w:rsid w:val="002342E8"/>
    <w:rsid w:val="00242A8B"/>
    <w:rsid w:val="00243B02"/>
    <w:rsid w:val="002460E6"/>
    <w:rsid w:val="002501B2"/>
    <w:rsid w:val="00263341"/>
    <w:rsid w:val="002756FE"/>
    <w:rsid w:val="002974C6"/>
    <w:rsid w:val="002A0BCF"/>
    <w:rsid w:val="002D1E95"/>
    <w:rsid w:val="002F39C2"/>
    <w:rsid w:val="002F68E6"/>
    <w:rsid w:val="00301C0F"/>
    <w:rsid w:val="003149F8"/>
    <w:rsid w:val="0033156D"/>
    <w:rsid w:val="0033350E"/>
    <w:rsid w:val="00333C51"/>
    <w:rsid w:val="003505B7"/>
    <w:rsid w:val="003522F8"/>
    <w:rsid w:val="00366FB5"/>
    <w:rsid w:val="00390C3B"/>
    <w:rsid w:val="003926E0"/>
    <w:rsid w:val="0039792D"/>
    <w:rsid w:val="003A2A6C"/>
    <w:rsid w:val="003A7717"/>
    <w:rsid w:val="003B3747"/>
    <w:rsid w:val="003D7906"/>
    <w:rsid w:val="003E4C63"/>
    <w:rsid w:val="003E7D2D"/>
    <w:rsid w:val="003F4009"/>
    <w:rsid w:val="00401801"/>
    <w:rsid w:val="0044434A"/>
    <w:rsid w:val="004449A2"/>
    <w:rsid w:val="00446DC2"/>
    <w:rsid w:val="00457DA5"/>
    <w:rsid w:val="004611FA"/>
    <w:rsid w:val="00471E6F"/>
    <w:rsid w:val="00481AD7"/>
    <w:rsid w:val="00484E39"/>
    <w:rsid w:val="004A1787"/>
    <w:rsid w:val="004B2F08"/>
    <w:rsid w:val="004B5FD4"/>
    <w:rsid w:val="004C672F"/>
    <w:rsid w:val="004C79DA"/>
    <w:rsid w:val="005003A7"/>
    <w:rsid w:val="005030E7"/>
    <w:rsid w:val="0052591A"/>
    <w:rsid w:val="00526522"/>
    <w:rsid w:val="00540900"/>
    <w:rsid w:val="00546188"/>
    <w:rsid w:val="0056156D"/>
    <w:rsid w:val="0056224C"/>
    <w:rsid w:val="00575BD1"/>
    <w:rsid w:val="00580D4B"/>
    <w:rsid w:val="0059063B"/>
    <w:rsid w:val="005A2E6A"/>
    <w:rsid w:val="005B2D1C"/>
    <w:rsid w:val="005C52B3"/>
    <w:rsid w:val="005C680D"/>
    <w:rsid w:val="005C75DE"/>
    <w:rsid w:val="005D1C76"/>
    <w:rsid w:val="005D31C8"/>
    <w:rsid w:val="005E32EC"/>
    <w:rsid w:val="005F4C81"/>
    <w:rsid w:val="005F67AE"/>
    <w:rsid w:val="005F6893"/>
    <w:rsid w:val="006067D2"/>
    <w:rsid w:val="0062491E"/>
    <w:rsid w:val="00671423"/>
    <w:rsid w:val="00681B73"/>
    <w:rsid w:val="00683E0A"/>
    <w:rsid w:val="00690A1E"/>
    <w:rsid w:val="0069588A"/>
    <w:rsid w:val="00695BA6"/>
    <w:rsid w:val="006A047F"/>
    <w:rsid w:val="006A3224"/>
    <w:rsid w:val="006C5BB3"/>
    <w:rsid w:val="006E5355"/>
    <w:rsid w:val="006F42D8"/>
    <w:rsid w:val="00715515"/>
    <w:rsid w:val="00721560"/>
    <w:rsid w:val="007301E9"/>
    <w:rsid w:val="00732403"/>
    <w:rsid w:val="00757CE9"/>
    <w:rsid w:val="00766164"/>
    <w:rsid w:val="007A2B34"/>
    <w:rsid w:val="007B3F9E"/>
    <w:rsid w:val="007C5F04"/>
    <w:rsid w:val="007C67E7"/>
    <w:rsid w:val="007E5736"/>
    <w:rsid w:val="0081033B"/>
    <w:rsid w:val="008108FF"/>
    <w:rsid w:val="0081330E"/>
    <w:rsid w:val="00815951"/>
    <w:rsid w:val="00815B3F"/>
    <w:rsid w:val="00817EC0"/>
    <w:rsid w:val="008242D6"/>
    <w:rsid w:val="008500BE"/>
    <w:rsid w:val="008631FD"/>
    <w:rsid w:val="008666BB"/>
    <w:rsid w:val="00882074"/>
    <w:rsid w:val="00892A34"/>
    <w:rsid w:val="008A65CF"/>
    <w:rsid w:val="008C33B1"/>
    <w:rsid w:val="008D0E44"/>
    <w:rsid w:val="008E3BCD"/>
    <w:rsid w:val="008E5A5C"/>
    <w:rsid w:val="008F1485"/>
    <w:rsid w:val="00927D4C"/>
    <w:rsid w:val="0093108B"/>
    <w:rsid w:val="00945942"/>
    <w:rsid w:val="009521AF"/>
    <w:rsid w:val="00955CAD"/>
    <w:rsid w:val="00956547"/>
    <w:rsid w:val="009572E9"/>
    <w:rsid w:val="00962A69"/>
    <w:rsid w:val="00966BF2"/>
    <w:rsid w:val="00971F17"/>
    <w:rsid w:val="00995638"/>
    <w:rsid w:val="009A4BAF"/>
    <w:rsid w:val="009B3331"/>
    <w:rsid w:val="009C3173"/>
    <w:rsid w:val="009C6F00"/>
    <w:rsid w:val="009C7DE0"/>
    <w:rsid w:val="009D4769"/>
    <w:rsid w:val="009E0F95"/>
    <w:rsid w:val="009F06D3"/>
    <w:rsid w:val="009F4003"/>
    <w:rsid w:val="00A01499"/>
    <w:rsid w:val="00A04761"/>
    <w:rsid w:val="00A33E99"/>
    <w:rsid w:val="00A42307"/>
    <w:rsid w:val="00A53722"/>
    <w:rsid w:val="00A55FD0"/>
    <w:rsid w:val="00A650A1"/>
    <w:rsid w:val="00A7288A"/>
    <w:rsid w:val="00A871E7"/>
    <w:rsid w:val="00A9119B"/>
    <w:rsid w:val="00A96D61"/>
    <w:rsid w:val="00AC0ACB"/>
    <w:rsid w:val="00AC7FE6"/>
    <w:rsid w:val="00AE0700"/>
    <w:rsid w:val="00AE1910"/>
    <w:rsid w:val="00B05E31"/>
    <w:rsid w:val="00B403DC"/>
    <w:rsid w:val="00B51390"/>
    <w:rsid w:val="00B66A37"/>
    <w:rsid w:val="00B672E6"/>
    <w:rsid w:val="00B74024"/>
    <w:rsid w:val="00B82131"/>
    <w:rsid w:val="00BA5CE8"/>
    <w:rsid w:val="00BC0136"/>
    <w:rsid w:val="00BC592E"/>
    <w:rsid w:val="00BD6DD5"/>
    <w:rsid w:val="00BE1037"/>
    <w:rsid w:val="00BF1D51"/>
    <w:rsid w:val="00C20410"/>
    <w:rsid w:val="00C519F5"/>
    <w:rsid w:val="00C52BAB"/>
    <w:rsid w:val="00C56570"/>
    <w:rsid w:val="00C5708C"/>
    <w:rsid w:val="00C741AC"/>
    <w:rsid w:val="00C93D91"/>
    <w:rsid w:val="00CA2A53"/>
    <w:rsid w:val="00CB2235"/>
    <w:rsid w:val="00CB3683"/>
    <w:rsid w:val="00CC7E3B"/>
    <w:rsid w:val="00CD5409"/>
    <w:rsid w:val="00CF6281"/>
    <w:rsid w:val="00CF6E96"/>
    <w:rsid w:val="00D15287"/>
    <w:rsid w:val="00D152E4"/>
    <w:rsid w:val="00D17CB9"/>
    <w:rsid w:val="00D502EA"/>
    <w:rsid w:val="00D55C9D"/>
    <w:rsid w:val="00D646E9"/>
    <w:rsid w:val="00D70513"/>
    <w:rsid w:val="00DA620A"/>
    <w:rsid w:val="00DB0790"/>
    <w:rsid w:val="00DB77A9"/>
    <w:rsid w:val="00DC202A"/>
    <w:rsid w:val="00DE4306"/>
    <w:rsid w:val="00DE4B7C"/>
    <w:rsid w:val="00DF4B1A"/>
    <w:rsid w:val="00E023AC"/>
    <w:rsid w:val="00E12861"/>
    <w:rsid w:val="00E21A47"/>
    <w:rsid w:val="00E26586"/>
    <w:rsid w:val="00E3541D"/>
    <w:rsid w:val="00E36EEE"/>
    <w:rsid w:val="00E401E7"/>
    <w:rsid w:val="00E5040C"/>
    <w:rsid w:val="00E628BD"/>
    <w:rsid w:val="00EB08FF"/>
    <w:rsid w:val="00EB35FC"/>
    <w:rsid w:val="00EE1C5C"/>
    <w:rsid w:val="00EF39E1"/>
    <w:rsid w:val="00EF5FF2"/>
    <w:rsid w:val="00F16C6A"/>
    <w:rsid w:val="00F25DBF"/>
    <w:rsid w:val="00F34CF1"/>
    <w:rsid w:val="00F3599D"/>
    <w:rsid w:val="00F53E61"/>
    <w:rsid w:val="00F55F15"/>
    <w:rsid w:val="00F73723"/>
    <w:rsid w:val="00F878A6"/>
    <w:rsid w:val="00F91AA6"/>
    <w:rsid w:val="00F9434C"/>
    <w:rsid w:val="00FC2C3F"/>
    <w:rsid w:val="00FC4B28"/>
    <w:rsid w:val="00FD2BC0"/>
    <w:rsid w:val="00FD3CF5"/>
    <w:rsid w:val="3D243C4C"/>
    <w:rsid w:val="7BE0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3961AE9-49F4-4E0E-B412-009B9A8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pPr>
      <w:pageBreakBefore/>
      <w:widowControl/>
      <w:suppressAutoHyphens w:val="0"/>
      <w:autoSpaceDE/>
      <w:spacing w:before="480" w:after="360"/>
      <w:outlineLvl w:val="0"/>
    </w:pPr>
    <w:rPr>
      <w:rFonts w:ascii="Calibri" w:hAnsi="Calibri"/>
      <w:b/>
      <w:bCs/>
      <w:caps/>
      <w:spacing w:val="5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pPr>
      <w:widowControl/>
      <w:suppressAutoHyphens w:val="0"/>
      <w:autoSpaceDE/>
      <w:spacing w:before="360" w:after="240"/>
      <w:outlineLvl w:val="1"/>
    </w:pPr>
    <w:rPr>
      <w:rFonts w:ascii="Calibri" w:hAnsi="Calibri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pPr>
      <w:widowControl/>
      <w:suppressAutoHyphens w:val="0"/>
      <w:autoSpaceDE/>
      <w:spacing w:before="200" w:line="271" w:lineRule="auto"/>
      <w:outlineLvl w:val="2"/>
    </w:pPr>
    <w:rPr>
      <w:rFonts w:ascii="Calibri" w:hAnsi="Calibri"/>
      <w:i/>
      <w:iCs/>
      <w:smallCaps/>
      <w:spacing w:val="5"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pPr>
      <w:widowControl/>
      <w:suppressAutoHyphens w:val="0"/>
      <w:autoSpaceDE/>
      <w:spacing w:line="271" w:lineRule="auto"/>
      <w:outlineLvl w:val="3"/>
    </w:pPr>
    <w:rPr>
      <w:rFonts w:ascii="Calibri" w:hAnsi="Calibri"/>
      <w:b/>
      <w:bCs/>
      <w:spacing w:val="5"/>
      <w:sz w:val="24"/>
      <w:szCs w:val="24"/>
      <w:lang w:eastAsia="en-US"/>
    </w:rPr>
  </w:style>
  <w:style w:type="paragraph" w:styleId="5">
    <w:name w:val="heading 5"/>
    <w:basedOn w:val="a"/>
    <w:next w:val="a"/>
    <w:link w:val="50"/>
    <w:qFormat/>
    <w:pPr>
      <w:widowControl/>
      <w:suppressAutoHyphens w:val="0"/>
      <w:autoSpaceDE/>
      <w:spacing w:line="271" w:lineRule="auto"/>
      <w:outlineLvl w:val="4"/>
    </w:pPr>
    <w:rPr>
      <w:rFonts w:ascii="Calibri" w:hAnsi="Calibri"/>
      <w:i/>
      <w:i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pPr>
      <w:widowControl/>
      <w:shd w:val="clear" w:color="auto" w:fill="FFFFFF"/>
      <w:suppressAutoHyphens w:val="0"/>
      <w:autoSpaceDE/>
      <w:spacing w:line="271" w:lineRule="auto"/>
      <w:outlineLvl w:val="5"/>
    </w:pPr>
    <w:rPr>
      <w:rFonts w:ascii="Calibri" w:hAnsi="Calibri"/>
      <w:b/>
      <w:bCs/>
      <w:color w:val="595959"/>
      <w:spacing w:val="5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widowControl/>
      <w:suppressAutoHyphens w:val="0"/>
      <w:autoSpaceDE/>
      <w:spacing w:line="276" w:lineRule="auto"/>
      <w:outlineLvl w:val="6"/>
    </w:pPr>
    <w:rPr>
      <w:rFonts w:ascii="Calibri" w:hAnsi="Calibri"/>
      <w:b/>
      <w:bCs/>
      <w:i/>
      <w:iCs/>
      <w:color w:val="5A5A5A"/>
      <w:lang w:eastAsia="en-US"/>
    </w:rPr>
  </w:style>
  <w:style w:type="paragraph" w:styleId="8">
    <w:name w:val="heading 8"/>
    <w:basedOn w:val="a"/>
    <w:next w:val="a"/>
    <w:link w:val="80"/>
    <w:qFormat/>
    <w:pPr>
      <w:widowControl/>
      <w:suppressAutoHyphens w:val="0"/>
      <w:autoSpaceDE/>
      <w:spacing w:line="276" w:lineRule="auto"/>
      <w:outlineLvl w:val="7"/>
    </w:pPr>
    <w:rPr>
      <w:rFonts w:ascii="Calibri" w:hAnsi="Calibri"/>
      <w:b/>
      <w:bCs/>
      <w:color w:val="7F7F7F"/>
      <w:lang w:eastAsia="en-US"/>
    </w:rPr>
  </w:style>
  <w:style w:type="paragraph" w:styleId="9">
    <w:name w:val="heading 9"/>
    <w:basedOn w:val="a"/>
    <w:next w:val="a"/>
    <w:link w:val="90"/>
    <w:qFormat/>
    <w:pPr>
      <w:widowControl/>
      <w:suppressAutoHyphens w:val="0"/>
      <w:autoSpaceDE/>
      <w:spacing w:line="271" w:lineRule="auto"/>
      <w:outlineLvl w:val="8"/>
    </w:pPr>
    <w:rPr>
      <w:rFonts w:ascii="Calibri" w:hAnsi="Calibri"/>
      <w:b/>
      <w:bCs/>
      <w:i/>
      <w:iCs/>
      <w:color w:val="7F7F7F"/>
      <w:sz w:val="18"/>
      <w:szCs w:val="18"/>
      <w:lang w:eastAsia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1"/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a5">
    <w:name w:val="Верхний колонтитул Знак"/>
    <w:link w:val="a6"/>
    <w:rPr>
      <w:lang w:eastAsia="ar-SA"/>
    </w:rPr>
  </w:style>
  <w:style w:type="character" w:customStyle="1" w:styleId="WW8Num1z1">
    <w:name w:val="WW8Num1z1"/>
    <w:rPr>
      <w:rFonts w:ascii="Symbol" w:hAnsi="Symbol"/>
    </w:rPr>
  </w:style>
  <w:style w:type="character" w:customStyle="1" w:styleId="11">
    <w:name w:val="Основной шрифт абзаца1"/>
  </w:style>
  <w:style w:type="character" w:customStyle="1" w:styleId="a7">
    <w:name w:val="Текст выноски Знак"/>
    <w:link w:val="a8"/>
    <w:rPr>
      <w:rFonts w:ascii="Tahoma" w:hAnsi="Tahoma" w:cs="Tahoma"/>
      <w:sz w:val="16"/>
      <w:szCs w:val="16"/>
    </w:rPr>
  </w:style>
  <w:style w:type="character" w:customStyle="1" w:styleId="QuoteChar">
    <w:name w:val="Quote Char"/>
    <w:link w:val="Quote"/>
    <w:locked/>
    <w:rPr>
      <w:rFonts w:ascii="Calibri" w:hAnsi="Calibri" w:cs="Calibri"/>
      <w:i/>
      <w:iCs/>
      <w:sz w:val="22"/>
      <w:szCs w:val="22"/>
      <w:lang w:val="ru-RU" w:eastAsia="en-US" w:bidi="ar-SA"/>
    </w:rPr>
  </w:style>
  <w:style w:type="character" w:customStyle="1" w:styleId="70">
    <w:name w:val="Заголовок 7 Знак"/>
    <w:link w:val="7"/>
    <w:rPr>
      <w:rFonts w:ascii="Calibri" w:hAnsi="Calibri" w:cs="Calibri"/>
      <w:b/>
      <w:bCs/>
      <w:i/>
      <w:iCs/>
      <w:color w:val="5A5A5A"/>
      <w:lang w:eastAsia="en-US"/>
    </w:rPr>
  </w:style>
  <w:style w:type="character" w:customStyle="1" w:styleId="50">
    <w:name w:val="Заголовок 5 Знак"/>
    <w:link w:val="5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WW-Absatz-Standardschriftart1">
    <w:name w:val="WW-Absatz-Standardschriftart1"/>
  </w:style>
  <w:style w:type="character" w:customStyle="1" w:styleId="60">
    <w:name w:val="Заголовок 6 Знак"/>
    <w:link w:val="6"/>
    <w:rPr>
      <w:rFonts w:ascii="Calibri" w:hAnsi="Calibri" w:cs="Calibri"/>
      <w:b/>
      <w:bCs/>
      <w:color w:val="595959"/>
      <w:spacing w:val="5"/>
      <w:sz w:val="22"/>
      <w:szCs w:val="22"/>
      <w:shd w:val="clear" w:color="auto" w:fill="FFFFFF"/>
      <w:lang w:eastAsia="en-US"/>
    </w:rPr>
  </w:style>
  <w:style w:type="character" w:customStyle="1" w:styleId="80">
    <w:name w:val="Заголовок 8 Знак"/>
    <w:link w:val="8"/>
    <w:rPr>
      <w:rFonts w:ascii="Calibri" w:hAnsi="Calibri" w:cs="Calibri"/>
      <w:b/>
      <w:bCs/>
      <w:color w:val="7F7F7F"/>
      <w:lang w:eastAsia="en-US"/>
    </w:rPr>
  </w:style>
  <w:style w:type="character" w:customStyle="1" w:styleId="WW-Absatz-Standardschriftart">
    <w:name w:val="WW-Absatz-Standardschriftart"/>
  </w:style>
  <w:style w:type="character" w:customStyle="1" w:styleId="30">
    <w:name w:val="Заголовок 3 Знак"/>
    <w:link w:val="3"/>
    <w:rPr>
      <w:rFonts w:ascii="Calibri" w:hAnsi="Calibri" w:cs="Calibri"/>
      <w:i/>
      <w:iCs/>
      <w:smallCaps/>
      <w:spacing w:val="5"/>
      <w:sz w:val="26"/>
      <w:szCs w:val="26"/>
      <w:lang w:eastAsia="en-US"/>
    </w:rPr>
  </w:style>
  <w:style w:type="character" w:customStyle="1" w:styleId="a9">
    <w:name w:val="Основной текст Знак"/>
    <w:link w:val="aa"/>
    <w:locked/>
    <w:rPr>
      <w:lang w:eastAsia="ar-SA"/>
    </w:rPr>
  </w:style>
  <w:style w:type="character" w:customStyle="1" w:styleId="WW-Absatz-Standardschriftart11">
    <w:name w:val="WW-Absatz-Standardschriftart11"/>
  </w:style>
  <w:style w:type="character" w:customStyle="1" w:styleId="ab">
    <w:name w:val="Подзаголовок Знак"/>
    <w:link w:val="ac"/>
    <w:rPr>
      <w:rFonts w:ascii="Calibri" w:hAnsi="Calibri" w:cs="Calibri"/>
      <w:i/>
      <w:iCs/>
      <w:smallCaps/>
      <w:spacing w:val="10"/>
      <w:sz w:val="28"/>
      <w:szCs w:val="28"/>
      <w:lang w:eastAsia="en-US"/>
    </w:rPr>
  </w:style>
  <w:style w:type="character" w:customStyle="1" w:styleId="10">
    <w:name w:val="Заголовок 1 Знак"/>
    <w:link w:val="1"/>
    <w:rPr>
      <w:rFonts w:ascii="Calibri" w:hAnsi="Calibri" w:cs="Calibri"/>
      <w:b/>
      <w:bCs/>
      <w:caps/>
      <w:spacing w:val="5"/>
      <w:sz w:val="28"/>
      <w:szCs w:val="28"/>
      <w:lang w:eastAsia="en-US"/>
    </w:rPr>
  </w:style>
  <w:style w:type="character" w:customStyle="1" w:styleId="20">
    <w:name w:val="Заголовок 2 Знак"/>
    <w:link w:val="2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Absatz-Standardschriftart">
    <w:name w:val="Absatz-Standardschriftart"/>
  </w:style>
  <w:style w:type="character" w:customStyle="1" w:styleId="40">
    <w:name w:val="Заголовок 4 Знак"/>
    <w:link w:val="4"/>
    <w:rPr>
      <w:rFonts w:ascii="Calibri" w:hAnsi="Calibri" w:cs="Calibri"/>
      <w:b/>
      <w:bCs/>
      <w:spacing w:val="5"/>
      <w:sz w:val="24"/>
      <w:szCs w:val="24"/>
      <w:lang w:eastAsia="en-US"/>
    </w:rPr>
  </w:style>
  <w:style w:type="character" w:customStyle="1" w:styleId="NoSpacingChar">
    <w:name w:val="No Spacing Char"/>
    <w:link w:val="NoSpacing"/>
    <w:locked/>
    <w:rPr>
      <w:rFonts w:ascii="Calibri" w:hAnsi="Calibri" w:cs="Calibri"/>
      <w:sz w:val="22"/>
      <w:szCs w:val="22"/>
      <w:lang w:eastAsia="en-US"/>
    </w:rPr>
  </w:style>
  <w:style w:type="character" w:customStyle="1" w:styleId="90">
    <w:name w:val="Заголовок 9 Знак"/>
    <w:link w:val="9"/>
    <w:rPr>
      <w:rFonts w:ascii="Calibri" w:hAnsi="Calibri" w:cs="Calibri"/>
      <w:b/>
      <w:bCs/>
      <w:i/>
      <w:iCs/>
      <w:color w:val="7F7F7F"/>
      <w:sz w:val="18"/>
      <w:szCs w:val="18"/>
      <w:lang w:eastAsia="en-US"/>
    </w:rPr>
  </w:style>
  <w:style w:type="character" w:customStyle="1" w:styleId="IntenseQuoteChar">
    <w:name w:val="Intense Quote Char"/>
    <w:link w:val="IntenseQuote"/>
    <w:locked/>
    <w:rPr>
      <w:rFonts w:ascii="Calibri" w:hAnsi="Calibri" w:cs="Calibri"/>
      <w:i/>
      <w:iCs/>
      <w:sz w:val="22"/>
      <w:szCs w:val="22"/>
      <w:lang w:eastAsia="en-US"/>
    </w:rPr>
  </w:style>
  <w:style w:type="character" w:customStyle="1" w:styleId="ad">
    <w:name w:val="Название Знак"/>
    <w:link w:val="ae"/>
    <w:rPr>
      <w:rFonts w:ascii="Calibri" w:hAnsi="Calibri" w:cs="Calibri"/>
      <w:smallCaps/>
      <w:sz w:val="52"/>
      <w:szCs w:val="52"/>
      <w:lang w:eastAsia="en-US"/>
    </w:rPr>
  </w:style>
  <w:style w:type="character" w:customStyle="1" w:styleId="af">
    <w:name w:val="Обычный (веб) Знак"/>
    <w:link w:val="af0"/>
    <w:locked/>
    <w:rPr>
      <w:sz w:val="24"/>
      <w:szCs w:val="24"/>
    </w:rPr>
  </w:style>
  <w:style w:type="character" w:customStyle="1" w:styleId="af1">
    <w:name w:val="Нижний колонтитул Знак"/>
    <w:link w:val="af2"/>
    <w:locked/>
    <w:rPr>
      <w:lang w:eastAsia="ar-SA"/>
    </w:rPr>
  </w:style>
  <w:style w:type="paragraph" w:styleId="a6">
    <w:name w:val="header"/>
    <w:basedOn w:val="a"/>
    <w:link w:val="a5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pPr>
      <w:widowControl/>
      <w:suppressAutoHyphens w:val="0"/>
      <w:autoSpaceDE/>
    </w:pPr>
    <w:rPr>
      <w:rFonts w:ascii="Tahoma" w:hAnsi="Tahoma"/>
      <w:sz w:val="16"/>
      <w:szCs w:val="16"/>
    </w:rPr>
  </w:style>
  <w:style w:type="paragraph" w:styleId="af2">
    <w:name w:val="footer"/>
    <w:basedOn w:val="a"/>
    <w:link w:val="af1"/>
    <w:pPr>
      <w:tabs>
        <w:tab w:val="center" w:pos="4677"/>
        <w:tab w:val="right" w:pos="9355"/>
      </w:tabs>
    </w:pPr>
  </w:style>
  <w:style w:type="paragraph" w:styleId="aa">
    <w:name w:val="Body Text"/>
    <w:basedOn w:val="a"/>
    <w:link w:val="a9"/>
    <w:pPr>
      <w:spacing w:after="120"/>
    </w:pPr>
  </w:style>
  <w:style w:type="paragraph" w:styleId="ae">
    <w:name w:val="Title"/>
    <w:basedOn w:val="a"/>
    <w:next w:val="a"/>
    <w:link w:val="ad"/>
    <w:qFormat/>
    <w:pPr>
      <w:widowControl/>
      <w:suppressAutoHyphens w:val="0"/>
      <w:autoSpaceDE/>
      <w:spacing w:after="300"/>
    </w:pPr>
    <w:rPr>
      <w:rFonts w:ascii="Calibri" w:hAnsi="Calibri"/>
      <w:smallCaps/>
      <w:sz w:val="52"/>
      <w:szCs w:val="52"/>
      <w:lang w:eastAsia="en-US"/>
    </w:rPr>
  </w:style>
  <w:style w:type="paragraph" w:styleId="af3">
    <w:name w:val="List"/>
    <w:basedOn w:val="aa"/>
    <w:rPr>
      <w:rFonts w:cs="Tahoma"/>
    </w:rPr>
  </w:style>
  <w:style w:type="paragraph" w:styleId="ac">
    <w:name w:val="Subtitle"/>
    <w:basedOn w:val="a"/>
    <w:next w:val="a"/>
    <w:link w:val="ab"/>
    <w:qFormat/>
    <w:pPr>
      <w:widowControl/>
      <w:suppressAutoHyphens w:val="0"/>
      <w:autoSpaceDE/>
      <w:spacing w:after="200" w:line="276" w:lineRule="auto"/>
    </w:pPr>
    <w:rPr>
      <w:rFonts w:ascii="Calibri" w:hAnsi="Calibri"/>
      <w:i/>
      <w:iCs/>
      <w:smallCaps/>
      <w:spacing w:val="10"/>
      <w:sz w:val="28"/>
      <w:szCs w:val="28"/>
      <w:lang w:eastAsia="en-US"/>
    </w:rPr>
  </w:style>
  <w:style w:type="paragraph" w:styleId="af0">
    <w:name w:val="Normal (Web)"/>
    <w:basedOn w:val="a"/>
    <w:link w:val="af"/>
    <w:pPr>
      <w:widowControl/>
      <w:suppressAutoHyphens w:val="0"/>
      <w:autoSpaceDE/>
      <w:spacing w:before="100" w:beforeAutospacing="1" w:after="119"/>
    </w:pPr>
    <w:rPr>
      <w:sz w:val="24"/>
      <w:szCs w:val="24"/>
    </w:rPr>
  </w:style>
  <w:style w:type="paragraph" w:customStyle="1" w:styleId="IntenseQuote">
    <w:name w:val="Intense Quote"/>
    <w:basedOn w:val="a"/>
    <w:next w:val="a"/>
    <w:link w:val="IntenseQuoteChar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rFonts w:ascii="Calibri" w:hAnsi="Calibri"/>
      <w:i/>
      <w:iCs/>
      <w:sz w:val="22"/>
      <w:szCs w:val="22"/>
      <w:lang w:eastAsia="en-US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ListParagraph">
    <w:name w:val="List Paragraph"/>
    <w:basedOn w:val="a"/>
    <w:pPr>
      <w:widowControl/>
      <w:numPr>
        <w:numId w:val="1"/>
      </w:numPr>
      <w:tabs>
        <w:tab w:val="left" w:pos="720"/>
      </w:tabs>
      <w:suppressAutoHyphens w:val="0"/>
      <w:autoSpaceDE/>
      <w:jc w:val="both"/>
    </w:pPr>
    <w:rPr>
      <w:rFonts w:ascii="Calibri" w:hAnsi="Calibri" w:cs="Calibri"/>
      <w:sz w:val="28"/>
      <w:szCs w:val="28"/>
      <w:lang w:eastAsia="en-US"/>
    </w:rPr>
  </w:style>
  <w:style w:type="paragraph" w:customStyle="1" w:styleId="af4">
    <w:name w:val="Заголовок таблицы"/>
    <w:basedOn w:val="af5"/>
    <w:pPr>
      <w:jc w:val="center"/>
    </w:pPr>
    <w:rPr>
      <w:b/>
      <w:bCs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lang w:eastAsia="ru-RU" w:bidi="ru-RU"/>
    </w:rPr>
  </w:style>
  <w:style w:type="paragraph" w:customStyle="1" w:styleId="Quote">
    <w:name w:val="Quote"/>
    <w:basedOn w:val="a"/>
    <w:next w:val="a"/>
    <w:link w:val="QuoteChar"/>
    <w:pPr>
      <w:widowControl/>
      <w:suppressAutoHyphens w:val="0"/>
      <w:autoSpaceDE/>
      <w:spacing w:after="200" w:line="276" w:lineRule="auto"/>
    </w:pPr>
    <w:rPr>
      <w:rFonts w:ascii="Calibri" w:hAnsi="Calibri" w:cs="Calibri"/>
      <w:i/>
      <w:iCs/>
      <w:sz w:val="22"/>
      <w:szCs w:val="22"/>
      <w:lang w:eastAsia="en-US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f6">
    <w:name w:val="Заголовок"/>
    <w:basedOn w:val="a"/>
    <w:next w:val="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af7">
    <w:name w:val="Знак Знак Знак Знак Знак Знак"/>
    <w:basedOn w:val="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f8">
    <w:name w:val="Знак"/>
    <w:basedOn w:val="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NoSpacing">
    <w:name w:val="No Spacing"/>
    <w:basedOn w:val="a"/>
    <w:link w:val="NoSpacingChar"/>
    <w:pPr>
      <w:widowControl/>
      <w:suppressAutoHyphens w:val="0"/>
      <w:autoSpaceDE/>
    </w:pPr>
    <w:rPr>
      <w:rFonts w:ascii="Calibri" w:hAnsi="Calibri"/>
      <w:sz w:val="22"/>
      <w:szCs w:val="22"/>
      <w:lang w:eastAsia="en-US"/>
    </w:rPr>
  </w:style>
  <w:style w:type="paragraph" w:customStyle="1" w:styleId="af9">
    <w:name w:val=" Знак"/>
    <w:basedOn w:val="a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Содержимое врезки"/>
    <w:basedOn w:val="aa"/>
  </w:style>
  <w:style w:type="paragraph" w:customStyle="1" w:styleId="21">
    <w:name w:val=" Знак2 Знак Знак Знак Знак Знак"/>
    <w:basedOn w:val="a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table" w:customStyle="1" w:styleId="14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968</Words>
  <Characters>5522</Characters>
  <Application>Microsoft Office Word</Application>
  <DocSecurity>0</DocSecurity>
  <Lines>46</Lines>
  <Paragraphs>12</Paragraphs>
  <ScaleCrop>false</ScaleCrop>
  <Company/>
  <LinksUpToDate>false</LinksUpToDate>
  <CharactersWithSpaces>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cp:lastModifiedBy>user</cp:lastModifiedBy>
  <cp:revision>2</cp:revision>
  <cp:lastPrinted>2018-02-06T10:47:00Z</cp:lastPrinted>
  <dcterms:created xsi:type="dcterms:W3CDTF">2018-02-11T17:57:00Z</dcterms:created>
  <dcterms:modified xsi:type="dcterms:W3CDTF">2018-02-11T17:57:00Z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