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FA1E07">
      <w:pPr>
        <w:suppressAutoHyphens w:val="0"/>
        <w:autoSpaceDE w:val="0"/>
        <w:autoSpaceDN w:val="0"/>
        <w:adjustRightInd w:val="0"/>
        <w:ind w:left="-1134" w:right="-83"/>
        <w:rPr>
          <w:rFonts w:eastAsia="Times New Roman" w:cs="Times New Roman"/>
          <w:color w:val="auto"/>
          <w:lang w:val="ru-RU" w:eastAsia="ru-RU" w:bidi="ar-SA"/>
        </w:rPr>
      </w:pPr>
      <w:bookmarkStart w:id="0" w:name="_GoBack"/>
      <w:bookmarkEnd w:id="0"/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                         </w:t>
      </w:r>
      <w:r w:rsidR="000305CC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</w:t>
      </w:r>
    </w:p>
    <w:p w:rsidR="00000000" w:rsidRDefault="00FA1E07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000000" w:rsidRDefault="00FA1E07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000000" w:rsidRDefault="00FA1E07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000000" w:rsidRDefault="00FA1E07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Администрация Великосельского сельского поселения</w:t>
      </w:r>
    </w:p>
    <w:p w:rsidR="00000000" w:rsidRDefault="00FA1E07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000000" w:rsidRDefault="00FA1E07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</w:t>
      </w: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Е</w:t>
      </w:r>
    </w:p>
    <w:p w:rsidR="00000000" w:rsidRDefault="00FA1E07">
      <w:pPr>
        <w:jc w:val="center"/>
        <w:rPr>
          <w:b/>
          <w:sz w:val="28"/>
          <w:szCs w:val="28"/>
          <w:lang w:val="ru-RU"/>
        </w:rPr>
      </w:pPr>
    </w:p>
    <w:p w:rsidR="00000000" w:rsidRDefault="00FA1E07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от 21.05.2018 № 82</w:t>
      </w:r>
    </w:p>
    <w:p w:rsidR="00000000" w:rsidRDefault="00FA1E07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д. Сусолово</w:t>
      </w:r>
    </w:p>
    <w:p w:rsidR="00000000" w:rsidRDefault="00FA1E07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211"/>
      </w:tblGrid>
      <w:tr w:rsidR="00000000">
        <w:tc>
          <w:tcPr>
            <w:tcW w:w="5211" w:type="dxa"/>
          </w:tcPr>
          <w:p w:rsidR="00000000" w:rsidRDefault="00FA1E07">
            <w:pPr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ar-SA" w:bidi="ar-SA"/>
              </w:rPr>
              <w:t>Об отмене постановления Администрации Великосельского сельского поселения от 01.04.2014 № 39</w:t>
            </w:r>
          </w:p>
        </w:tc>
      </w:tr>
    </w:tbl>
    <w:p w:rsidR="00000000" w:rsidRDefault="00FA1E07">
      <w:pPr>
        <w:jc w:val="both"/>
        <w:rPr>
          <w:b/>
          <w:sz w:val="28"/>
          <w:szCs w:val="28"/>
          <w:lang w:val="ru-RU"/>
        </w:rPr>
      </w:pPr>
    </w:p>
    <w:p w:rsidR="00000000" w:rsidRDefault="00FA1E07">
      <w:pPr>
        <w:widowControl/>
        <w:autoSpaceDE w:val="0"/>
        <w:ind w:firstLine="567"/>
        <w:jc w:val="both"/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</w:pP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Рассмотрев протест заместителя Старорусского межрайонного прокурора  «На постановление Администрации сельского поселения от 0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1.04.2014 № 39 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«Об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 Великосельского сельского поселения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»  Администрация Великосельского сельско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го поселения </w:t>
      </w:r>
    </w:p>
    <w:p w:rsidR="00000000" w:rsidRDefault="00FA1E07">
      <w:pPr>
        <w:widowControl/>
        <w:autoSpaceDE w:val="0"/>
        <w:jc w:val="both"/>
        <w:rPr>
          <w:rFonts w:eastAsia="Arial" w:cs="Times New Roman"/>
          <w:b/>
          <w:bCs/>
          <w:color w:val="auto"/>
          <w:sz w:val="28"/>
          <w:szCs w:val="28"/>
          <w:lang w:val="ru-RU" w:eastAsia="ar-SA" w:bidi="ar-SA"/>
        </w:rPr>
      </w:pPr>
      <w:r>
        <w:rPr>
          <w:rFonts w:eastAsia="Arial" w:cs="Times New Roman"/>
          <w:b/>
          <w:bCs/>
          <w:color w:val="auto"/>
          <w:sz w:val="28"/>
          <w:szCs w:val="28"/>
          <w:lang w:val="ru-RU" w:eastAsia="ar-SA" w:bidi="ar-SA"/>
        </w:rPr>
        <w:t>ПОСТАНОВЛЯЕТ:</w:t>
      </w:r>
    </w:p>
    <w:p w:rsidR="00000000" w:rsidRDefault="00FA1E07">
      <w:pPr>
        <w:widowControl/>
        <w:autoSpaceDE w:val="0"/>
        <w:jc w:val="both"/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</w:pPr>
    </w:p>
    <w:p w:rsidR="00000000" w:rsidRDefault="00FA1E07">
      <w:pPr>
        <w:widowControl/>
        <w:autoSpaceDE w:val="0"/>
        <w:ind w:firstLine="567"/>
        <w:jc w:val="both"/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</w:pP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1. Протест заместителя Старорусского межрайонного прокурора                        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«На постановление Администрации сельского поселения от 01.04.2014 № 39 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«Об утверждении Порядка формирования, ведения и утверждения ведомственных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 перечней муниципальных услуг и работ, оказываемых и выполняемых муниципальными учреждениями Великосельского сельского поселения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»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  удовлетворить. </w:t>
      </w:r>
    </w:p>
    <w:p w:rsidR="00000000" w:rsidRDefault="00FA1E07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2. Признать утратившим силу постановление Администрации Великосельского сельского поселения 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от 01.04.2014 № 3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9 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«Об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 Великосельского сельского поселения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»</w:t>
      </w:r>
    </w:p>
    <w:p w:rsidR="00000000" w:rsidRDefault="00FA1E07">
      <w:pPr>
        <w:widowControl/>
        <w:tabs>
          <w:tab w:val="left" w:pos="567"/>
        </w:tabs>
        <w:autoSpaceDE w:val="0"/>
        <w:ind w:firstLine="567"/>
        <w:jc w:val="both"/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</w:pP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3. Направить настоящее постановление заместителю Ст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арорусского межрайонного прокурора.</w:t>
      </w:r>
    </w:p>
    <w:p w:rsidR="00000000" w:rsidRDefault="00FA1E07">
      <w:pPr>
        <w:widowControl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       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4.  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Опубликовать настоящее постановление в муниципальной газете «Великосельский вестник» </w:t>
      </w:r>
    </w:p>
    <w:p w:rsidR="00000000" w:rsidRDefault="00FA1E07">
      <w:pPr>
        <w:ind w:firstLine="585"/>
        <w:jc w:val="both"/>
        <w:rPr>
          <w:b/>
          <w:sz w:val="28"/>
          <w:szCs w:val="28"/>
          <w:lang w:val="ru-RU"/>
        </w:rPr>
      </w:pPr>
    </w:p>
    <w:p w:rsidR="00000000" w:rsidRDefault="00FA1E07">
      <w:pPr>
        <w:ind w:firstLine="585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>
        <w:rPr>
          <w:b/>
          <w:sz w:val="28"/>
          <w:szCs w:val="28"/>
          <w:lang w:val="ru-RU"/>
        </w:rPr>
        <w:tab/>
      </w:r>
    </w:p>
    <w:p w:rsidR="00000000" w:rsidRDefault="00FA1E0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Глава  сельского поселения                               Н.В. Харитонов</w:t>
      </w:r>
    </w:p>
    <w:p w:rsidR="00000000" w:rsidRDefault="00FA1E07">
      <w:pPr>
        <w:rPr>
          <w:b/>
          <w:sz w:val="28"/>
          <w:szCs w:val="28"/>
          <w:lang w:val="ru-RU"/>
        </w:rPr>
        <w:sectPr w:rsidR="00000000">
          <w:pgSz w:w="11906" w:h="16838"/>
          <w:pgMar w:top="719" w:right="851" w:bottom="539" w:left="1701" w:header="709" w:footer="709" w:gutter="0"/>
          <w:cols w:space="720"/>
          <w:docGrid w:linePitch="360"/>
        </w:sectPr>
      </w:pPr>
    </w:p>
    <w:p w:rsidR="00FA1E07" w:rsidRDefault="00FA1E07">
      <w:pPr>
        <w:rPr>
          <w:rFonts w:cs="Times New Roman"/>
          <w:lang w:val="ru-RU"/>
        </w:rPr>
      </w:pPr>
    </w:p>
    <w:sectPr w:rsidR="00FA1E07">
      <w:pgSz w:w="16838" w:h="11906" w:orient="landscape"/>
      <w:pgMar w:top="1701" w:right="719" w:bottom="851" w:left="539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305CC"/>
    <w:rsid w:val="0003225D"/>
    <w:rsid w:val="00055E90"/>
    <w:rsid w:val="000759D9"/>
    <w:rsid w:val="00077206"/>
    <w:rsid w:val="000A01FE"/>
    <w:rsid w:val="000A2945"/>
    <w:rsid w:val="000E1ED8"/>
    <w:rsid w:val="000E2779"/>
    <w:rsid w:val="000E47F6"/>
    <w:rsid w:val="00111483"/>
    <w:rsid w:val="00141CEE"/>
    <w:rsid w:val="00183234"/>
    <w:rsid w:val="00192227"/>
    <w:rsid w:val="001D546D"/>
    <w:rsid w:val="001F55D1"/>
    <w:rsid w:val="002067CD"/>
    <w:rsid w:val="00265439"/>
    <w:rsid w:val="002D327E"/>
    <w:rsid w:val="002F5298"/>
    <w:rsid w:val="00302828"/>
    <w:rsid w:val="00314B56"/>
    <w:rsid w:val="003562C8"/>
    <w:rsid w:val="00371829"/>
    <w:rsid w:val="00385529"/>
    <w:rsid w:val="003904FB"/>
    <w:rsid w:val="003A59CD"/>
    <w:rsid w:val="003B3DA9"/>
    <w:rsid w:val="003D0E2E"/>
    <w:rsid w:val="003D53C3"/>
    <w:rsid w:val="003E2789"/>
    <w:rsid w:val="00425E06"/>
    <w:rsid w:val="004330B0"/>
    <w:rsid w:val="00437AEE"/>
    <w:rsid w:val="00477A7A"/>
    <w:rsid w:val="00492645"/>
    <w:rsid w:val="004C2A57"/>
    <w:rsid w:val="004D4C8A"/>
    <w:rsid w:val="005013F1"/>
    <w:rsid w:val="00505B9A"/>
    <w:rsid w:val="00523B39"/>
    <w:rsid w:val="005324D7"/>
    <w:rsid w:val="0056314C"/>
    <w:rsid w:val="00585B44"/>
    <w:rsid w:val="00625A17"/>
    <w:rsid w:val="0065461A"/>
    <w:rsid w:val="00666C63"/>
    <w:rsid w:val="00693368"/>
    <w:rsid w:val="006E7F33"/>
    <w:rsid w:val="006F02BF"/>
    <w:rsid w:val="006F43EA"/>
    <w:rsid w:val="0070128C"/>
    <w:rsid w:val="0070140B"/>
    <w:rsid w:val="00784054"/>
    <w:rsid w:val="007843C7"/>
    <w:rsid w:val="00786773"/>
    <w:rsid w:val="007A740B"/>
    <w:rsid w:val="007C5558"/>
    <w:rsid w:val="008122D2"/>
    <w:rsid w:val="00827917"/>
    <w:rsid w:val="00897EF1"/>
    <w:rsid w:val="008A230A"/>
    <w:rsid w:val="008B4703"/>
    <w:rsid w:val="00912664"/>
    <w:rsid w:val="0092415F"/>
    <w:rsid w:val="009457D3"/>
    <w:rsid w:val="00961665"/>
    <w:rsid w:val="00A10701"/>
    <w:rsid w:val="00A20FF2"/>
    <w:rsid w:val="00A3129C"/>
    <w:rsid w:val="00A639AA"/>
    <w:rsid w:val="00A76525"/>
    <w:rsid w:val="00A93D55"/>
    <w:rsid w:val="00B04B24"/>
    <w:rsid w:val="00B1128E"/>
    <w:rsid w:val="00B65883"/>
    <w:rsid w:val="00B67160"/>
    <w:rsid w:val="00BC7F41"/>
    <w:rsid w:val="00C25EC8"/>
    <w:rsid w:val="00C35FBB"/>
    <w:rsid w:val="00CB6E12"/>
    <w:rsid w:val="00CF2BBD"/>
    <w:rsid w:val="00CF68FD"/>
    <w:rsid w:val="00CF6927"/>
    <w:rsid w:val="00D26CF8"/>
    <w:rsid w:val="00D74019"/>
    <w:rsid w:val="00D8468D"/>
    <w:rsid w:val="00E07133"/>
    <w:rsid w:val="00E15F20"/>
    <w:rsid w:val="00E672EB"/>
    <w:rsid w:val="00E7303C"/>
    <w:rsid w:val="00E82158"/>
    <w:rsid w:val="00E97EE1"/>
    <w:rsid w:val="00EB3DC5"/>
    <w:rsid w:val="00EE1A93"/>
    <w:rsid w:val="00F235F5"/>
    <w:rsid w:val="00F42913"/>
    <w:rsid w:val="00F46815"/>
    <w:rsid w:val="00F81773"/>
    <w:rsid w:val="00FA1E07"/>
    <w:rsid w:val="6C70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F523E8-C16D-435B-AB63-E335AB6B6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5">
    <w:name w:val="Hyperlink"/>
    <w:rPr>
      <w:color w:val="0563C1"/>
      <w:u w:val="single"/>
    </w:rPr>
  </w:style>
  <w:style w:type="paragraph" w:customStyle="1" w:styleId="a6">
    <w:name w:val="Знак Знак Знак Знак Знак Знак Знак"/>
    <w:basedOn w:val="a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color w:val="auto"/>
      <w:sz w:val="20"/>
      <w:szCs w:val="20"/>
      <w:lang w:bidi="ar-SA"/>
    </w:rPr>
  </w:style>
  <w:style w:type="paragraph" w:styleId="a4">
    <w:name w:val="Balloon Text"/>
    <w:basedOn w:val="a"/>
    <w:link w:val="a3"/>
    <w:rPr>
      <w:rFonts w:ascii="Tahoma" w:hAnsi="Tahoma"/>
      <w:sz w:val="16"/>
      <w:szCs w:val="16"/>
    </w:rPr>
  </w:style>
  <w:style w:type="table" w:customStyle="1" w:styleId="1">
    <w:name w:val="Сетка таблицы1"/>
    <w:basedOn w:val="a1"/>
    <w:uiPriority w:val="5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1487</Characters>
  <Application>Microsoft Office Word</Application>
  <DocSecurity>0</DocSecurity>
  <Lines>12</Lines>
  <Paragraphs>3</Paragraphs>
  <ScaleCrop>false</ScaleCrop>
  <Company>MoBIL GROUP</Company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2018-05-21T10:24:00Z</cp:lastPrinted>
  <dcterms:created xsi:type="dcterms:W3CDTF">2018-07-17T19:50:00Z</dcterms:created>
  <dcterms:modified xsi:type="dcterms:W3CDTF">2018-07-17T19:50:00Z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