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318FC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96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E815B1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000000" w:rsidRDefault="00E815B1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000000" w:rsidRDefault="00E815B1">
      <w:pPr>
        <w:suppressAutoHyphens w:val="0"/>
        <w:autoSpaceDE w:val="0"/>
        <w:autoSpaceDN w:val="0"/>
        <w:adjustRightInd w:val="0"/>
        <w:ind w:right="-83" w:firstLineChars="850" w:firstLine="2389"/>
        <w:jc w:val="both"/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  <w:t xml:space="preserve">      </w:t>
      </w: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  <w:r>
        <w:rPr>
          <w:rFonts w:eastAsia="Times New Roman" w:cs="Times New Roman"/>
          <w:b/>
          <w:color w:val="auto"/>
          <w:sz w:val="28"/>
          <w:szCs w:val="28"/>
          <w:lang w:eastAsia="ru-RU" w:bidi="ar-SA"/>
        </w:rPr>
        <w:t xml:space="preserve">                             </w:t>
      </w:r>
    </w:p>
    <w:p w:rsidR="00000000" w:rsidRDefault="00E815B1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Администрация Великосельского  сельского  поселения</w:t>
      </w:r>
    </w:p>
    <w:p w:rsidR="00000000" w:rsidRDefault="00E815B1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000000" w:rsidRDefault="00E815B1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000000" w:rsidRDefault="00E815B1">
      <w:pPr>
        <w:jc w:val="center"/>
        <w:rPr>
          <w:lang w:val="ru-RU"/>
        </w:rPr>
      </w:pPr>
    </w:p>
    <w:p w:rsidR="00000000" w:rsidRDefault="00E815B1">
      <w:pPr>
        <w:rPr>
          <w:lang w:val="ru-RU"/>
        </w:rPr>
      </w:pPr>
      <w:r>
        <w:rPr>
          <w:b/>
          <w:sz w:val="28"/>
          <w:szCs w:val="28"/>
          <w:lang w:val="ru-RU"/>
        </w:rPr>
        <w:t>от</w:t>
      </w:r>
      <w:r>
        <w:rPr>
          <w:b/>
          <w:sz w:val="28"/>
          <w:szCs w:val="28"/>
          <w:lang w:val="ru-RU"/>
        </w:rPr>
        <w:t xml:space="preserve"> 26.10.2018</w:t>
      </w:r>
      <w:r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 xml:space="preserve"> №  </w:t>
      </w:r>
      <w:r>
        <w:rPr>
          <w:b/>
          <w:sz w:val="28"/>
          <w:szCs w:val="28"/>
          <w:lang w:val="ru-RU"/>
        </w:rPr>
        <w:t>155</w:t>
      </w:r>
    </w:p>
    <w:p w:rsidR="00000000" w:rsidRDefault="00E815B1">
      <w:pPr>
        <w:ind w:right="595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д. Сусолово</w:t>
      </w:r>
    </w:p>
    <w:p w:rsidR="00000000" w:rsidRDefault="00E815B1">
      <w:pPr>
        <w:spacing w:line="100" w:lineRule="atLeast"/>
        <w:rPr>
          <w:rFonts w:cs="Times New Roman"/>
          <w:color w:val="auto"/>
          <w:sz w:val="48"/>
          <w:szCs w:val="48"/>
          <w:lang w:val="ru-RU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126"/>
      </w:tblGrid>
      <w:tr w:rsidR="00000000">
        <w:trPr>
          <w:trHeight w:val="289"/>
        </w:trPr>
        <w:tc>
          <w:tcPr>
            <w:tcW w:w="5126" w:type="dxa"/>
          </w:tcPr>
          <w:p w:rsidR="00000000" w:rsidRDefault="00E815B1">
            <w:pPr>
              <w:pStyle w:val="6"/>
              <w:numPr>
                <w:ilvl w:val="5"/>
                <w:numId w:val="1"/>
              </w:numPr>
              <w:tabs>
                <w:tab w:val="clear" w:pos="1152"/>
                <w:tab w:val="left" w:pos="0"/>
              </w:tabs>
              <w:ind w:left="0" w:firstLine="0"/>
              <w:rPr>
                <w:b w:val="0"/>
                <w:sz w:val="28"/>
                <w:szCs w:val="28"/>
                <w:lang w:val="ru-RU"/>
              </w:rPr>
            </w:pPr>
            <w:bookmarkStart w:id="0" w:name="_GoBack"/>
            <w:r>
              <w:rPr>
                <w:bCs/>
                <w:color w:val="auto"/>
                <w:sz w:val="28"/>
                <w:szCs w:val="28"/>
                <w:lang w:val="ru-RU"/>
              </w:rPr>
              <w:t>Об усилении пожарной безопасности населенных пункто</w:t>
            </w:r>
            <w:r>
              <w:rPr>
                <w:bCs/>
                <w:color w:val="auto"/>
                <w:sz w:val="28"/>
                <w:szCs w:val="28"/>
                <w:lang w:val="ru-RU"/>
              </w:rPr>
              <w:t xml:space="preserve">в, объектов с массовым пребыванием людей и жилищного фонда на территории Великосельского сельского поселения в осенне-зимний </w:t>
            </w:r>
            <w:r>
              <w:rPr>
                <w:sz w:val="28"/>
                <w:szCs w:val="28"/>
                <w:lang w:val="ru-RU"/>
              </w:rPr>
              <w:t>период 2018-2019 годов</w:t>
            </w:r>
          </w:p>
        </w:tc>
      </w:tr>
      <w:bookmarkEnd w:id="0"/>
    </w:tbl>
    <w:p w:rsidR="00000000" w:rsidRDefault="00E815B1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00000" w:rsidRDefault="00E815B1">
      <w:pPr>
        <w:spacing w:line="100" w:lineRule="atLeast"/>
        <w:ind w:firstLine="567"/>
        <w:jc w:val="both"/>
        <w:rPr>
          <w:bCs/>
          <w:color w:val="auto"/>
          <w:sz w:val="28"/>
          <w:szCs w:val="28"/>
          <w:lang w:val="ru-RU"/>
        </w:rPr>
      </w:pPr>
    </w:p>
    <w:p w:rsidR="00000000" w:rsidRDefault="00E815B1">
      <w:pPr>
        <w:spacing w:line="100" w:lineRule="atLeast"/>
        <w:ind w:firstLine="54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В целях повышения готовности к возможным осложнениям обстановки с пожарами в осенне-зимний период, профил</w:t>
      </w:r>
      <w:r>
        <w:rPr>
          <w:color w:val="auto"/>
          <w:sz w:val="28"/>
          <w:szCs w:val="28"/>
          <w:lang w:val="ru-RU"/>
        </w:rPr>
        <w:t xml:space="preserve">актики  гибели людей на пожарах, повышения противопожарной защиты населенных пунктов, объектов жилищного фонда на территории Великосельского  сельского поселения </w:t>
      </w:r>
      <w:r>
        <w:rPr>
          <w:rFonts w:cs="Times New Roman"/>
          <w:b/>
          <w:color w:val="auto"/>
          <w:sz w:val="28"/>
          <w:szCs w:val="28"/>
          <w:lang w:val="ru-RU"/>
        </w:rPr>
        <w:t>ПОСТАНОВЛЯЮ:</w:t>
      </w:r>
    </w:p>
    <w:p w:rsidR="00000000" w:rsidRDefault="00E815B1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  1.Совместно с представителями Федерального государственного казенного учреж</w:t>
      </w:r>
      <w:r>
        <w:rPr>
          <w:bCs/>
          <w:color w:val="auto"/>
          <w:sz w:val="28"/>
          <w:szCs w:val="28"/>
          <w:lang w:val="ru-RU"/>
        </w:rPr>
        <w:t>дения « 3 отряд Федеральной противопожарной службы по Новгородской области», отдела  надзорной деятельности и профилактической работе по Старорусскому, Парфинскому, Волотовскому, Поддорскому и Холмскому районам провести проверку имеющихся  на территории се</w:t>
      </w:r>
      <w:r>
        <w:rPr>
          <w:bCs/>
          <w:color w:val="auto"/>
          <w:sz w:val="28"/>
          <w:szCs w:val="28"/>
          <w:lang w:val="ru-RU"/>
        </w:rPr>
        <w:t>льского поселения источников наружного противопожарного снабжения. При выявлении недостатков организовать работу по их устранению.</w:t>
      </w:r>
    </w:p>
    <w:p w:rsidR="00000000" w:rsidRDefault="00E815B1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2..Совместно с представителем отдела надзорной деятельности и профилактической работе по Старорусскому, Парфинскому, Воло</w:t>
      </w:r>
      <w:r>
        <w:rPr>
          <w:bCs/>
          <w:color w:val="auto"/>
          <w:sz w:val="28"/>
          <w:szCs w:val="28"/>
          <w:lang w:val="ru-RU"/>
        </w:rPr>
        <w:t>товскому, Поддорскому и Холмскому районам регулярно осуществлять контроль соблюдения населением мер пожарной безопасности путем проведения инструктажа по пожарной безопасности.</w:t>
      </w:r>
    </w:p>
    <w:p w:rsidR="00000000" w:rsidRDefault="00E815B1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3. Совместно с</w:t>
      </w:r>
      <w:r>
        <w:rPr>
          <w:lang w:val="ru-RU"/>
        </w:rPr>
        <w:t xml:space="preserve"> </w:t>
      </w:r>
      <w:r>
        <w:rPr>
          <w:bCs/>
          <w:color w:val="auto"/>
          <w:sz w:val="28"/>
          <w:szCs w:val="28"/>
          <w:lang w:val="ru-RU"/>
        </w:rPr>
        <w:t>представителями отдела надзорной деятельности и профилактиче</w:t>
      </w:r>
      <w:r>
        <w:rPr>
          <w:bCs/>
          <w:color w:val="auto"/>
          <w:sz w:val="28"/>
          <w:szCs w:val="28"/>
          <w:lang w:val="ru-RU"/>
        </w:rPr>
        <w:t xml:space="preserve">ской работы по Старорусскому, Парфинскому, Волотовскому, Поддорскому и Холмскому районам управления надзорной деятельности и </w:t>
      </w:r>
      <w:r>
        <w:rPr>
          <w:bCs/>
          <w:color w:val="auto"/>
          <w:sz w:val="28"/>
          <w:szCs w:val="28"/>
          <w:lang w:val="ru-RU"/>
        </w:rPr>
        <w:lastRenderedPageBreak/>
        <w:t>профилактической работы Главного управления МЧС России по Новгородской области, МО МВД РФ «Старорусский» провести комиссионные рейд</w:t>
      </w:r>
      <w:r>
        <w:rPr>
          <w:bCs/>
          <w:color w:val="auto"/>
          <w:sz w:val="28"/>
          <w:szCs w:val="28"/>
          <w:lang w:val="ru-RU"/>
        </w:rPr>
        <w:t>ы по неблагополучным  категориям граждан, а также  одиноким  и  престарелым.</w:t>
      </w:r>
    </w:p>
    <w:p w:rsidR="00000000" w:rsidRDefault="00E815B1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4. Не допускать образования несанкционированных свалок на территории поселения; принимать срочные меры по их ликвидации.</w:t>
      </w:r>
    </w:p>
    <w:p w:rsidR="00000000" w:rsidRDefault="00E815B1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5. Проверить в населенных пунктах средства звуковой </w:t>
      </w:r>
      <w:r>
        <w:rPr>
          <w:bCs/>
          <w:color w:val="auto"/>
          <w:sz w:val="28"/>
          <w:szCs w:val="28"/>
          <w:lang w:val="ru-RU"/>
        </w:rPr>
        <w:t>сигнализации, исправность таксофонов.</w:t>
      </w:r>
    </w:p>
    <w:p w:rsidR="00000000" w:rsidRDefault="00E815B1">
      <w:pPr>
        <w:spacing w:line="100" w:lineRule="atLeast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 xml:space="preserve">    6. Провести в населенных пунктах собрания </w:t>
      </w:r>
      <w:r>
        <w:rPr>
          <w:bCs/>
          <w:color w:val="auto"/>
          <w:sz w:val="28"/>
          <w:szCs w:val="28"/>
          <w:lang w:val="ru-RU"/>
        </w:rPr>
        <w:t xml:space="preserve"> и инструктажи под роспись </w:t>
      </w:r>
      <w:r>
        <w:rPr>
          <w:bCs/>
          <w:color w:val="auto"/>
          <w:sz w:val="28"/>
          <w:szCs w:val="28"/>
          <w:lang w:val="ru-RU"/>
        </w:rPr>
        <w:t>граждан по вопросам соблюдения мер пожарной безопасности, оказания посильной помощи при организации тушения пожаров, соблюдения правил пожарной б</w:t>
      </w:r>
      <w:r>
        <w:rPr>
          <w:bCs/>
          <w:color w:val="auto"/>
          <w:sz w:val="28"/>
          <w:szCs w:val="28"/>
          <w:lang w:val="ru-RU"/>
        </w:rPr>
        <w:t xml:space="preserve">езопасности при эксплуатации печей. </w:t>
      </w:r>
    </w:p>
    <w:p w:rsidR="00000000" w:rsidRDefault="00E815B1">
      <w:pPr>
        <w:spacing w:line="100" w:lineRule="atLeast"/>
        <w:ind w:firstLine="28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>7.</w:t>
      </w:r>
      <w:r>
        <w:rPr>
          <w:bCs/>
          <w:color w:val="auto"/>
          <w:sz w:val="28"/>
          <w:szCs w:val="28"/>
          <w:lang w:val="ru-RU"/>
        </w:rPr>
        <w:t xml:space="preserve"> Контроль за исполнением настоящего постановления возложить на главного служащего администрации Ильину Л.И.</w:t>
      </w:r>
    </w:p>
    <w:p w:rsidR="00000000" w:rsidRDefault="00E815B1">
      <w:pPr>
        <w:spacing w:line="100" w:lineRule="atLeast"/>
        <w:ind w:firstLine="280"/>
        <w:jc w:val="both"/>
        <w:rPr>
          <w:bCs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>8. О</w:t>
      </w:r>
      <w:r>
        <w:rPr>
          <w:bCs/>
          <w:color w:val="auto"/>
          <w:sz w:val="28"/>
          <w:szCs w:val="28"/>
          <w:lang w:val="ru-RU"/>
        </w:rPr>
        <w:t>публиковать постановление в муниципальной газете « Великосельский вестник»</w:t>
      </w:r>
      <w:r>
        <w:rPr>
          <w:bCs/>
          <w:color w:val="auto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и разместить на официальном са</w:t>
      </w:r>
      <w:r>
        <w:rPr>
          <w:sz w:val="28"/>
          <w:szCs w:val="28"/>
        </w:rPr>
        <w:t xml:space="preserve">йте Администрации в информационно-телекоммуникационной сети «Интернет». </w:t>
      </w:r>
    </w:p>
    <w:p w:rsidR="00000000" w:rsidRDefault="00E815B1">
      <w:pPr>
        <w:spacing w:line="100" w:lineRule="atLeast"/>
        <w:jc w:val="both"/>
        <w:rPr>
          <w:rFonts w:cs="Times New Roman"/>
          <w:bCs/>
          <w:color w:val="auto"/>
          <w:sz w:val="48"/>
          <w:szCs w:val="48"/>
          <w:lang w:val="ru-RU"/>
        </w:rPr>
      </w:pPr>
    </w:p>
    <w:p w:rsidR="00000000" w:rsidRDefault="00E815B1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>Глава Великосельского</w:t>
      </w:r>
    </w:p>
    <w:p w:rsidR="00000000" w:rsidRDefault="00E815B1">
      <w:pPr>
        <w:spacing w:line="100" w:lineRule="atLeast"/>
        <w:rPr>
          <w:rFonts w:cs="Times New Roman"/>
          <w:b/>
          <w:bCs/>
          <w:color w:val="auto"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>сельского поселения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ab/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      Н.В. Харитонов</w:t>
      </w: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ind w:firstLine="540"/>
        <w:jc w:val="both"/>
        <w:rPr>
          <w:color w:val="auto"/>
          <w:lang w:val="ru-RU"/>
        </w:rPr>
      </w:pPr>
    </w:p>
    <w:p w:rsidR="00000000" w:rsidRDefault="00E815B1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                                                                 </w:t>
      </w: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</w:t>
      </w:r>
    </w:p>
    <w:p w:rsidR="00000000" w:rsidRDefault="00E815B1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E815B1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E815B1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E815B1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  <w:r>
        <w:rPr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 </w:t>
      </w:r>
    </w:p>
    <w:p w:rsidR="00000000" w:rsidRDefault="00E815B1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E815B1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sz w:val="28"/>
          <w:szCs w:val="28"/>
          <w:lang w:val="ru-RU"/>
        </w:rPr>
      </w:pPr>
    </w:p>
    <w:p w:rsidR="00000000" w:rsidRDefault="00E815B1">
      <w:pPr>
        <w:autoSpaceDE w:val="0"/>
        <w:autoSpaceDN w:val="0"/>
        <w:adjustRightInd w:val="0"/>
        <w:outlineLvl w:val="0"/>
        <w:rPr>
          <w:rFonts w:cs="Times New Roman"/>
          <w:bCs/>
          <w:color w:val="auto"/>
          <w:lang w:val="ru-RU"/>
        </w:rPr>
      </w:pPr>
      <w:r>
        <w:rPr>
          <w:rFonts w:cs="Times New Roman"/>
          <w:bCs/>
          <w:color w:val="auto"/>
          <w:lang w:val="ru-RU"/>
        </w:rPr>
        <w:t xml:space="preserve">                                                                           </w:t>
      </w:r>
    </w:p>
    <w:p w:rsidR="00000000" w:rsidRDefault="00E815B1">
      <w:pPr>
        <w:autoSpaceDE w:val="0"/>
        <w:autoSpaceDN w:val="0"/>
        <w:adjustRightInd w:val="0"/>
        <w:jc w:val="right"/>
        <w:outlineLvl w:val="0"/>
        <w:rPr>
          <w:lang w:val="ru-RU"/>
        </w:rPr>
      </w:pPr>
      <w:r>
        <w:rPr>
          <w:rFonts w:cs="Times New Roman"/>
          <w:bCs/>
          <w:color w:val="auto"/>
          <w:lang w:val="ru-RU"/>
        </w:rPr>
        <w:t xml:space="preserve">                                                                                       </w:t>
      </w:r>
    </w:p>
    <w:p w:rsidR="00E815B1" w:rsidRDefault="00E815B1">
      <w:pPr>
        <w:rPr>
          <w:lang w:val="ru-RU"/>
        </w:rPr>
      </w:pPr>
    </w:p>
    <w:sectPr w:rsidR="00E815B1">
      <w:pgSz w:w="11906" w:h="16838"/>
      <w:pgMar w:top="1134" w:right="851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68"/>
    <w:rsid w:val="00043139"/>
    <w:rsid w:val="00062B68"/>
    <w:rsid w:val="00141CEE"/>
    <w:rsid w:val="003E2789"/>
    <w:rsid w:val="003F1206"/>
    <w:rsid w:val="00575CA1"/>
    <w:rsid w:val="005C65CC"/>
    <w:rsid w:val="007318FC"/>
    <w:rsid w:val="0084119C"/>
    <w:rsid w:val="009035BB"/>
    <w:rsid w:val="009170F4"/>
    <w:rsid w:val="00A608F3"/>
    <w:rsid w:val="00A76525"/>
    <w:rsid w:val="00B94B64"/>
    <w:rsid w:val="00C54731"/>
    <w:rsid w:val="00C8136B"/>
    <w:rsid w:val="00E7636D"/>
    <w:rsid w:val="00E815B1"/>
    <w:rsid w:val="00EB3DC5"/>
    <w:rsid w:val="00F235F5"/>
    <w:rsid w:val="00F26520"/>
    <w:rsid w:val="00F83A55"/>
    <w:rsid w:val="21AF32F9"/>
    <w:rsid w:val="2D0B2BB2"/>
    <w:rsid w:val="2DAB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3D0EFB-7DC9-49AC-9221-1E5045D33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styleId="6">
    <w:name w:val="heading 6"/>
    <w:basedOn w:val="a"/>
    <w:next w:val="a"/>
    <w:qFormat/>
    <w:pPr>
      <w:keepNext/>
      <w:tabs>
        <w:tab w:val="left" w:pos="360"/>
      </w:tabs>
      <w:jc w:val="both"/>
      <w:outlineLvl w:val="5"/>
    </w:pPr>
    <w:rPr>
      <w:b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5">
    <w:name w:val="Hyperlink"/>
    <w:rPr>
      <w:color w:val="0000FF"/>
      <w:u w:val="single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4">
    <w:name w:val="Balloon Text"/>
    <w:basedOn w:val="a"/>
    <w:link w:val="a3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2580</Characters>
  <Application>Microsoft Office Word</Application>
  <DocSecurity>0</DocSecurity>
  <Lines>21</Lines>
  <Paragraphs>6</Paragraphs>
  <ScaleCrop>false</ScaleCrop>
  <Company>MoBIL GROUP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2018-10-26T04:59:00Z</cp:lastPrinted>
  <dcterms:created xsi:type="dcterms:W3CDTF">2018-10-26T20:28:00Z</dcterms:created>
  <dcterms:modified xsi:type="dcterms:W3CDTF">2018-10-26T20:28:00Z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