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042C9E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  <w:bookmarkStart w:id="0" w:name="_GoBack"/>
      <w:bookmarkEnd w:id="0"/>
      <w:r>
        <w:rPr>
          <w:rFonts w:cs="Times New Roman"/>
          <w:noProof/>
          <w:color w:val="auto"/>
          <w:lang w:val="ru-RU" w:eastAsia="ru-RU" w:bidi="ar-SA"/>
        </w:rPr>
        <w:drawing>
          <wp:inline distT="0" distB="0" distL="0" distR="0">
            <wp:extent cx="962025" cy="781050"/>
            <wp:effectExtent l="0" t="0" r="9525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781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409E">
        <w:rPr>
          <w:rFonts w:cs="Times New Roman"/>
          <w:color w:val="auto"/>
          <w:lang w:val="ru-RU"/>
        </w:rPr>
        <w:t xml:space="preserve">                                            </w:t>
      </w:r>
    </w:p>
    <w:p w:rsidR="00000000" w:rsidRDefault="00DF409E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  <w:r>
        <w:rPr>
          <w:rFonts w:cs="Times New Roman"/>
          <w:b/>
          <w:color w:val="auto"/>
          <w:sz w:val="28"/>
          <w:szCs w:val="28"/>
          <w:lang w:val="ru-RU"/>
        </w:rPr>
        <w:t>Российская Федерация</w:t>
      </w:r>
    </w:p>
    <w:p w:rsidR="00000000" w:rsidRDefault="00DF409E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  <w:r>
        <w:rPr>
          <w:rFonts w:cs="Times New Roman"/>
          <w:b/>
          <w:color w:val="auto"/>
          <w:sz w:val="28"/>
          <w:szCs w:val="28"/>
          <w:lang w:val="ru-RU"/>
        </w:rPr>
        <w:t>Новгородская область Старорусский район</w:t>
      </w:r>
    </w:p>
    <w:p w:rsidR="00000000" w:rsidRDefault="00DF409E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  <w:r>
        <w:rPr>
          <w:rFonts w:cs="Times New Roman"/>
          <w:b/>
          <w:color w:val="auto"/>
          <w:sz w:val="28"/>
          <w:szCs w:val="28"/>
          <w:lang w:val="ru-RU"/>
        </w:rPr>
        <w:t>АДМИНИСТРАЦИЯ ВЕЛИКОСЕЛЬСКОГО СЕЛЬСКОГО ПОСЕЛЕНИЯ</w:t>
      </w:r>
    </w:p>
    <w:p w:rsidR="00000000" w:rsidRDefault="00DF409E">
      <w:pPr>
        <w:jc w:val="center"/>
        <w:rPr>
          <w:rFonts w:cs="Times New Roman"/>
          <w:color w:val="auto"/>
          <w:sz w:val="20"/>
          <w:szCs w:val="20"/>
          <w:lang w:val="ru-RU"/>
        </w:rPr>
      </w:pPr>
    </w:p>
    <w:p w:rsidR="00000000" w:rsidRDefault="00DF409E">
      <w:pPr>
        <w:jc w:val="center"/>
        <w:rPr>
          <w:rFonts w:cs="Times New Roman"/>
          <w:b/>
          <w:color w:val="auto"/>
          <w:sz w:val="40"/>
          <w:szCs w:val="40"/>
          <w:lang w:val="ru-RU"/>
        </w:rPr>
      </w:pPr>
      <w:r>
        <w:rPr>
          <w:rFonts w:cs="Times New Roman"/>
          <w:b/>
          <w:color w:val="auto"/>
          <w:sz w:val="40"/>
          <w:szCs w:val="40"/>
          <w:lang w:val="ru-RU"/>
        </w:rPr>
        <w:t>П О С Т А Н О В Л Е Н И Е</w:t>
      </w:r>
    </w:p>
    <w:p w:rsidR="00000000" w:rsidRDefault="00DF409E">
      <w:pPr>
        <w:rPr>
          <w:rFonts w:cs="Times New Roman"/>
          <w:color w:val="auto"/>
          <w:sz w:val="28"/>
          <w:szCs w:val="28"/>
          <w:lang w:val="ru-RU"/>
        </w:rPr>
      </w:pPr>
    </w:p>
    <w:p w:rsidR="00000000" w:rsidRDefault="00DF409E">
      <w:pPr>
        <w:spacing w:line="100" w:lineRule="atLeast"/>
        <w:rPr>
          <w:rFonts w:cs="Times New Roman"/>
          <w:color w:val="auto"/>
          <w:sz w:val="28"/>
          <w:szCs w:val="28"/>
          <w:lang w:val="ru-RU"/>
        </w:rPr>
      </w:pPr>
      <w:r>
        <w:rPr>
          <w:rFonts w:cs="Times New Roman"/>
          <w:color w:val="auto"/>
          <w:sz w:val="28"/>
          <w:szCs w:val="28"/>
          <w:lang w:val="ru-RU"/>
        </w:rPr>
        <w:t xml:space="preserve">от  06.02.2018   №   28   </w:t>
      </w:r>
    </w:p>
    <w:p w:rsidR="00000000" w:rsidRDefault="00DF409E">
      <w:pPr>
        <w:spacing w:line="100" w:lineRule="atLeast"/>
        <w:rPr>
          <w:rFonts w:cs="Times New Roman"/>
          <w:color w:val="auto"/>
          <w:sz w:val="28"/>
          <w:szCs w:val="28"/>
          <w:lang w:val="ru-RU"/>
        </w:rPr>
      </w:pPr>
      <w:r>
        <w:rPr>
          <w:rFonts w:cs="Times New Roman"/>
          <w:color w:val="auto"/>
          <w:sz w:val="28"/>
          <w:szCs w:val="28"/>
          <w:lang w:val="ru-RU"/>
        </w:rPr>
        <w:t>д. Сусолово</w:t>
      </w:r>
    </w:p>
    <w:p w:rsidR="00000000" w:rsidRDefault="00DF409E">
      <w:pPr>
        <w:spacing w:line="100" w:lineRule="atLeast"/>
        <w:rPr>
          <w:rFonts w:cs="Times New Roman"/>
          <w:color w:val="auto"/>
          <w:sz w:val="48"/>
          <w:szCs w:val="48"/>
          <w:lang w:val="ru-RU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5070"/>
      </w:tblGrid>
      <w:tr w:rsidR="00000000">
        <w:trPr>
          <w:trHeight w:val="315"/>
        </w:trPr>
        <w:tc>
          <w:tcPr>
            <w:tcW w:w="5070" w:type="dxa"/>
          </w:tcPr>
          <w:p w:rsidR="00000000" w:rsidRDefault="00DF409E">
            <w:pPr>
              <w:pStyle w:val="6"/>
              <w:rPr>
                <w:color w:val="auto"/>
                <w:sz w:val="28"/>
                <w:szCs w:val="28"/>
                <w:lang w:val="ru-RU"/>
              </w:rPr>
            </w:pPr>
            <w:r>
              <w:rPr>
                <w:bCs/>
                <w:color w:val="auto"/>
                <w:sz w:val="28"/>
                <w:szCs w:val="28"/>
                <w:lang w:val="ru-RU"/>
              </w:rPr>
              <w:t>О внесении изменений в Положени</w:t>
            </w:r>
            <w:r>
              <w:rPr>
                <w:bCs/>
                <w:color w:val="auto"/>
                <w:sz w:val="28"/>
                <w:szCs w:val="28"/>
                <w:lang w:val="ru-RU"/>
              </w:rPr>
              <w:t>е о формировании муниципального задания на оказание муниципальных услуг (выполнение работ) муниципальными учреждениями и финансовом обеспечении выполнения муниципального задания</w:t>
            </w:r>
          </w:p>
        </w:tc>
      </w:tr>
    </w:tbl>
    <w:p w:rsidR="00000000" w:rsidRDefault="00DF409E">
      <w:pPr>
        <w:spacing w:line="100" w:lineRule="atLeast"/>
        <w:ind w:firstLine="567"/>
        <w:jc w:val="both"/>
        <w:rPr>
          <w:bCs/>
          <w:color w:val="auto"/>
          <w:sz w:val="28"/>
          <w:szCs w:val="28"/>
          <w:lang w:val="ru-RU"/>
        </w:rPr>
      </w:pPr>
    </w:p>
    <w:p w:rsidR="00000000" w:rsidRDefault="00DF409E">
      <w:pPr>
        <w:spacing w:line="100" w:lineRule="atLeast"/>
        <w:ind w:firstLine="567"/>
        <w:jc w:val="both"/>
        <w:rPr>
          <w:bCs/>
          <w:color w:val="auto"/>
          <w:sz w:val="28"/>
          <w:szCs w:val="28"/>
          <w:lang w:val="ru-RU"/>
        </w:rPr>
      </w:pPr>
    </w:p>
    <w:p w:rsidR="00000000" w:rsidRDefault="00DF409E">
      <w:pPr>
        <w:spacing w:line="100" w:lineRule="atLeast"/>
        <w:ind w:firstLine="540"/>
        <w:jc w:val="both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 xml:space="preserve">В соответствии с </w:t>
      </w:r>
      <w:hyperlink r:id="rId8" w:history="1">
        <w:r>
          <w:rPr>
            <w:color w:val="auto"/>
            <w:sz w:val="28"/>
            <w:szCs w:val="28"/>
            <w:lang w:val="ru-RU"/>
          </w:rPr>
          <w:t>пунктами 3</w:t>
        </w:r>
      </w:hyperlink>
      <w:r>
        <w:rPr>
          <w:color w:val="auto"/>
          <w:sz w:val="28"/>
          <w:szCs w:val="28"/>
          <w:lang w:val="ru-RU"/>
        </w:rPr>
        <w:t xml:space="preserve"> и </w:t>
      </w:r>
      <w:hyperlink r:id="rId9" w:history="1">
        <w:r>
          <w:rPr>
            <w:color w:val="auto"/>
            <w:sz w:val="28"/>
            <w:szCs w:val="28"/>
            <w:lang w:val="ru-RU"/>
          </w:rPr>
          <w:t>4 статьи 69.2</w:t>
        </w:r>
      </w:hyperlink>
      <w:r>
        <w:rPr>
          <w:color w:val="auto"/>
          <w:sz w:val="28"/>
          <w:szCs w:val="28"/>
          <w:lang w:val="ru-RU"/>
        </w:rPr>
        <w:t xml:space="preserve"> Бюджетного кодекса Российской Федерации, </w:t>
      </w:r>
      <w:hyperlink r:id="rId10" w:history="1">
        <w:r>
          <w:rPr>
            <w:color w:val="auto"/>
            <w:sz w:val="28"/>
            <w:szCs w:val="28"/>
            <w:lang w:val="ru-RU"/>
          </w:rPr>
          <w:t>подпунктом 3 пункта 7 статьи 9.2</w:t>
        </w:r>
      </w:hyperlink>
      <w:r>
        <w:rPr>
          <w:color w:val="auto"/>
          <w:sz w:val="28"/>
          <w:szCs w:val="28"/>
          <w:lang w:val="ru-RU"/>
        </w:rPr>
        <w:t xml:space="preserve"> Федерального закона от 12 января 1996 года № 7-ФЗ «О некоммерческих организациях» </w:t>
      </w:r>
      <w:r>
        <w:rPr>
          <w:sz w:val="28"/>
          <w:szCs w:val="28"/>
          <w:lang w:val="ru-RU"/>
        </w:rPr>
        <w:t xml:space="preserve">и пунктом 3 </w:t>
      </w:r>
      <w:hyperlink r:id="rId11" w:history="1">
        <w:r>
          <w:rPr>
            <w:sz w:val="28"/>
            <w:szCs w:val="28"/>
            <w:lang w:val="ru-RU"/>
          </w:rPr>
          <w:t>части 5 статьи 4</w:t>
        </w:r>
      </w:hyperlink>
      <w:r>
        <w:rPr>
          <w:sz w:val="28"/>
          <w:szCs w:val="28"/>
          <w:lang w:val="ru-RU"/>
        </w:rPr>
        <w:t xml:space="preserve"> Федерального закона от 3 ноября 2006 года № 174-ФЗ «Об автономных учреждениях», Администрация Великосельского сельск</w:t>
      </w:r>
      <w:r>
        <w:rPr>
          <w:sz w:val="28"/>
          <w:szCs w:val="28"/>
          <w:lang w:val="ru-RU"/>
        </w:rPr>
        <w:t xml:space="preserve">ого поселения </w:t>
      </w:r>
      <w:r>
        <w:rPr>
          <w:color w:val="auto"/>
          <w:sz w:val="28"/>
          <w:szCs w:val="28"/>
          <w:lang w:val="ru-RU"/>
        </w:rPr>
        <w:t xml:space="preserve"> </w:t>
      </w:r>
    </w:p>
    <w:p w:rsidR="00000000" w:rsidRDefault="00DF409E">
      <w:pPr>
        <w:spacing w:line="100" w:lineRule="atLeast"/>
        <w:jc w:val="both"/>
        <w:rPr>
          <w:rFonts w:cs="Times New Roman"/>
          <w:b/>
          <w:color w:val="auto"/>
          <w:sz w:val="28"/>
          <w:szCs w:val="28"/>
          <w:lang w:val="ru-RU"/>
        </w:rPr>
      </w:pPr>
      <w:r>
        <w:rPr>
          <w:rFonts w:cs="Times New Roman"/>
          <w:b/>
          <w:color w:val="auto"/>
          <w:sz w:val="28"/>
          <w:szCs w:val="28"/>
          <w:lang w:val="ru-RU"/>
        </w:rPr>
        <w:t>ПОСТАНОВЛЯЕТ:</w:t>
      </w:r>
    </w:p>
    <w:p w:rsidR="00000000" w:rsidRDefault="00DF409E">
      <w:pPr>
        <w:autoSpaceDE w:val="0"/>
        <w:autoSpaceDN w:val="0"/>
        <w:adjustRightInd w:val="0"/>
        <w:ind w:firstLine="540"/>
        <w:jc w:val="both"/>
        <w:rPr>
          <w:bCs/>
          <w:color w:val="auto"/>
          <w:lang w:val="ru-RU"/>
        </w:rPr>
      </w:pPr>
    </w:p>
    <w:p w:rsidR="00000000" w:rsidRDefault="00DF409E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cs="Times New Roman"/>
          <w:color w:val="auto"/>
          <w:sz w:val="28"/>
          <w:szCs w:val="28"/>
          <w:lang w:val="ru-RU"/>
        </w:rPr>
      </w:pPr>
      <w:r>
        <w:rPr>
          <w:bCs/>
          <w:color w:val="auto"/>
          <w:sz w:val="28"/>
          <w:szCs w:val="28"/>
          <w:lang w:val="ru-RU"/>
        </w:rPr>
        <w:t xml:space="preserve">1. 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Внести в Положение о формировании муниципального задания на оказание муниципальных услуг (выполнение работ) муниципальными учреждениями и финансовом обеспечении выполнения муниципального задания, утвержденное постановление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м Администрации Великосельского сельского поселения от </w:t>
      </w:r>
      <w:r>
        <w:rPr>
          <w:rFonts w:cs="Times New Roman"/>
          <w:color w:val="auto"/>
          <w:sz w:val="28"/>
          <w:szCs w:val="28"/>
          <w:lang w:val="ru-RU"/>
        </w:rPr>
        <w:t>04.12.2015 № 118, следующие изменения: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1.1. Пункт 3 изложить в следующей редакции: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1.1.Пункт 3 Положения изложить в редакции: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«3.Муниципальное задание содержит показатели, характеризующие качество и (и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ли) объем (содержание) оказываемых муниципальных услуг (выполняемых работ), определение категорий физических и (или) юридических лиц, являющихся потребителями соответствующих услуг, порядок оказания соответствующих услуг, предельные цены (тарифы) на оплату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 соответствующих услуг физическими или юридическими лицами в случаях, если законодательством Российской Федерации предусмотрено их оказание на платной основе в рамках муниципального задания, 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lastRenderedPageBreak/>
        <w:t>либо порядок установления указанных цен (тарифов) в случаях, уста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новленных законодательством Российской Федерации, порядок контроля за исполнением муниципального задания, в том числе условия и порядок его досрочного прекращения, и требования к отчетности об исполнении муниципального задания.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При установлении муниципальн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ому учреждению муниципального задания на оказание нескольких муниципальных услуг (выполнение нескольких работ)  муниципальное  задание  формируется  из  нескольких   разделов, каждый из которых должен содержать требования к оказанию одной муниципальной усл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уги (выполнению одной работы).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При установлении муниципальному учреждению муниципального задания одновременно на оказание муниципальной услуги (услуг) и выполнение работы (работ), муниципальное задание формируется из 2-х частей, каждая из которых должна со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держать отдельно требования к оказанию муниципальной услуги (услуг) и выполнению работы (работ). Информация, касающаяся муниципального задания в целом, включается в 3-ю часть муниципального задания.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Муниципальное задание, содержащее сведения, составляющие 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государ-ственную тайну, формируется с соблюдением законодательства Российской Федерации о государственной тайне.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В муниципальном задании могут быть установлены допустимые (возможные) отклонения в процентах (абсолютных величинах) от установленных показателе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й качества и (или) объема, если иное не установлено федеральным законом, в отношении отдельной муниципальной услуги (работы) либо общее допустимое (возможное) отклонение - в отношении муниципального задания или его части. Значения указанных показателей, ус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танавливаемые на текущий финансовый год, могут быть изменены только при формировании муниципального задания на очередной финансовый год.»;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1.2.Пункт 8 Положения изложить в редакции: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«8.Объем финансового обеспечения выполнения муниципального задания (R) опр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еделяется по формуле:</w:t>
      </w:r>
    </w:p>
    <w:p w:rsidR="00000000" w:rsidRDefault="00042C9E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noProof/>
          <w:color w:val="auto"/>
          <w:sz w:val="28"/>
          <w:szCs w:val="28"/>
          <w:lang w:val="ru-RU" w:eastAsia="ru-RU" w:bidi="ar-SA"/>
        </w:rPr>
        <w:drawing>
          <wp:inline distT="0" distB="0" distL="0" distR="0">
            <wp:extent cx="4629150" cy="361950"/>
            <wp:effectExtent l="0" t="0" r="0" b="0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409E"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,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где: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N</w:t>
      </w:r>
      <w:r>
        <w:rPr>
          <w:rFonts w:eastAsia="Times New Roman" w:cs="Times New Roman"/>
          <w:bCs/>
          <w:color w:val="auto"/>
          <w:sz w:val="28"/>
          <w:szCs w:val="28"/>
          <w:vertAlign w:val="subscript"/>
          <w:lang w:val="ru-RU" w:eastAsia="ru-RU" w:bidi="ar-SA"/>
        </w:rPr>
        <w:t>i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 - нормативные затраты на оказание i-й муниципальной услуги, установленной муниципальным заданием;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V</w:t>
      </w:r>
      <w:r>
        <w:rPr>
          <w:rFonts w:eastAsia="Times New Roman" w:cs="Times New Roman"/>
          <w:bCs/>
          <w:color w:val="auto"/>
          <w:sz w:val="28"/>
          <w:szCs w:val="28"/>
          <w:vertAlign w:val="subscript"/>
          <w:lang w:val="ru-RU" w:eastAsia="ru-RU" w:bidi="ar-SA"/>
        </w:rPr>
        <w:t>i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 - объем i-й муниципальной услуги, установленной муниципальным заданием;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N</w:t>
      </w:r>
      <w:r>
        <w:rPr>
          <w:rFonts w:eastAsia="Times New Roman" w:cs="Times New Roman"/>
          <w:bCs/>
          <w:color w:val="auto"/>
          <w:sz w:val="28"/>
          <w:szCs w:val="28"/>
          <w:vertAlign w:val="subscript"/>
          <w:lang w:val="ru-RU" w:eastAsia="ru-RU" w:bidi="ar-SA"/>
        </w:rPr>
        <w:t>w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 - нормативные затраты на выполнение w-й работы,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 установленной муниципальным заданием;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V</w:t>
      </w:r>
      <w:r>
        <w:rPr>
          <w:rFonts w:eastAsia="Times New Roman" w:cs="Times New Roman"/>
          <w:bCs/>
          <w:color w:val="auto"/>
          <w:sz w:val="28"/>
          <w:szCs w:val="28"/>
          <w:vertAlign w:val="subscript"/>
          <w:lang w:val="ru-RU" w:eastAsia="ru-RU" w:bidi="ar-SA"/>
        </w:rPr>
        <w:t>w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 - объем w-й работы, установленной муниципальным заданием;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P</w:t>
      </w:r>
      <w:r>
        <w:rPr>
          <w:rFonts w:eastAsia="Times New Roman" w:cs="Times New Roman"/>
          <w:bCs/>
          <w:color w:val="auto"/>
          <w:sz w:val="28"/>
          <w:szCs w:val="28"/>
          <w:vertAlign w:val="subscript"/>
          <w:lang w:val="ru-RU" w:eastAsia="ru-RU" w:bidi="ar-SA"/>
        </w:rPr>
        <w:t>i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 - размер платы (тариф и цена) за оказание i-й муниципальной услуги в соответствии с </w:t>
      </w:r>
      <w:hyperlink r:id="rId13" w:history="1">
        <w:r>
          <w:rPr>
            <w:rStyle w:val="a5"/>
            <w:rFonts w:eastAsia="Times New Roman" w:cs="Times New Roman"/>
            <w:bCs/>
            <w:color w:val="auto"/>
            <w:sz w:val="28"/>
            <w:szCs w:val="28"/>
            <w:u w:val="none"/>
            <w:lang w:val="ru-RU" w:eastAsia="ru-RU" w:bidi="ar-SA"/>
          </w:rPr>
          <w:t>пунктом</w:t>
        </w:r>
      </w:hyperlink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 22 настоящего Положения, установленный муниципальным заданием;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N</w:t>
      </w:r>
      <w:r>
        <w:rPr>
          <w:rFonts w:eastAsia="Times New Roman" w:cs="Times New Roman"/>
          <w:bCs/>
          <w:color w:val="auto"/>
          <w:sz w:val="28"/>
          <w:szCs w:val="28"/>
          <w:vertAlign w:val="superscript"/>
          <w:lang w:val="ru-RU" w:eastAsia="ru-RU" w:bidi="ar-SA"/>
        </w:rPr>
        <w:t>УН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 - затраты на уплату налогов, в качестве объекта налогообложения по которым признается имущество учреждения;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lastRenderedPageBreak/>
        <w:t>N</w:t>
      </w:r>
      <w:r>
        <w:rPr>
          <w:rFonts w:eastAsia="Times New Roman" w:cs="Times New Roman"/>
          <w:bCs/>
          <w:color w:val="auto"/>
          <w:sz w:val="28"/>
          <w:szCs w:val="28"/>
          <w:vertAlign w:val="superscript"/>
          <w:lang w:val="ru-RU" w:eastAsia="ru-RU" w:bidi="ar-SA"/>
        </w:rPr>
        <w:t>СИ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 - затраты 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на содержание имущества учреждения, не используемого для оказания муниципальных услуг (выполнения работ) и для общехозяйственных нужд (далее - не используемое для выполнения муниципального задания имущество).»;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1.3.Пункт 10 Положения изложить в редакции: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«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10.Базовый норматив затрат на оказание муниципальной услуги 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br/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состоит из базового норматива: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затрат, непосредственно связанных с оказанием муниципальной услуги;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затрат на общехозяйственные нужды на оказание муниципальной услуги.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Базовый норматив затрат расс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читывается исходя из затрат, необходимых для оказания муниципальной услуги, с соблюдением показателей качества оказания муниципальной услуги, а также показателей, отражающих отраслевую специфику муниципальной услуги (содержание, условия (формы) оказания му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ниципальной услуги), установленных в общероссийском базовом перечне и(или) федеральном перечне (далее показатели отраслевой специфики), отраслевой корректирующий коэффициент, при которых принимает значение, равное единице.»;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1.4.Пункт 20 Положения изложить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 в редакции: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«</w:t>
      </w:r>
      <w:bookmarkStart w:id="1" w:name="OLE_LINK9"/>
      <w:bookmarkStart w:id="2" w:name="OLE_LINK10"/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20.В случае если муниципальное бюджетное или автономное учреждение оказывает сверх установленного муниципального задания муниципальные услуги (выполняет работы) для физических и юридических лиц за плату, а также осуществляет иную приносящую д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оход деятельность (далее - платная деятельность), затраты, на уплату налогов, в качестве объектов налогообложения по которым признается имущество учреждения, рассчитываются с применением коэффициента платной деятельности, который определяется как отношение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 планируемого объема субсидии на финансовое обеспечение выполнения муниципального задания (далее - субсидия) к общей сумме планируемых поступлений, включающей поступления от субсидии и доходов от платной деятельности, определяемых исходя из объемов указанн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ых поступлений, полученных в отчетном финансовом году (далее - коэффициент платной деятельности).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При расчете коэффициента платной деятельности не учитываются поступления в виде целевых субсидий, предоставляемых из бюджета Великосельского сельского поселен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ия, грантов, пожертвований, прочих безвозмездных поступлений от физических и юридических лиц, а также средства, поступающие в порядке возмещения расходов, понесенных в связи с эксплуатацией муниципального имущества, переданного в аренду (безвозмездное поль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зование)</w:t>
      </w:r>
      <w:bookmarkEnd w:id="1"/>
      <w:bookmarkEnd w:id="2"/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.»;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ab/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1.5.Пункт 22 Положения изложить в редакции: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«22.В случае если муниципальное бюджетное или автономное учреждение осуществляет платную деятельность в рамках установленного муниципального задания, по которому в соответствии с федеральными законам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и предусмотрено взимание платы, объем финансового обеспечения выполнения муниципального задания, рассчитанный на основе нормативных затрат (затрат), подлежит уменьшению на объем доходов от платной деятельности исходя  из  объема  муниципальной  услуги  (ра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боты), за оказание (выполнение) которой предусмотрено взимание платы, и размера платы (цены, тарифа), установленного в муниципальном задании органом, осуществляющим функции и полномочия учредителя такого учреждения, с учетом положений, установленных федера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льными законами.»;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eastAsia="ru-RU" w:bidi="ar-SA"/>
        </w:rPr>
        <w:lastRenderedPageBreak/>
        <w:t>1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.6.Приложение № 1, № 2 изложить в прилагаемой редакции. 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 xml:space="preserve">2.Постановление вступает в силу со дня его официального опубликования и распространяется на правоотношения возникающие с 01 января  2018 года. 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3.Опубликовать постановление на офи</w:t>
      </w:r>
      <w:r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  <w:t>циальном сайте Администрации Великосельского сельского поселения в информационно-телекоммуникационной сети «Интернет».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</w:p>
    <w:p w:rsidR="00000000" w:rsidRDefault="00DF409E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="Times New Roman" w:cs="Times New Roman"/>
          <w:bCs/>
          <w:color w:val="auto"/>
          <w:sz w:val="28"/>
          <w:szCs w:val="28"/>
          <w:lang w:val="ru-RU" w:eastAsia="ru-RU" w:bidi="ar-SA"/>
        </w:rPr>
      </w:pPr>
    </w:p>
    <w:p w:rsidR="00000000" w:rsidRDefault="00DF409E">
      <w:pPr>
        <w:widowControl/>
        <w:suppressAutoHyphens w:val="0"/>
        <w:autoSpaceDE w:val="0"/>
        <w:autoSpaceDN w:val="0"/>
        <w:adjustRightInd w:val="0"/>
        <w:ind w:firstLine="540"/>
        <w:outlineLvl w:val="0"/>
        <w:rPr>
          <w:rFonts w:eastAsia="Times New Roman" w:cs="Times New Roman"/>
          <w:b/>
          <w:bCs/>
          <w:color w:val="auto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>Глава</w:t>
      </w:r>
      <w:r>
        <w:rPr>
          <w:rFonts w:eastAsia="Times New Roman" w:cs="Times New Roman"/>
          <w:b/>
          <w:bCs/>
          <w:color w:val="auto"/>
          <w:sz w:val="28"/>
          <w:szCs w:val="28"/>
          <w:lang w:eastAsia="ru-RU" w:bidi="ar-SA"/>
        </w:rPr>
        <w:t xml:space="preserve"> Великосельского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ind w:firstLine="540"/>
        <w:outlineLvl w:val="0"/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sectPr w:rsidR="00000000">
          <w:headerReference w:type="even" r:id="rId14"/>
          <w:headerReference w:type="default" r:id="rId15"/>
          <w:pgSz w:w="11905" w:h="16837"/>
          <w:pgMar w:top="1134" w:right="567" w:bottom="1134" w:left="1134" w:header="720" w:footer="720" w:gutter="0"/>
          <w:cols w:space="720"/>
          <w:titlePg/>
        </w:sectPr>
      </w:pPr>
      <w:r>
        <w:rPr>
          <w:rFonts w:eastAsia="Times New Roman" w:cs="Times New Roman"/>
          <w:b/>
          <w:bCs/>
          <w:color w:val="auto"/>
          <w:sz w:val="28"/>
          <w:szCs w:val="28"/>
          <w:lang w:val="ru-RU" w:eastAsia="ru-RU" w:bidi="ar-SA"/>
        </w:rPr>
        <w:t xml:space="preserve"> сельского поселения                                       Н</w:t>
      </w:r>
      <w:r>
        <w:rPr>
          <w:rFonts w:eastAsia="Times New Roman" w:cs="Times New Roman"/>
          <w:b/>
          <w:bCs/>
          <w:color w:val="auto"/>
          <w:sz w:val="28"/>
          <w:szCs w:val="28"/>
          <w:lang w:eastAsia="ru-RU" w:bidi="ar-SA"/>
        </w:rPr>
        <w:t>.В. Харитонов</w:t>
      </w:r>
    </w:p>
    <w:tbl>
      <w:tblPr>
        <w:tblW w:w="0" w:type="auto"/>
        <w:tblInd w:w="-1051" w:type="dxa"/>
        <w:tblLayout w:type="fixed"/>
        <w:tblLook w:val="0000" w:firstRow="0" w:lastRow="0" w:firstColumn="0" w:lastColumn="0" w:noHBand="0" w:noVBand="0"/>
      </w:tblPr>
      <w:tblGrid>
        <w:gridCol w:w="8330"/>
        <w:gridCol w:w="6662"/>
      </w:tblGrid>
      <w:tr w:rsidR="00000000">
        <w:tc>
          <w:tcPr>
            <w:tcW w:w="8330" w:type="dxa"/>
          </w:tcPr>
          <w:p w:rsidR="00000000" w:rsidRDefault="00DF409E">
            <w:pPr>
              <w:widowControl/>
              <w:tabs>
                <w:tab w:val="left" w:pos="5954"/>
                <w:tab w:val="left" w:pos="6213"/>
                <w:tab w:val="left" w:pos="7125"/>
              </w:tabs>
              <w:suppressAutoHyphens w:val="0"/>
              <w:spacing w:line="240" w:lineRule="exact"/>
              <w:rPr>
                <w:rFonts w:eastAsia="Times New Roman" w:cs="Times New Roman"/>
                <w:b/>
                <w:color w:val="auto"/>
                <w:sz w:val="28"/>
                <w:szCs w:val="20"/>
                <w:lang w:val="ru-RU" w:eastAsia="ru-RU" w:bidi="ar-SA"/>
              </w:rPr>
            </w:pPr>
          </w:p>
        </w:tc>
        <w:tc>
          <w:tcPr>
            <w:tcW w:w="6662" w:type="dxa"/>
          </w:tcPr>
          <w:p w:rsidR="00000000" w:rsidRDefault="00DF409E">
            <w:pPr>
              <w:widowControl/>
              <w:tabs>
                <w:tab w:val="left" w:pos="5954"/>
                <w:tab w:val="left" w:pos="6213"/>
                <w:tab w:val="left" w:pos="7125"/>
              </w:tabs>
              <w:suppressAutoHyphens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8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0"/>
                <w:lang w:val="ru-RU" w:eastAsia="ru-RU" w:bidi="ar-SA"/>
              </w:rPr>
              <w:t>Приложение № 1</w:t>
            </w:r>
          </w:p>
        </w:tc>
      </w:tr>
      <w:tr w:rsidR="00000000">
        <w:tc>
          <w:tcPr>
            <w:tcW w:w="8330" w:type="dxa"/>
          </w:tcPr>
          <w:p w:rsidR="00000000" w:rsidRDefault="00DF409E">
            <w:pPr>
              <w:widowControl/>
              <w:tabs>
                <w:tab w:val="left" w:pos="5954"/>
                <w:tab w:val="left" w:pos="6213"/>
                <w:tab w:val="left" w:pos="7125"/>
              </w:tabs>
              <w:suppressAutoHyphens w:val="0"/>
              <w:spacing w:line="240" w:lineRule="exact"/>
              <w:rPr>
                <w:rFonts w:eastAsia="Times New Roman" w:cs="Times New Roman"/>
                <w:b/>
                <w:color w:val="auto"/>
                <w:sz w:val="28"/>
                <w:szCs w:val="20"/>
                <w:lang w:val="ru-RU" w:eastAsia="ru-RU" w:bidi="ar-SA"/>
              </w:rPr>
            </w:pPr>
          </w:p>
        </w:tc>
        <w:tc>
          <w:tcPr>
            <w:tcW w:w="6662" w:type="dxa"/>
          </w:tcPr>
          <w:p w:rsidR="00000000" w:rsidRDefault="00DF409E">
            <w:pPr>
              <w:suppressAutoHyphens w:val="0"/>
              <w:autoSpaceDE w:val="0"/>
              <w:autoSpaceDN w:val="0"/>
              <w:adjustRightInd w:val="0"/>
              <w:spacing w:before="120" w:line="220" w:lineRule="exact"/>
              <w:jc w:val="both"/>
              <w:rPr>
                <w:rFonts w:ascii="Arial" w:eastAsia="Times New Roman" w:hAnsi="Arial" w:cs="Arial"/>
                <w:b/>
                <w:color w:val="auto"/>
                <w:sz w:val="28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к Положению о формиро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вании муниципального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задания на оказание муниципальных услуг (выпол-нение работ) муниципальными учреждениями, финансовом обеспечении выполнения муниципального задания</w:t>
            </w:r>
          </w:p>
        </w:tc>
      </w:tr>
      <w:tr w:rsidR="00000000">
        <w:tc>
          <w:tcPr>
            <w:tcW w:w="8330" w:type="dxa"/>
          </w:tcPr>
          <w:p w:rsidR="00000000" w:rsidRDefault="00DF409E">
            <w:pPr>
              <w:widowControl/>
              <w:tabs>
                <w:tab w:val="left" w:pos="5954"/>
                <w:tab w:val="left" w:pos="6213"/>
                <w:tab w:val="left" w:pos="7125"/>
              </w:tabs>
              <w:suppressAutoHyphens w:val="0"/>
              <w:spacing w:before="120" w:line="240" w:lineRule="exact"/>
              <w:rPr>
                <w:rFonts w:eastAsia="Times New Roman" w:cs="Times New Roman"/>
                <w:b/>
                <w:color w:val="auto"/>
                <w:sz w:val="28"/>
                <w:szCs w:val="20"/>
                <w:lang w:val="ru-RU" w:eastAsia="ru-RU" w:bidi="ar-SA"/>
              </w:rPr>
            </w:pPr>
          </w:p>
        </w:tc>
        <w:tc>
          <w:tcPr>
            <w:tcW w:w="6662" w:type="dxa"/>
          </w:tcPr>
          <w:p w:rsidR="00000000" w:rsidRDefault="00DF409E">
            <w:pPr>
              <w:suppressAutoHyphens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УТВЕРЖДАЮ</w:t>
            </w:r>
          </w:p>
          <w:p w:rsidR="00000000" w:rsidRDefault="00DF409E">
            <w:pPr>
              <w:suppressAutoHyphens w:val="0"/>
              <w:autoSpaceDE w:val="0"/>
              <w:autoSpaceDN w:val="0"/>
              <w:adjustRightInd w:val="0"/>
              <w:spacing w:before="120" w:line="240" w:lineRule="exact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Руководитель (уполномоченное лицо)</w:t>
            </w:r>
          </w:p>
        </w:tc>
      </w:tr>
      <w:tr w:rsidR="00000000">
        <w:tc>
          <w:tcPr>
            <w:tcW w:w="8330" w:type="dxa"/>
          </w:tcPr>
          <w:p w:rsidR="00000000" w:rsidRDefault="00DF409E">
            <w:pPr>
              <w:widowControl/>
              <w:tabs>
                <w:tab w:val="left" w:pos="5954"/>
                <w:tab w:val="left" w:pos="6213"/>
                <w:tab w:val="left" w:pos="7125"/>
              </w:tabs>
              <w:suppressAutoHyphens w:val="0"/>
              <w:spacing w:before="180" w:line="240" w:lineRule="exact"/>
              <w:rPr>
                <w:rFonts w:eastAsia="Times New Roman" w:cs="Times New Roman"/>
                <w:b/>
                <w:color w:val="auto"/>
                <w:sz w:val="28"/>
                <w:szCs w:val="20"/>
                <w:lang w:val="ru-RU" w:eastAsia="ru-RU" w:bidi="ar-SA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000000" w:rsidRDefault="00DF409E">
            <w:pPr>
              <w:suppressAutoHyphens w:val="0"/>
              <w:autoSpaceDE w:val="0"/>
              <w:autoSpaceDN w:val="0"/>
              <w:adjustRightInd w:val="0"/>
              <w:spacing w:before="180" w:line="24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</w:tr>
      <w:tr w:rsidR="00000000">
        <w:tc>
          <w:tcPr>
            <w:tcW w:w="8330" w:type="dxa"/>
          </w:tcPr>
          <w:p w:rsidR="00000000" w:rsidRDefault="00DF409E">
            <w:pPr>
              <w:widowControl/>
              <w:tabs>
                <w:tab w:val="left" w:pos="5954"/>
                <w:tab w:val="left" w:pos="6213"/>
                <w:tab w:val="left" w:pos="7125"/>
              </w:tabs>
              <w:suppressAutoHyphens w:val="0"/>
              <w:spacing w:before="180" w:line="240" w:lineRule="exact"/>
              <w:rPr>
                <w:rFonts w:eastAsia="Times New Roman" w:cs="Times New Roman"/>
                <w:b/>
                <w:color w:val="auto"/>
                <w:sz w:val="28"/>
                <w:szCs w:val="20"/>
                <w:lang w:val="ru-RU" w:eastAsia="ru-RU" w:bidi="ar-SA"/>
              </w:rPr>
            </w:pP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(должность руководителя (уполномочен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ного лица)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Администрации сельского поселения)</w:t>
            </w:r>
          </w:p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__________________      ___________________  _______________________</w:t>
            </w:r>
          </w:p>
          <w:p w:rsidR="00000000" w:rsidRDefault="00DF409E">
            <w:pPr>
              <w:widowControl/>
              <w:tabs>
                <w:tab w:val="left" w:pos="2160"/>
                <w:tab w:val="left" w:pos="4245"/>
              </w:tabs>
              <w:suppressAutoHyphens w:val="0"/>
              <w:autoSpaceDE w:val="0"/>
              <w:autoSpaceDN w:val="0"/>
              <w:adjustRightInd w:val="0"/>
              <w:spacing w:line="220" w:lineRule="exact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        (должность)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ab/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         (подпись)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ab/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(расшифровка подписи)</w:t>
            </w:r>
          </w:p>
        </w:tc>
      </w:tr>
      <w:tr w:rsidR="00000000">
        <w:tc>
          <w:tcPr>
            <w:tcW w:w="8330" w:type="dxa"/>
            <w:vAlign w:val="bottom"/>
          </w:tcPr>
          <w:p w:rsidR="00000000" w:rsidRDefault="00DF409E">
            <w:pPr>
              <w:widowControl/>
              <w:tabs>
                <w:tab w:val="left" w:pos="5954"/>
                <w:tab w:val="left" w:pos="6213"/>
                <w:tab w:val="left" w:pos="7125"/>
              </w:tabs>
              <w:suppressAutoHyphens w:val="0"/>
              <w:spacing w:before="180" w:line="240" w:lineRule="exact"/>
              <w:rPr>
                <w:rFonts w:eastAsia="Times New Roman" w:cs="Times New Roman"/>
                <w:b/>
                <w:color w:val="auto"/>
                <w:sz w:val="28"/>
                <w:szCs w:val="20"/>
                <w:lang w:val="ru-RU" w:eastAsia="ru-RU" w:bidi="ar-SA"/>
              </w:rPr>
            </w:pPr>
          </w:p>
        </w:tc>
        <w:tc>
          <w:tcPr>
            <w:tcW w:w="6662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120" w:line="240" w:lineRule="atLeast"/>
              <w:rPr>
                <w:rFonts w:eastAsia="Times New Roman" w:cs="Times New Roman"/>
                <w:color w:val="auto"/>
                <w:sz w:val="28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0"/>
                <w:lang w:val="ru-RU" w:eastAsia="ru-RU" w:bidi="ar-SA"/>
              </w:rPr>
              <w:t>«___» _______________ 20___ года</w:t>
            </w:r>
          </w:p>
        </w:tc>
      </w:tr>
    </w:tbl>
    <w:p w:rsidR="00000000" w:rsidRDefault="00042C9E">
      <w:pPr>
        <w:widowControl/>
        <w:suppressAutoHyphens w:val="0"/>
        <w:autoSpaceDE w:val="0"/>
        <w:autoSpaceDN w:val="0"/>
        <w:adjustRightInd w:val="0"/>
        <w:spacing w:after="120" w:line="240" w:lineRule="exact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noProof/>
          <w:color w:val="auto"/>
          <w:sz w:val="28"/>
          <w:szCs w:val="28"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5940425</wp:posOffset>
                </wp:positionH>
                <wp:positionV relativeFrom="paragraph">
                  <wp:posOffset>184785</wp:posOffset>
                </wp:positionV>
                <wp:extent cx="1295400" cy="195580"/>
                <wp:effectExtent l="9525" t="7620" r="9525" b="6350"/>
                <wp:wrapNone/>
                <wp:docPr id="4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195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08E2F9" id="Прямоугольник 5" o:spid="_x0000_s1026" style="position:absolute;margin-left:467.75pt;margin-top:14.55pt;width:102pt;height:15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/eZTQIAAFgEAAAOAAAAZHJzL2Uyb0RvYy54bWysVM2O0zAQviPxDpbvNE3VQBs1Xa26FCEt&#10;sNLCA7iOk1j4D9ttWk5IXJF4BB6CC+JnnyF9I8ZOt3SBEyIHy+MZf/7mm5nMzrZSoA2zjmtV4HQw&#10;xIgpqkuu6gK/erl8MMHIeaJKIrRiBd4xh8/m9+/NWpOzkW60KJlFAKJc3poCN96bPEkcbZgkbqAN&#10;U+CstJXEg2nrpLSkBXQpktFw+DBptS2N1ZQ5B6cXvRPPI35VMepfVJVjHokCAzcfVxvXVViT+Yzk&#10;tSWm4fRAg/wDC0m4gkePUBfEE7S2/A8oyanVTld+QLVMdFVxymIOkE06/C2b64YYFnMBcZw5yuT+&#10;Hyx9vrmyiJcFHmOkiIQSdZ/27/Yfu+/dzf5997m76b7tP3Q/ui/dV5QFvVrjcrh2ba5syNiZS01f&#10;O6T0oiGqZufW6rZhpASWaYhP7lwIhoOraNU+0yU8R9ZeR+m2lZUBEERB21ih3bFCbOsRhcN0NM3G&#10;QygkBV86zbJJLGFC8tvbxjr/hGmJwqbAFjogopPNpfOBDclvQyJ7LXi55EJEw9arhbBoQ6BblvGL&#10;CUCSp2FCobbA02yUAQ9pQDun6vjInTB3ijaM39/QJPcwAYLLAk+OQSQPCj5WZexPT7jo98BeqIOk&#10;QcW+Gitd7kBRq/v2hnGETaPtW4xaaG3g92ZNLMNIPFVQlWk6HodZiMY4ezQCw556VqceoihAFdhj&#10;1G8Xvp+ftbG8buClNOau9DlUsuJR5FDlntWBLLRv1P4wamE+Tu0Y9euHMP8JAAD//wMAUEsDBBQA&#10;BgAIAAAAIQBsZ2CI3gAAAAoBAAAPAAAAZHJzL2Rvd25yZXYueG1sTI9NT8MwDIbvSPyHyEjcWPqh&#10;IlLqTgg0JI5bd+HmtqEtNE7VpFvh15Od4Gj70evnLbarGcVJz26wjBBvIhCaG9sO3CEcq93dAwjn&#10;iVsaLWuEb+1gW15fFZS39sx7fTr4ToQQdjkh9N5PuZSu6bUht7GT5nD7sLMhH8a5k+1M5xBuRplE&#10;0b00NHD40NOkn3vdfB0Wg1APyZF+9tVrZNQu9W9r9bm8vyDe3qxPjyC8Xv0fDBf9oA5lcKrtwq0T&#10;I4JKsyygCImKQVyAOFVhUyNkSoEsC/m/QvkLAAD//wMAUEsBAi0AFAAGAAgAAAAhALaDOJL+AAAA&#10;4QEAABMAAAAAAAAAAAAAAAAAAAAAAFtDb250ZW50X1R5cGVzXS54bWxQSwECLQAUAAYACAAAACEA&#10;OP0h/9YAAACUAQAACwAAAAAAAAAAAAAAAAAvAQAAX3JlbHMvLnJlbHNQSwECLQAUAAYACAAAACEA&#10;DY/3mU0CAABYBAAADgAAAAAAAAAAAAAAAAAuAgAAZHJzL2Uyb0RvYy54bWxQSwECLQAUAAYACAAA&#10;ACEAbGdgiN4AAAAKAQAADwAAAAAAAAAAAAAAAACnBAAAZHJzL2Rvd25yZXYueG1sUEsFBgAAAAAE&#10;AAQA8wAAALIFAAAAAA==&#10;"/>
            </w:pict>
          </mc:Fallback>
        </mc:AlternateConten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spacing w:after="120" w:line="240" w:lineRule="exact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Муниципальное задание № ˂1˃ 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spacing w:after="120" w:line="240" w:lineRule="exact"/>
        <w:jc w:val="center"/>
        <w:rPr>
          <w:rFonts w:eastAsia="Times New Roman" w:cs="Times New Roman"/>
          <w:color w:val="auto"/>
          <w:sz w:val="28"/>
          <w:szCs w:val="28"/>
          <w:vertAlign w:val="superscript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на 20___ г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од и на плановый период 20___ и 20___ годов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spacing w:line="360" w:lineRule="atLeast"/>
        <w:ind w:firstLine="709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tbl>
      <w:tblPr>
        <w:tblW w:w="0" w:type="auto"/>
        <w:tblInd w:w="-1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99"/>
        <w:gridCol w:w="1746"/>
        <w:gridCol w:w="1539"/>
      </w:tblGrid>
      <w:tr w:rsidR="00000000">
        <w:trPr>
          <w:trHeight w:val="267"/>
        </w:trPr>
        <w:tc>
          <w:tcPr>
            <w:tcW w:w="1199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539" w:type="dxa"/>
            <w:tcBorders>
              <w:bottom w:val="single" w:sz="6" w:space="0" w:color="auto"/>
            </w:tcBorders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Коды</w:t>
            </w:r>
          </w:p>
        </w:tc>
      </w:tr>
      <w:tr w:rsidR="00000000">
        <w:tc>
          <w:tcPr>
            <w:tcW w:w="119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Форма по</w:t>
            </w:r>
          </w:p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eastAsia="Times New Roman" w:cs="Times New Roman"/>
                <w:color w:val="auto"/>
                <w:spacing w:val="-18"/>
                <w:sz w:val="28"/>
                <w:szCs w:val="28"/>
                <w:lang w:val="ru-RU" w:eastAsia="ru-RU" w:bidi="ar-SA"/>
              </w:rPr>
            </w:pPr>
            <w:hyperlink r:id="rId16" w:history="1">
              <w:r>
                <w:rPr>
                  <w:rFonts w:eastAsia="Times New Roman" w:cs="Times New Roman"/>
                  <w:color w:val="auto"/>
                  <w:sz w:val="28"/>
                  <w:szCs w:val="28"/>
                  <w:lang w:val="ru-RU" w:eastAsia="ru-RU" w:bidi="ar-SA"/>
                </w:rPr>
                <w:t>ОКУД</w:t>
              </w:r>
            </w:hyperlink>
          </w:p>
        </w:tc>
        <w:tc>
          <w:tcPr>
            <w:tcW w:w="1539" w:type="dxa"/>
            <w:tcBorders>
              <w:top w:val="single" w:sz="6" w:space="0" w:color="auto"/>
              <w:bottom w:val="nil"/>
            </w:tcBorders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0506001</w:t>
            </w:r>
          </w:p>
        </w:tc>
      </w:tr>
      <w:tr w:rsidR="00000000">
        <w:tc>
          <w:tcPr>
            <w:tcW w:w="1199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539" w:type="dxa"/>
            <w:tcBorders>
              <w:top w:val="nil"/>
              <w:bottom w:val="single" w:sz="6" w:space="0" w:color="auto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</w:tr>
      <w:tr w:rsidR="00000000">
        <w:tc>
          <w:tcPr>
            <w:tcW w:w="1199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Дата начала</w:t>
            </w:r>
          </w:p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действия</w:t>
            </w:r>
          </w:p>
        </w:tc>
        <w:tc>
          <w:tcPr>
            <w:tcW w:w="1539" w:type="dxa"/>
            <w:tcBorders>
              <w:top w:val="single" w:sz="6" w:space="0" w:color="auto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</w:tr>
      <w:tr w:rsidR="00000000">
        <w:tc>
          <w:tcPr>
            <w:tcW w:w="1199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Дата            окончания действия˂2˃</w:t>
            </w:r>
          </w:p>
        </w:tc>
        <w:tc>
          <w:tcPr>
            <w:tcW w:w="1539" w:type="dxa"/>
            <w:tcBorders>
              <w:top w:val="single" w:sz="6" w:space="0" w:color="auto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</w:tr>
      <w:tr w:rsidR="00000000">
        <w:trPr>
          <w:trHeight w:val="805"/>
        </w:trPr>
        <w:tc>
          <w:tcPr>
            <w:tcW w:w="1199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        Наименование муниципального учреждения (обособленного подразделения)____________</w:t>
            </w:r>
          </w:p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         _______________________________________________________________________________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Код по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сводному реестру</w:t>
            </w:r>
          </w:p>
        </w:tc>
        <w:tc>
          <w:tcPr>
            <w:tcW w:w="1539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</w:tr>
      <w:tr w:rsidR="00000000">
        <w:tc>
          <w:tcPr>
            <w:tcW w:w="1199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409E">
            <w:pPr>
              <w:widowControl/>
              <w:suppressAutoHyphens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         Вид  деятельности муниципального учрежд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ения (обособленного подразделения)_________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color w:val="auto"/>
                <w:spacing w:val="-28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pacing w:val="-28"/>
                <w:sz w:val="28"/>
                <w:szCs w:val="28"/>
                <w:lang w:val="ru-RU" w:eastAsia="ru-RU" w:bidi="ar-SA"/>
              </w:rPr>
              <w:t xml:space="preserve">По </w:t>
            </w:r>
            <w:hyperlink r:id="rId17" w:history="1">
              <w:r>
                <w:rPr>
                  <w:rFonts w:eastAsia="Times New Roman" w:cs="Times New Roman"/>
                  <w:color w:val="auto"/>
                  <w:spacing w:val="-28"/>
                  <w:sz w:val="28"/>
                  <w:szCs w:val="28"/>
                  <w:lang w:val="ru-RU" w:eastAsia="ru-RU" w:bidi="ar-SA"/>
                </w:rPr>
                <w:t>ОКВЭД</w:t>
              </w:r>
            </w:hyperlink>
          </w:p>
        </w:tc>
        <w:tc>
          <w:tcPr>
            <w:tcW w:w="1539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</w:tr>
      <w:tr w:rsidR="00000000">
        <w:trPr>
          <w:trHeight w:val="323"/>
        </w:trPr>
        <w:tc>
          <w:tcPr>
            <w:tcW w:w="11999" w:type="dxa"/>
            <w:vMerge w:val="restart"/>
            <w:tcBorders>
              <w:top w:val="nil"/>
              <w:left w:val="nil"/>
              <w:right w:val="nil"/>
            </w:tcBorders>
          </w:tcPr>
          <w:p w:rsidR="00000000" w:rsidRDefault="00DF409E">
            <w:pPr>
              <w:widowControl/>
              <w:suppressAutoHyphens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         ____________________________________________________________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__________________</w:t>
            </w:r>
          </w:p>
          <w:p w:rsidR="00000000" w:rsidRDefault="00DF409E">
            <w:pPr>
              <w:widowControl/>
              <w:suppressAutoHyphens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         ______________________________________________________________________________</w:t>
            </w:r>
          </w:p>
        </w:tc>
        <w:tc>
          <w:tcPr>
            <w:tcW w:w="1746" w:type="dxa"/>
            <w:vMerge w:val="restart"/>
            <w:tcBorders>
              <w:top w:val="nil"/>
              <w:left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color w:val="auto"/>
                <w:spacing w:val="-28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pacing w:val="-28"/>
                <w:sz w:val="28"/>
                <w:szCs w:val="28"/>
                <w:lang w:val="ru-RU" w:eastAsia="ru-RU" w:bidi="ar-SA"/>
              </w:rPr>
              <w:t xml:space="preserve">По </w:t>
            </w:r>
            <w:hyperlink r:id="rId18" w:history="1">
              <w:r>
                <w:rPr>
                  <w:rFonts w:eastAsia="Times New Roman" w:cs="Times New Roman"/>
                  <w:color w:val="auto"/>
                  <w:spacing w:val="-28"/>
                  <w:sz w:val="28"/>
                  <w:szCs w:val="28"/>
                  <w:lang w:val="ru-RU" w:eastAsia="ru-RU" w:bidi="ar-SA"/>
                </w:rPr>
                <w:t>ОКВЭД</w:t>
              </w:r>
            </w:hyperlink>
          </w:p>
          <w:p w:rsidR="00000000" w:rsidRDefault="00DF409E">
            <w:pPr>
              <w:widowControl/>
              <w:suppressAutoHyphens w:val="0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pacing w:val="-28"/>
                <w:sz w:val="28"/>
                <w:szCs w:val="28"/>
                <w:lang w:val="ru-RU" w:eastAsia="ru-RU" w:bidi="ar-SA"/>
              </w:rPr>
              <w:t xml:space="preserve">        </w:t>
            </w:r>
            <w:r>
              <w:rPr>
                <w:rFonts w:eastAsia="Times New Roman" w:cs="Times New Roman"/>
                <w:color w:val="auto"/>
                <w:spacing w:val="-28"/>
                <w:sz w:val="28"/>
                <w:szCs w:val="28"/>
                <w:lang w:val="ru-RU" w:eastAsia="ru-RU" w:bidi="ar-SA"/>
              </w:rPr>
              <w:t xml:space="preserve">По </w:t>
            </w:r>
            <w:hyperlink r:id="rId19" w:history="1">
              <w:r>
                <w:rPr>
                  <w:rFonts w:eastAsia="Times New Roman" w:cs="Times New Roman"/>
                  <w:color w:val="auto"/>
                  <w:spacing w:val="-28"/>
                  <w:sz w:val="28"/>
                  <w:szCs w:val="28"/>
                  <w:lang w:val="ru-RU" w:eastAsia="ru-RU" w:bidi="ar-SA"/>
                </w:rPr>
                <w:t>ОКВЭД</w:t>
              </w:r>
            </w:hyperlink>
          </w:p>
        </w:tc>
        <w:tc>
          <w:tcPr>
            <w:tcW w:w="1539" w:type="dxa"/>
          </w:tcPr>
          <w:p w:rsidR="00000000" w:rsidRDefault="00DF409E">
            <w:pPr>
              <w:widowControl/>
              <w:suppressAutoHyphens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</w:tr>
      <w:tr w:rsidR="00000000">
        <w:trPr>
          <w:trHeight w:val="322"/>
        </w:trPr>
        <w:tc>
          <w:tcPr>
            <w:tcW w:w="11999" w:type="dxa"/>
            <w:vMerge/>
            <w:tcBorders>
              <w:left w:val="nil"/>
              <w:bottom w:val="nil"/>
              <w:right w:val="nil"/>
            </w:tcBorders>
          </w:tcPr>
          <w:p w:rsidR="00000000" w:rsidRDefault="00DF409E">
            <w:pPr>
              <w:widowControl/>
              <w:suppressAutoHyphens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746" w:type="dxa"/>
            <w:vMerge/>
            <w:tcBorders>
              <w:left w:val="nil"/>
              <w:bottom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color w:val="auto"/>
                <w:spacing w:val="-28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539" w:type="dxa"/>
          </w:tcPr>
          <w:p w:rsidR="00000000" w:rsidRDefault="00DF409E">
            <w:pPr>
              <w:widowControl/>
              <w:suppressAutoHyphens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</w:tr>
      <w:tr w:rsidR="00000000">
        <w:tc>
          <w:tcPr>
            <w:tcW w:w="11999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409E">
            <w:pPr>
              <w:widowControl/>
              <w:tabs>
                <w:tab w:val="left" w:pos="810"/>
                <w:tab w:val="center" w:pos="5891"/>
              </w:tabs>
              <w:suppressAutoHyphens w:val="0"/>
              <w:autoSpaceDE w:val="0"/>
              <w:autoSpaceDN w:val="0"/>
              <w:adjustRightInd w:val="0"/>
              <w:spacing w:line="240" w:lineRule="exact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             ________________________________________________________________________________________________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______________          </w:t>
            </w:r>
          </w:p>
          <w:p w:rsidR="00000000" w:rsidRDefault="00DF409E">
            <w:pPr>
              <w:widowControl/>
              <w:tabs>
                <w:tab w:val="left" w:pos="810"/>
                <w:tab w:val="center" w:pos="5891"/>
              </w:tabs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lastRenderedPageBreak/>
              <w:t xml:space="preserve">            (указывается вид деятельности муниципального учреждения из общероссийского базового перечня или федерального перечня)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539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</w:tr>
    </w:tbl>
    <w:p w:rsidR="00000000" w:rsidRDefault="00DF409E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lastRenderedPageBreak/>
        <w:t>Часть 1. Сведения об оказываемых муниципальных услугах˂3˃</w:t>
      </w:r>
      <w:hyperlink r:id="rId20" w:history="1"/>
    </w:p>
    <w:p w:rsidR="00000000" w:rsidRDefault="00DF409E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Раздел _____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spacing w:line="360" w:lineRule="atLeast"/>
        <w:ind w:firstLine="709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tbl>
      <w:tblPr>
        <w:tblW w:w="0" w:type="auto"/>
        <w:tblInd w:w="-1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88"/>
        <w:gridCol w:w="2802"/>
        <w:gridCol w:w="1244"/>
      </w:tblGrid>
      <w:tr w:rsidR="00000000">
        <w:trPr>
          <w:trHeight w:val="567"/>
        </w:trPr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120"/>
              <w:ind w:firstLine="709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1. Наименование муниципальной услуги ____________________________________</w:t>
            </w:r>
          </w:p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 w:val="restart"/>
            <w:tcBorders>
              <w:top w:val="nil"/>
              <w:left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120" w:line="240" w:lineRule="exact"/>
              <w:jc w:val="right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Код по                   общероссийскому базовому 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перечню или          федеральному          перечню</w:t>
            </w:r>
          </w:p>
        </w:tc>
        <w:tc>
          <w:tcPr>
            <w:tcW w:w="1244" w:type="dxa"/>
            <w:vMerge w:val="restart"/>
            <w:vAlign w:val="center"/>
          </w:tcPr>
          <w:p w:rsidR="00000000" w:rsidRDefault="00DF409E">
            <w:pPr>
              <w:widowControl/>
              <w:suppressAutoHyphens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</w:tr>
      <w:tr w:rsidR="00000000">
        <w:trPr>
          <w:trHeight w:val="65"/>
        </w:trPr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120"/>
              <w:ind w:firstLine="709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2. Категории потребителей муниципальной услуги ___________________________ </w:t>
            </w:r>
          </w:p>
        </w:tc>
        <w:tc>
          <w:tcPr>
            <w:tcW w:w="2802" w:type="dxa"/>
            <w:vMerge/>
            <w:tcBorders>
              <w:left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color w:val="auto"/>
                <w:spacing w:val="-18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244" w:type="dxa"/>
            <w:vMerge/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</w:tr>
      <w:tr w:rsidR="00000000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_______________________________________________________________________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______</w:t>
            </w:r>
          </w:p>
        </w:tc>
        <w:tc>
          <w:tcPr>
            <w:tcW w:w="2802" w:type="dxa"/>
            <w:vMerge/>
            <w:tcBorders>
              <w:left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244" w:type="dxa"/>
            <w:vMerge w:val="restart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</w:tr>
      <w:tr w:rsidR="00000000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/>
            <w:tcBorders>
              <w:left w:val="nil"/>
              <w:bottom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244" w:type="dxa"/>
            <w:vMerge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</w:tr>
    </w:tbl>
    <w:p w:rsidR="00000000" w:rsidRDefault="00DF409E">
      <w:pPr>
        <w:widowControl/>
        <w:suppressAutoHyphens w:val="0"/>
        <w:autoSpaceDE w:val="0"/>
        <w:autoSpaceDN w:val="0"/>
        <w:adjustRightInd w:val="0"/>
        <w:spacing w:line="360" w:lineRule="atLeast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3. Показатели, характеризующие объем и (или) качество муниципальной услуги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spacing w:line="360" w:lineRule="atLeast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3.1. Показатели, характеризующие качество муниципальной услуги</w:t>
      </w: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˂4˃</w:t>
      </w:r>
    </w:p>
    <w:tbl>
      <w:tblPr>
        <w:tblW w:w="0" w:type="auto"/>
        <w:tblInd w:w="-1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1"/>
        <w:gridCol w:w="995"/>
        <w:gridCol w:w="1134"/>
        <w:gridCol w:w="992"/>
        <w:gridCol w:w="1276"/>
        <w:gridCol w:w="1276"/>
        <w:gridCol w:w="709"/>
        <w:gridCol w:w="850"/>
        <w:gridCol w:w="992"/>
        <w:gridCol w:w="1418"/>
        <w:gridCol w:w="1134"/>
        <w:gridCol w:w="1417"/>
        <w:gridCol w:w="1276"/>
        <w:gridCol w:w="1418"/>
      </w:tblGrid>
      <w:tr w:rsidR="00000000">
        <w:trPr>
          <w:trHeight w:val="20"/>
        </w:trPr>
        <w:tc>
          <w:tcPr>
            <w:tcW w:w="801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00" w:lineRule="exact"/>
              <w:ind w:left="-57" w:right="-57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Уникаль-ный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номер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реес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тро-вой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записи</w:t>
            </w:r>
          </w:p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00" w:lineRule="exact"/>
              <w:ind w:left="-57" w:right="-57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˂5˃</w:t>
            </w:r>
          </w:p>
        </w:tc>
        <w:tc>
          <w:tcPr>
            <w:tcW w:w="3121" w:type="dxa"/>
            <w:gridSpan w:val="3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0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Показатель, характеризующий содержание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муниципальной услуги (по справочникам)</w:t>
            </w:r>
          </w:p>
        </w:tc>
        <w:tc>
          <w:tcPr>
            <w:tcW w:w="2552" w:type="dxa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0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551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0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Показатель качества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муниципальной услуги</w:t>
            </w:r>
          </w:p>
        </w:tc>
        <w:tc>
          <w:tcPr>
            <w:tcW w:w="3969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0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Значение показателя кач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ества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муниципальной услуги</w:t>
            </w:r>
          </w:p>
        </w:tc>
        <w:tc>
          <w:tcPr>
            <w:tcW w:w="2694" w:type="dxa"/>
            <w:gridSpan w:val="2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0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Допустимые (возможные) отклонения от установленных показателей качества муниципальной услуги ˂7˃</w:t>
            </w:r>
          </w:p>
        </w:tc>
      </w:tr>
      <w:tr w:rsidR="00000000">
        <w:trPr>
          <w:trHeight w:val="471"/>
        </w:trPr>
        <w:tc>
          <w:tcPr>
            <w:tcW w:w="801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121" w:type="dxa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552" w:type="dxa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наиме-нование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показателя</w:t>
            </w:r>
          </w:p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˂5˃</w:t>
            </w:r>
          </w:p>
        </w:tc>
        <w:tc>
          <w:tcPr>
            <w:tcW w:w="184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единица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измерения </w:t>
            </w:r>
          </w:p>
        </w:tc>
        <w:tc>
          <w:tcPr>
            <w:tcW w:w="1418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after="120" w:line="20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20__ год </w:t>
            </w:r>
          </w:p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after="120" w:line="20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(очередной финансовый год)</w:t>
            </w:r>
          </w:p>
        </w:tc>
        <w:tc>
          <w:tcPr>
            <w:tcW w:w="1134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after="120" w:line="20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20__ год </w:t>
            </w:r>
          </w:p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after="120" w:line="20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(1-ый год планового периода)</w:t>
            </w:r>
          </w:p>
        </w:tc>
        <w:tc>
          <w:tcPr>
            <w:tcW w:w="1417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after="120" w:line="20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0__ год</w:t>
            </w:r>
          </w:p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after="120" w:line="20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(2-ой год планового периода)</w:t>
            </w:r>
          </w:p>
        </w:tc>
        <w:tc>
          <w:tcPr>
            <w:tcW w:w="1276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after="120" w:line="20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 процентах</w:t>
            </w:r>
          </w:p>
        </w:tc>
        <w:tc>
          <w:tcPr>
            <w:tcW w:w="1418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after="120" w:line="20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 абсолютных показателях</w:t>
            </w:r>
          </w:p>
        </w:tc>
      </w:tr>
      <w:tr w:rsidR="00000000">
        <w:trPr>
          <w:trHeight w:val="20"/>
        </w:trPr>
        <w:tc>
          <w:tcPr>
            <w:tcW w:w="801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_______</w:t>
            </w:r>
          </w:p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(наименование показателя) ˂5˃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_______</w:t>
            </w:r>
          </w:p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(наименование показателя) ˂5˃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_______</w:t>
            </w:r>
          </w:p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(наименование показателя) ˂5˃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_______</w:t>
            </w:r>
          </w:p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(наименование показателя)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_______</w:t>
            </w:r>
          </w:p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(наименование показателя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)</w:t>
            </w:r>
          </w:p>
        </w:tc>
        <w:tc>
          <w:tcPr>
            <w:tcW w:w="709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eastAsia="Times New Roman" w:cs="Times New Roman"/>
                <w:color w:val="auto"/>
                <w:spacing w:val="-2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pacing w:val="-20"/>
                <w:sz w:val="20"/>
                <w:szCs w:val="20"/>
                <w:lang w:val="ru-RU" w:eastAsia="ru-RU" w:bidi="ar-SA"/>
              </w:rPr>
              <w:t>наиме-нование</w:t>
            </w:r>
          </w:p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eastAsia="Times New Roman" w:cs="Times New Roman"/>
                <w:color w:val="auto"/>
                <w:spacing w:val="-2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pacing w:val="-20"/>
                <w:sz w:val="20"/>
                <w:szCs w:val="20"/>
                <w:lang w:val="ru-RU" w:eastAsia="ru-RU" w:bidi="ar-SA"/>
              </w:rPr>
              <w:t>˂5˃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код по </w:t>
            </w:r>
            <w:hyperlink r:id="rId21" w:history="1">
              <w:r>
                <w:rPr>
                  <w:rFonts w:eastAsia="Times New Roman" w:cs="Times New Roman"/>
                  <w:color w:val="auto"/>
                  <w:sz w:val="20"/>
                  <w:szCs w:val="20"/>
                  <w:lang w:val="ru-RU" w:eastAsia="ru-RU" w:bidi="ar-SA"/>
                </w:rPr>
                <w:t>ОКЕИ</w:t>
              </w:r>
            </w:hyperlink>
          </w:p>
        </w:tc>
        <w:tc>
          <w:tcPr>
            <w:tcW w:w="141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17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18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</w:tr>
      <w:tr w:rsidR="00000000">
        <w:trPr>
          <w:trHeight w:val="32"/>
        </w:trPr>
        <w:tc>
          <w:tcPr>
            <w:tcW w:w="801" w:type="dxa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0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995" w:type="dxa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0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134" w:type="dxa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0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992" w:type="dxa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0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276" w:type="dxa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0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1276" w:type="dxa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0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709" w:type="dxa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0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850" w:type="dxa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0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992" w:type="dxa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0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1418" w:type="dxa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0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1134" w:type="dxa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0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1417" w:type="dxa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0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276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0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1418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0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14</w:t>
            </w:r>
          </w:p>
        </w:tc>
      </w:tr>
      <w:tr w:rsidR="00000000">
        <w:trPr>
          <w:trHeight w:val="32"/>
        </w:trPr>
        <w:tc>
          <w:tcPr>
            <w:tcW w:w="801" w:type="dxa"/>
            <w:vMerge w:val="restart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5" w:type="dxa"/>
            <w:vMerge w:val="restart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vMerge w:val="restart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vMerge w:val="restart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vMerge w:val="restart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vMerge w:val="restart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18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</w:tr>
      <w:tr w:rsidR="00000000">
        <w:trPr>
          <w:trHeight w:val="32"/>
        </w:trPr>
        <w:tc>
          <w:tcPr>
            <w:tcW w:w="801" w:type="dxa"/>
            <w:vMerge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5" w:type="dxa"/>
            <w:vMerge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vMerge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vMerge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vMerge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vMerge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18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</w:tr>
      <w:tr w:rsidR="00000000">
        <w:trPr>
          <w:trHeight w:val="32"/>
        </w:trPr>
        <w:tc>
          <w:tcPr>
            <w:tcW w:w="801" w:type="dxa"/>
            <w:vMerge w:val="restart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5" w:type="dxa"/>
            <w:vMerge w:val="restart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vMerge w:val="restart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vMerge w:val="restart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vMerge w:val="restart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vMerge w:val="restart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18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</w:tr>
      <w:tr w:rsidR="00000000">
        <w:trPr>
          <w:trHeight w:val="32"/>
        </w:trPr>
        <w:tc>
          <w:tcPr>
            <w:tcW w:w="801" w:type="dxa"/>
            <w:vMerge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5" w:type="dxa"/>
            <w:vMerge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vMerge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vMerge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vMerge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vMerge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0" w:type="dxa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28" w:type="dxa"/>
              <w:right w:w="0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18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</w:tr>
    </w:tbl>
    <w:p w:rsidR="00000000" w:rsidRDefault="00DF409E">
      <w:pPr>
        <w:widowControl/>
        <w:suppressAutoHyphens w:val="0"/>
        <w:autoSpaceDE w:val="0"/>
        <w:autoSpaceDN w:val="0"/>
        <w:adjustRightInd w:val="0"/>
        <w:spacing w:line="360" w:lineRule="atLeast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3.2. Показател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и, характеризующие объем муниципальной услуги</w:t>
      </w:r>
    </w:p>
    <w:tbl>
      <w:tblPr>
        <w:tblW w:w="0" w:type="auto"/>
        <w:tblInd w:w="-10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5"/>
        <w:gridCol w:w="1100"/>
        <w:gridCol w:w="992"/>
        <w:gridCol w:w="992"/>
        <w:gridCol w:w="1103"/>
        <w:gridCol w:w="1057"/>
        <w:gridCol w:w="910"/>
        <w:gridCol w:w="851"/>
        <w:gridCol w:w="759"/>
        <w:gridCol w:w="708"/>
        <w:gridCol w:w="709"/>
        <w:gridCol w:w="709"/>
        <w:gridCol w:w="709"/>
        <w:gridCol w:w="567"/>
        <w:gridCol w:w="708"/>
        <w:gridCol w:w="1276"/>
        <w:gridCol w:w="1276"/>
      </w:tblGrid>
      <w:tr w:rsidR="00000000">
        <w:trPr>
          <w:trHeight w:val="32"/>
        </w:trPr>
        <w:tc>
          <w:tcPr>
            <w:tcW w:w="1135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Уникальный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lastRenderedPageBreak/>
              <w:t xml:space="preserve">номер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реест-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ровой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записи ˂5˃</w:t>
            </w:r>
          </w:p>
        </w:tc>
        <w:tc>
          <w:tcPr>
            <w:tcW w:w="3084" w:type="dxa"/>
            <w:gridSpan w:val="3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lastRenderedPageBreak/>
              <w:t xml:space="preserve">Показатель, характеризующий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lastRenderedPageBreak/>
              <w:t>содержание муниципальной        услуги (по справочникам)</w:t>
            </w:r>
          </w:p>
        </w:tc>
        <w:tc>
          <w:tcPr>
            <w:tcW w:w="2160" w:type="dxa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lastRenderedPageBreak/>
              <w:t xml:space="preserve">Показатель,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pacing w:val="-12"/>
                <w:sz w:val="20"/>
                <w:szCs w:val="20"/>
                <w:lang w:val="ru-RU" w:eastAsia="ru-RU" w:bidi="ar-SA"/>
              </w:rPr>
              <w:lastRenderedPageBreak/>
              <w:t>характеризующий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условия (формы) оказания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муниципальной услуги</w:t>
            </w:r>
          </w:p>
        </w:tc>
        <w:tc>
          <w:tcPr>
            <w:tcW w:w="2520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lastRenderedPageBreak/>
              <w:t>Пока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затель объема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lastRenderedPageBreak/>
              <w:t>муниципальной услуги</w:t>
            </w:r>
          </w:p>
        </w:tc>
        <w:tc>
          <w:tcPr>
            <w:tcW w:w="2126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lastRenderedPageBreak/>
              <w:t xml:space="preserve">Значение показателя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lastRenderedPageBreak/>
              <w:t>объема муниципальной услуги</w:t>
            </w:r>
          </w:p>
        </w:tc>
        <w:tc>
          <w:tcPr>
            <w:tcW w:w="1984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lastRenderedPageBreak/>
              <w:t xml:space="preserve">Размер платы (цена,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lastRenderedPageBreak/>
              <w:t>тариф) ˂8˃</w:t>
            </w:r>
          </w:p>
        </w:tc>
        <w:tc>
          <w:tcPr>
            <w:tcW w:w="2552" w:type="dxa"/>
            <w:gridSpan w:val="2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lastRenderedPageBreak/>
              <w:t>Допустимые (возможные) отклонения от установленных показателей качества муниципальной услуги ˂7˃</w:t>
            </w:r>
          </w:p>
        </w:tc>
      </w:tr>
      <w:tr w:rsidR="00000000">
        <w:tc>
          <w:tcPr>
            <w:tcW w:w="113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084" w:type="dxa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160" w:type="dxa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10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наиме-нование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пока-зателя ˂5˃</w:t>
            </w:r>
          </w:p>
        </w:tc>
        <w:tc>
          <w:tcPr>
            <w:tcW w:w="1610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единица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измерения </w:t>
            </w:r>
          </w:p>
        </w:tc>
        <w:tc>
          <w:tcPr>
            <w:tcW w:w="708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20__ год</w:t>
            </w:r>
          </w:p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pacing w:val="-14"/>
                <w:sz w:val="20"/>
                <w:szCs w:val="20"/>
                <w:lang w:val="ru-RU" w:eastAsia="ru-RU" w:bidi="ar-SA"/>
              </w:rPr>
              <w:t>(очеред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ной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финан-совый год)</w:t>
            </w:r>
          </w:p>
        </w:tc>
        <w:tc>
          <w:tcPr>
            <w:tcW w:w="709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20__ год</w:t>
            </w:r>
          </w:p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pacing w:val="-22"/>
                <w:sz w:val="20"/>
                <w:szCs w:val="20"/>
                <w:lang w:val="ru-RU" w:eastAsia="ru-RU" w:bidi="ar-SA"/>
              </w:rPr>
              <w:t>(1-ый год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планового </w:t>
            </w:r>
            <w:r>
              <w:rPr>
                <w:rFonts w:eastAsia="Times New Roman" w:cs="Times New Roman"/>
                <w:color w:val="auto"/>
                <w:spacing w:val="-20"/>
                <w:sz w:val="20"/>
                <w:szCs w:val="20"/>
                <w:lang w:val="ru-RU" w:eastAsia="ru-RU" w:bidi="ar-SA"/>
              </w:rPr>
              <w:t>периода)</w:t>
            </w:r>
          </w:p>
        </w:tc>
        <w:tc>
          <w:tcPr>
            <w:tcW w:w="709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20__ год</w:t>
            </w:r>
          </w:p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pacing w:val="-10"/>
                <w:sz w:val="20"/>
                <w:szCs w:val="20"/>
                <w:lang w:val="ru-RU" w:eastAsia="ru-RU" w:bidi="ar-SA"/>
              </w:rPr>
              <w:t>(2-ой год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плано-вого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pacing w:val="-20"/>
                <w:sz w:val="20"/>
                <w:szCs w:val="20"/>
                <w:lang w:val="ru-RU" w:eastAsia="ru-RU" w:bidi="ar-SA"/>
              </w:rPr>
              <w:t>периода)</w:t>
            </w:r>
          </w:p>
        </w:tc>
        <w:tc>
          <w:tcPr>
            <w:tcW w:w="709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20__ год</w:t>
            </w:r>
          </w:p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(очередной финансовый год)</w:t>
            </w:r>
          </w:p>
        </w:tc>
        <w:tc>
          <w:tcPr>
            <w:tcW w:w="567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20__ год</w:t>
            </w:r>
          </w:p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pacing w:val="-22"/>
                <w:sz w:val="20"/>
                <w:szCs w:val="20"/>
                <w:lang w:val="ru-RU" w:eastAsia="ru-RU" w:bidi="ar-SA"/>
              </w:rPr>
              <w:t>(1-ый год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планового </w:t>
            </w:r>
            <w:r>
              <w:rPr>
                <w:rFonts w:eastAsia="Times New Roman" w:cs="Times New Roman"/>
                <w:color w:val="auto"/>
                <w:spacing w:val="-20"/>
                <w:sz w:val="20"/>
                <w:szCs w:val="20"/>
                <w:lang w:val="ru-RU" w:eastAsia="ru-RU" w:bidi="ar-SA"/>
              </w:rPr>
              <w:t>периода)</w:t>
            </w:r>
          </w:p>
        </w:tc>
        <w:tc>
          <w:tcPr>
            <w:tcW w:w="708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20__ год</w:t>
            </w:r>
          </w:p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pacing w:val="-16"/>
                <w:sz w:val="20"/>
                <w:szCs w:val="20"/>
                <w:lang w:val="ru-RU" w:eastAsia="ru-RU" w:bidi="ar-SA"/>
              </w:rPr>
              <w:t>(2-ой год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планового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pacing w:val="-20"/>
                <w:sz w:val="20"/>
                <w:szCs w:val="20"/>
                <w:lang w:val="ru-RU" w:eastAsia="ru-RU" w:bidi="ar-SA"/>
              </w:rPr>
              <w:t>периода)</w:t>
            </w:r>
          </w:p>
        </w:tc>
        <w:tc>
          <w:tcPr>
            <w:tcW w:w="1276" w:type="dxa"/>
            <w:vMerge w:val="restart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 процентах</w:t>
            </w:r>
          </w:p>
        </w:tc>
        <w:tc>
          <w:tcPr>
            <w:tcW w:w="1276" w:type="dxa"/>
            <w:vMerge w:val="restart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в а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бсолютных показателях</w:t>
            </w:r>
          </w:p>
        </w:tc>
      </w:tr>
      <w:tr w:rsidR="00000000">
        <w:tc>
          <w:tcPr>
            <w:tcW w:w="113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_______</w:t>
            </w:r>
          </w:p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(наиме-нование показа-теля) ˂5˃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______</w:t>
            </w:r>
          </w:p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(наиме-нование показа-теля) ˂5˃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______</w:t>
            </w:r>
          </w:p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(наиме-нование показа-теля) ˂5˃</w:t>
            </w:r>
          </w:p>
        </w:tc>
        <w:tc>
          <w:tcPr>
            <w:tcW w:w="110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_______</w:t>
            </w:r>
          </w:p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(наиме-нование показа-теля) ˂5˃</w:t>
            </w:r>
          </w:p>
        </w:tc>
        <w:tc>
          <w:tcPr>
            <w:tcW w:w="105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______</w:t>
            </w:r>
          </w:p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(наиме-нование показа-теля) ˂5˃</w:t>
            </w:r>
          </w:p>
        </w:tc>
        <w:tc>
          <w:tcPr>
            <w:tcW w:w="910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ind w:left="-57" w:right="-57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наиме-нование ˂5˃</w:t>
            </w:r>
          </w:p>
        </w:tc>
        <w:tc>
          <w:tcPr>
            <w:tcW w:w="75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код по </w:t>
            </w:r>
            <w:hyperlink r:id="rId22" w:history="1">
              <w:r>
                <w:rPr>
                  <w:rFonts w:eastAsia="Times New Roman" w:cs="Times New Roman"/>
                  <w:color w:val="auto"/>
                  <w:sz w:val="20"/>
                  <w:szCs w:val="20"/>
                  <w:lang w:val="ru-RU" w:eastAsia="ru-RU" w:bidi="ar-SA"/>
                </w:rPr>
                <w:t>ОКЕИ</w:t>
              </w:r>
            </w:hyperlink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˂6˃</w:t>
            </w:r>
          </w:p>
        </w:tc>
        <w:tc>
          <w:tcPr>
            <w:tcW w:w="70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67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8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vMerge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vMerge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</w:tr>
      <w:tr w:rsidR="00000000">
        <w:tc>
          <w:tcPr>
            <w:tcW w:w="11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1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110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105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9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75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1276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16</w:t>
            </w:r>
          </w:p>
        </w:tc>
        <w:tc>
          <w:tcPr>
            <w:tcW w:w="1276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17</w:t>
            </w:r>
          </w:p>
        </w:tc>
      </w:tr>
      <w:tr w:rsidR="00000000">
        <w:tc>
          <w:tcPr>
            <w:tcW w:w="11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0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5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</w:tr>
      <w:tr w:rsidR="00000000">
        <w:trPr>
          <w:trHeight w:val="774"/>
        </w:trPr>
        <w:tc>
          <w:tcPr>
            <w:tcW w:w="11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0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5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</w:tr>
      <w:tr w:rsidR="00000000">
        <w:trPr>
          <w:trHeight w:val="774"/>
        </w:trPr>
        <w:tc>
          <w:tcPr>
            <w:tcW w:w="113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0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5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1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5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</w:p>
        </w:tc>
      </w:tr>
    </w:tbl>
    <w:p w:rsidR="00000000" w:rsidRDefault="00DF409E">
      <w:pPr>
        <w:widowControl/>
        <w:suppressAutoHyphens w:val="0"/>
        <w:autoSpaceDE w:val="0"/>
        <w:autoSpaceDN w:val="0"/>
        <w:adjustRightInd w:val="0"/>
        <w:spacing w:line="360" w:lineRule="atLeast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4. Нормативные правовые акты, устанавлива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ющие размер платы (цену, тариф), либо порядок ее (его) установления</w:t>
      </w:r>
    </w:p>
    <w:tbl>
      <w:tblPr>
        <w:tblW w:w="0" w:type="auto"/>
        <w:tblInd w:w="-10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33"/>
        <w:gridCol w:w="2977"/>
        <w:gridCol w:w="1842"/>
        <w:gridCol w:w="1843"/>
        <w:gridCol w:w="6804"/>
      </w:tblGrid>
      <w:tr w:rsidR="00000000">
        <w:tc>
          <w:tcPr>
            <w:tcW w:w="15499" w:type="dxa"/>
            <w:gridSpan w:val="5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Нормативный правовой акт</w:t>
            </w:r>
          </w:p>
        </w:tc>
      </w:tr>
      <w:tr w:rsidR="00000000">
        <w:tc>
          <w:tcPr>
            <w:tcW w:w="2033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вид</w:t>
            </w:r>
          </w:p>
        </w:tc>
        <w:tc>
          <w:tcPr>
            <w:tcW w:w="2977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принявший орган</w:t>
            </w:r>
          </w:p>
        </w:tc>
        <w:tc>
          <w:tcPr>
            <w:tcW w:w="1842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дата</w:t>
            </w:r>
          </w:p>
        </w:tc>
        <w:tc>
          <w:tcPr>
            <w:tcW w:w="1843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номер</w:t>
            </w:r>
          </w:p>
        </w:tc>
        <w:tc>
          <w:tcPr>
            <w:tcW w:w="6804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наименование</w:t>
            </w:r>
          </w:p>
        </w:tc>
      </w:tr>
      <w:tr w:rsidR="00000000">
        <w:tc>
          <w:tcPr>
            <w:tcW w:w="2033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2977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2</w:t>
            </w:r>
          </w:p>
        </w:tc>
        <w:tc>
          <w:tcPr>
            <w:tcW w:w="1842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3</w:t>
            </w:r>
          </w:p>
        </w:tc>
        <w:tc>
          <w:tcPr>
            <w:tcW w:w="1843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4</w:t>
            </w:r>
          </w:p>
        </w:tc>
        <w:tc>
          <w:tcPr>
            <w:tcW w:w="6804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5</w:t>
            </w:r>
          </w:p>
        </w:tc>
      </w:tr>
      <w:tr w:rsidR="00000000">
        <w:tc>
          <w:tcPr>
            <w:tcW w:w="2033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977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842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843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6804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</w:tr>
      <w:tr w:rsidR="00000000">
        <w:tc>
          <w:tcPr>
            <w:tcW w:w="2033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977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842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843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6804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</w:tr>
      <w:tr w:rsidR="00000000">
        <w:tc>
          <w:tcPr>
            <w:tcW w:w="2033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977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842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843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6804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</w:tr>
    </w:tbl>
    <w:p w:rsidR="00000000" w:rsidRDefault="00DF409E">
      <w:pPr>
        <w:widowControl/>
        <w:suppressAutoHyphens w:val="0"/>
        <w:autoSpaceDE w:val="0"/>
        <w:autoSpaceDN w:val="0"/>
        <w:adjustRightInd w:val="0"/>
        <w:spacing w:line="360" w:lineRule="atLeast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5. Порядок оказания муниципальной услуги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spacing w:line="360" w:lineRule="atLeast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5.1. Нормативные правовые акты, регулирующие по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рядок оказания муниципальной услуги________________  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spacing w:line="360" w:lineRule="atLeast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__________________________________________________________________________________________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spacing w:line="360" w:lineRule="atLeast"/>
        <w:ind w:firstLine="709"/>
        <w:jc w:val="center"/>
        <w:rPr>
          <w:rFonts w:eastAsia="Times New Roman" w:cs="Times New Roman"/>
          <w:color w:val="auto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 w:val="20"/>
          <w:szCs w:val="20"/>
          <w:lang w:val="ru-RU" w:eastAsia="ru-RU" w:bidi="ar-SA"/>
        </w:rPr>
        <w:t>(наименование, номер и дата нормативного правового акта)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spacing w:line="360" w:lineRule="atLeast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lastRenderedPageBreak/>
        <w:t>5.2. Порядок информирования потенциальных потребителей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муниципальной услуги</w:t>
      </w:r>
    </w:p>
    <w:tbl>
      <w:tblPr>
        <w:tblW w:w="0" w:type="auto"/>
        <w:tblInd w:w="-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5196"/>
        <w:gridCol w:w="4742"/>
      </w:tblGrid>
      <w:tr w:rsidR="00000000">
        <w:tc>
          <w:tcPr>
            <w:tcW w:w="4962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0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способ информирования</w:t>
            </w:r>
          </w:p>
        </w:tc>
        <w:tc>
          <w:tcPr>
            <w:tcW w:w="5196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0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состав размещаемой информации</w:t>
            </w:r>
          </w:p>
        </w:tc>
        <w:tc>
          <w:tcPr>
            <w:tcW w:w="4742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0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частота обновления информации</w:t>
            </w:r>
          </w:p>
        </w:tc>
      </w:tr>
      <w:tr w:rsidR="00000000">
        <w:tc>
          <w:tcPr>
            <w:tcW w:w="4962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2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5196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2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2</w:t>
            </w:r>
          </w:p>
        </w:tc>
        <w:tc>
          <w:tcPr>
            <w:tcW w:w="4742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2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3</w:t>
            </w:r>
          </w:p>
        </w:tc>
      </w:tr>
      <w:tr w:rsidR="00000000">
        <w:tc>
          <w:tcPr>
            <w:tcW w:w="4962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120" w:line="200" w:lineRule="exact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5196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120" w:line="200" w:lineRule="exact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4742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120" w:line="200" w:lineRule="exact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</w:tr>
      <w:tr w:rsidR="00000000">
        <w:tc>
          <w:tcPr>
            <w:tcW w:w="4962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120" w:line="200" w:lineRule="exact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5196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120" w:line="200" w:lineRule="exact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4742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120" w:line="200" w:lineRule="exact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</w:tr>
      <w:tr w:rsidR="00000000">
        <w:tc>
          <w:tcPr>
            <w:tcW w:w="4962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120" w:line="200" w:lineRule="exact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5196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120" w:line="200" w:lineRule="exact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4742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120" w:line="200" w:lineRule="exact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</w:tr>
    </w:tbl>
    <w:p w:rsidR="00000000" w:rsidRDefault="00DF409E">
      <w:pPr>
        <w:widowControl/>
        <w:suppressAutoHyphens w:val="0"/>
        <w:autoSpaceDE w:val="0"/>
        <w:autoSpaceDN w:val="0"/>
        <w:adjustRightInd w:val="0"/>
        <w:spacing w:after="120" w:line="360" w:lineRule="atLeast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Часть 2. Сведения о выполняемых работах</w:t>
      </w:r>
      <w:r>
        <w:rPr>
          <w:rFonts w:eastAsia="Times New Roman" w:cs="Times New Roman"/>
          <w:color w:val="auto"/>
          <w:sz w:val="28"/>
          <w:szCs w:val="28"/>
          <w:vertAlign w:val="superscript"/>
          <w:lang w:val="ru-RU" w:eastAsia="ru-RU" w:bidi="ar-SA"/>
        </w:rPr>
        <w:t xml:space="preserve">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˂3˃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spacing w:after="120" w:line="360" w:lineRule="atLeast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Раздел _____</w:t>
      </w:r>
    </w:p>
    <w:tbl>
      <w:tblPr>
        <w:tblW w:w="0" w:type="auto"/>
        <w:tblInd w:w="-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88"/>
        <w:gridCol w:w="2802"/>
        <w:gridCol w:w="1102"/>
      </w:tblGrid>
      <w:tr w:rsidR="00000000">
        <w:trPr>
          <w:trHeight w:val="567"/>
        </w:trPr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1.Наименование работы__________________________________________________</w:t>
            </w:r>
          </w:p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___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__________________________________________________________________________</w:t>
            </w:r>
          </w:p>
        </w:tc>
        <w:tc>
          <w:tcPr>
            <w:tcW w:w="2802" w:type="dxa"/>
            <w:vMerge w:val="restart"/>
            <w:tcBorders>
              <w:top w:val="nil"/>
              <w:left w:val="nil"/>
              <w:bottom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120" w:line="240" w:lineRule="exact"/>
              <w:jc w:val="right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Код по общероссийскому базовому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перечню или федеральному перечню</w:t>
            </w:r>
          </w:p>
        </w:tc>
        <w:tc>
          <w:tcPr>
            <w:tcW w:w="1102" w:type="dxa"/>
            <w:vMerge w:val="restart"/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</w:tr>
      <w:tr w:rsidR="00000000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120"/>
              <w:ind w:firstLine="709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2.Категории потребителей работы__________________________________________ </w:t>
            </w:r>
          </w:p>
        </w:tc>
        <w:tc>
          <w:tcPr>
            <w:tcW w:w="2802" w:type="dxa"/>
            <w:vMerge/>
            <w:tcBorders>
              <w:top w:val="single" w:sz="6" w:space="0" w:color="auto"/>
              <w:left w:val="nil"/>
              <w:bottom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color w:val="auto"/>
                <w:spacing w:val="-18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102" w:type="dxa"/>
            <w:vMerge/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</w:tr>
    </w:tbl>
    <w:p w:rsidR="00000000" w:rsidRDefault="00DF409E">
      <w:pPr>
        <w:widowControl/>
        <w:suppressAutoHyphens w:val="0"/>
        <w:autoSpaceDE w:val="0"/>
        <w:autoSpaceDN w:val="0"/>
        <w:adjustRightInd w:val="0"/>
        <w:spacing w:line="360" w:lineRule="atLeast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3.Показатели, характеризующие объем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и (или) качество работы 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spacing w:line="360" w:lineRule="atLeast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bookmarkStart w:id="3" w:name="Par11"/>
      <w:bookmarkEnd w:id="3"/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3.1.Показатели, характеризующие качество работы</w:t>
      </w:r>
      <w:r>
        <w:rPr>
          <w:rFonts w:eastAsia="Times New Roman" w:cs="Times New Roman"/>
          <w:color w:val="auto"/>
          <w:sz w:val="28"/>
          <w:szCs w:val="20"/>
          <w:vertAlign w:val="superscript"/>
          <w:lang w:val="ru-RU" w:eastAsia="ru-RU" w:bidi="ar-SA"/>
        </w:rPr>
        <w:t xml:space="preserve">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˂4˃</w:t>
      </w:r>
    </w:p>
    <w:tbl>
      <w:tblPr>
        <w:tblW w:w="0" w:type="auto"/>
        <w:tblInd w:w="-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67"/>
        <w:gridCol w:w="1134"/>
        <w:gridCol w:w="1134"/>
        <w:gridCol w:w="1134"/>
        <w:gridCol w:w="1276"/>
        <w:gridCol w:w="1134"/>
        <w:gridCol w:w="1134"/>
        <w:gridCol w:w="992"/>
        <w:gridCol w:w="851"/>
        <w:gridCol w:w="895"/>
        <w:gridCol w:w="993"/>
        <w:gridCol w:w="992"/>
        <w:gridCol w:w="850"/>
        <w:gridCol w:w="851"/>
      </w:tblGrid>
      <w:tr w:rsidR="00000000">
        <w:trPr>
          <w:trHeight w:val="20"/>
        </w:trPr>
        <w:tc>
          <w:tcPr>
            <w:tcW w:w="1667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2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Уникальный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номер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реестровой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записи ˂5˃</w:t>
            </w:r>
          </w:p>
        </w:tc>
        <w:tc>
          <w:tcPr>
            <w:tcW w:w="3402" w:type="dxa"/>
            <w:gridSpan w:val="3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0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Показатель,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характеризующий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содержание работы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(по справочникам)</w:t>
            </w:r>
          </w:p>
        </w:tc>
        <w:tc>
          <w:tcPr>
            <w:tcW w:w="2410" w:type="dxa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0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Показатель,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характеризующий условия (формы) выполнения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работы (по с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правочникам)</w:t>
            </w:r>
          </w:p>
        </w:tc>
        <w:tc>
          <w:tcPr>
            <w:tcW w:w="2977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2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Показатель качества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работы</w:t>
            </w:r>
          </w:p>
        </w:tc>
        <w:tc>
          <w:tcPr>
            <w:tcW w:w="2880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2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Значение показателя качества работы</w:t>
            </w:r>
          </w:p>
        </w:tc>
        <w:tc>
          <w:tcPr>
            <w:tcW w:w="1701" w:type="dxa"/>
            <w:gridSpan w:val="2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2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Допустимые (возможные) отклонения от установленных показателей качества муниципальной услуги ˂7˃</w:t>
            </w:r>
          </w:p>
        </w:tc>
      </w:tr>
      <w:tr w:rsidR="00000000">
        <w:trPr>
          <w:trHeight w:val="20"/>
        </w:trPr>
        <w:tc>
          <w:tcPr>
            <w:tcW w:w="1667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2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3402" w:type="dxa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2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410" w:type="dxa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2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134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2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наименование показателя ˂5˃</w:t>
            </w:r>
          </w:p>
        </w:tc>
        <w:tc>
          <w:tcPr>
            <w:tcW w:w="1843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2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единица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измерения </w:t>
            </w:r>
          </w:p>
        </w:tc>
        <w:tc>
          <w:tcPr>
            <w:tcW w:w="895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20_год</w:t>
            </w:r>
          </w:p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(очередной финансовый г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од)</w:t>
            </w:r>
          </w:p>
        </w:tc>
        <w:tc>
          <w:tcPr>
            <w:tcW w:w="993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20_год</w:t>
            </w:r>
          </w:p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(1-ый год планового периода)</w:t>
            </w:r>
          </w:p>
        </w:tc>
        <w:tc>
          <w:tcPr>
            <w:tcW w:w="992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20_год</w:t>
            </w:r>
          </w:p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(2-ой год планового периода)</w:t>
            </w:r>
          </w:p>
        </w:tc>
        <w:tc>
          <w:tcPr>
            <w:tcW w:w="850" w:type="dxa"/>
            <w:vMerge w:val="restart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 процентах</w:t>
            </w:r>
          </w:p>
        </w:tc>
        <w:tc>
          <w:tcPr>
            <w:tcW w:w="851" w:type="dxa"/>
            <w:vMerge w:val="restart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 абсолютных показателях</w:t>
            </w:r>
          </w:p>
        </w:tc>
      </w:tr>
      <w:tr w:rsidR="00000000">
        <w:trPr>
          <w:trHeight w:val="20"/>
        </w:trPr>
        <w:tc>
          <w:tcPr>
            <w:tcW w:w="1667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2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1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_______</w:t>
            </w:r>
          </w:p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1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8"/>
                <w:lang w:val="ru-RU" w:eastAsia="ru-RU" w:bidi="ar-SA"/>
              </w:rPr>
              <w:t>(наиме-нование показателя) ˂5˃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1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_______</w:t>
            </w:r>
          </w:p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1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8"/>
                <w:lang w:val="ru-RU" w:eastAsia="ru-RU" w:bidi="ar-SA"/>
              </w:rPr>
              <w:t>(наиме-нование показателя) ˂5˃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1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_______</w:t>
            </w:r>
          </w:p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1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8"/>
                <w:lang w:val="ru-RU" w:eastAsia="ru-RU" w:bidi="ar-SA"/>
              </w:rPr>
              <w:t>(наиме-нование показателя ˂5˃)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1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_______</w:t>
            </w:r>
          </w:p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1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8"/>
                <w:lang w:val="ru-RU" w:eastAsia="ru-RU" w:bidi="ar-SA"/>
              </w:rPr>
              <w:t>(наиме-нование п</w:t>
            </w:r>
            <w:r>
              <w:rPr>
                <w:rFonts w:eastAsia="Times New Roman" w:cs="Times New Roman"/>
                <w:color w:val="auto"/>
                <w:sz w:val="20"/>
                <w:szCs w:val="28"/>
                <w:lang w:val="ru-RU" w:eastAsia="ru-RU" w:bidi="ar-SA"/>
              </w:rPr>
              <w:t>оказателя) ˂5˃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1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_______</w:t>
            </w:r>
          </w:p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1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8"/>
                <w:lang w:val="ru-RU" w:eastAsia="ru-RU" w:bidi="ar-SA"/>
              </w:rPr>
              <w:t>(наиме-нование показателя) ˂5˃</w:t>
            </w:r>
          </w:p>
        </w:tc>
        <w:tc>
          <w:tcPr>
            <w:tcW w:w="1134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2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20" w:lineRule="exact"/>
              <w:jc w:val="center"/>
              <w:rPr>
                <w:rFonts w:eastAsia="Times New Roman" w:cs="Times New Roman"/>
                <w:color w:val="auto"/>
                <w:spacing w:val="-20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pacing w:val="-20"/>
                <w:sz w:val="28"/>
                <w:szCs w:val="28"/>
                <w:lang w:val="ru-RU" w:eastAsia="ru-RU" w:bidi="ar-SA"/>
              </w:rPr>
              <w:t>наиме-нование ˂5˃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2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код по </w:t>
            </w:r>
            <w:hyperlink r:id="rId23" w:history="1">
              <w:r>
                <w:rPr>
                  <w:rFonts w:eastAsia="Times New Roman" w:cs="Times New Roman"/>
                  <w:color w:val="auto"/>
                  <w:sz w:val="28"/>
                  <w:szCs w:val="28"/>
                  <w:lang w:val="ru-RU" w:eastAsia="ru-RU" w:bidi="ar-SA"/>
                </w:rPr>
                <w:t>ОКЕИ</w:t>
              </w:r>
            </w:hyperlink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˂6˃</w:t>
            </w:r>
          </w:p>
        </w:tc>
        <w:tc>
          <w:tcPr>
            <w:tcW w:w="895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2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993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2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992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2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850" w:type="dxa"/>
            <w:vMerge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2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851" w:type="dxa"/>
            <w:vMerge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2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</w:tr>
    </w:tbl>
    <w:p w:rsidR="00000000" w:rsidRDefault="00DF409E">
      <w:pPr>
        <w:widowControl/>
        <w:suppressAutoHyphens w:val="0"/>
        <w:rPr>
          <w:rFonts w:eastAsia="Times New Roman" w:cs="Times New Roman"/>
          <w:color w:val="auto"/>
          <w:sz w:val="2"/>
          <w:szCs w:val="2"/>
          <w:lang w:val="ru-RU" w:eastAsia="ru-RU" w:bidi="ar-SA"/>
        </w:rPr>
      </w:pPr>
    </w:p>
    <w:tbl>
      <w:tblPr>
        <w:tblW w:w="0" w:type="auto"/>
        <w:tblInd w:w="-56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67"/>
        <w:gridCol w:w="1132"/>
        <w:gridCol w:w="1134"/>
        <w:gridCol w:w="1134"/>
        <w:gridCol w:w="1276"/>
        <w:gridCol w:w="1134"/>
        <w:gridCol w:w="1134"/>
        <w:gridCol w:w="992"/>
        <w:gridCol w:w="853"/>
        <w:gridCol w:w="910"/>
        <w:gridCol w:w="993"/>
        <w:gridCol w:w="992"/>
        <w:gridCol w:w="850"/>
        <w:gridCol w:w="851"/>
      </w:tblGrid>
      <w:tr w:rsidR="00000000">
        <w:trPr>
          <w:trHeight w:val="20"/>
          <w:tblHeader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2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lastRenderedPageBreak/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2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2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2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2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2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2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2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2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9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2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2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2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2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20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14</w:t>
            </w:r>
          </w:p>
        </w:tc>
      </w:tr>
      <w:tr w:rsidR="00000000">
        <w:trPr>
          <w:trHeight w:val="858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</w:tr>
    </w:tbl>
    <w:p w:rsidR="00000000" w:rsidRDefault="00DF409E">
      <w:pPr>
        <w:widowControl/>
        <w:suppressAutoHyphens w:val="0"/>
        <w:autoSpaceDE w:val="0"/>
        <w:autoSpaceDN w:val="0"/>
        <w:adjustRightInd w:val="0"/>
        <w:spacing w:line="360" w:lineRule="atLeast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bookmarkStart w:id="4" w:name="Par86"/>
      <w:bookmarkEnd w:id="4"/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3.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2. Показатели, характеризующие объем работы</w:t>
      </w:r>
    </w:p>
    <w:tbl>
      <w:tblPr>
        <w:tblW w:w="0" w:type="auto"/>
        <w:tblInd w:w="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9"/>
        <w:gridCol w:w="709"/>
        <w:gridCol w:w="709"/>
        <w:gridCol w:w="715"/>
        <w:gridCol w:w="704"/>
        <w:gridCol w:w="712"/>
        <w:gridCol w:w="709"/>
        <w:gridCol w:w="709"/>
        <w:gridCol w:w="709"/>
        <w:gridCol w:w="718"/>
        <w:gridCol w:w="852"/>
        <w:gridCol w:w="852"/>
        <w:gridCol w:w="852"/>
        <w:gridCol w:w="849"/>
        <w:gridCol w:w="852"/>
        <w:gridCol w:w="855"/>
        <w:gridCol w:w="841"/>
        <w:gridCol w:w="709"/>
      </w:tblGrid>
      <w:tr w:rsidR="00000000">
        <w:tc>
          <w:tcPr>
            <w:tcW w:w="909" w:type="dxa"/>
            <w:vMerge w:val="restart"/>
            <w:tcBorders>
              <w:left w:val="single" w:sz="4" w:space="0" w:color="auto"/>
            </w:tcBorders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Уникальный номер реестровой записи </w:t>
            </w:r>
            <w:hyperlink w:anchor="P897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&lt;5&gt;</w:t>
              </w:r>
            </w:hyperlink>
          </w:p>
        </w:tc>
        <w:tc>
          <w:tcPr>
            <w:tcW w:w="2133" w:type="dxa"/>
            <w:gridSpan w:val="3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416" w:type="dxa"/>
            <w:gridSpan w:val="2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845" w:type="dxa"/>
            <w:gridSpan w:val="4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Показ</w:t>
            </w: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атель объема работы</w:t>
            </w:r>
          </w:p>
        </w:tc>
        <w:tc>
          <w:tcPr>
            <w:tcW w:w="2556" w:type="dxa"/>
            <w:gridSpan w:val="3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Значение показателя качества работы</w:t>
            </w:r>
          </w:p>
        </w:tc>
        <w:tc>
          <w:tcPr>
            <w:tcW w:w="2556" w:type="dxa"/>
            <w:gridSpan w:val="3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Размер платы (цена, тариф) </w:t>
            </w:r>
            <w:hyperlink w:anchor="P900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&lt;8&gt;</w:t>
              </w:r>
            </w:hyperlink>
          </w:p>
        </w:tc>
        <w:tc>
          <w:tcPr>
            <w:tcW w:w="1550" w:type="dxa"/>
            <w:gridSpan w:val="2"/>
            <w:tcBorders>
              <w:right w:val="single" w:sz="4" w:space="0" w:color="auto"/>
            </w:tcBorders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Допустимые (возможные) отклонения от установленных показателей качества работы </w:t>
            </w:r>
            <w:hyperlink w:anchor="P899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&lt;7&gt;</w:t>
              </w:r>
            </w:hyperlink>
          </w:p>
        </w:tc>
      </w:tr>
      <w:tr w:rsidR="00000000">
        <w:tc>
          <w:tcPr>
            <w:tcW w:w="909" w:type="dxa"/>
            <w:vMerge/>
            <w:tcBorders>
              <w:left w:val="single" w:sz="4" w:space="0" w:color="auto"/>
            </w:tcBorders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709" w:type="dxa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_______</w:t>
            </w:r>
          </w:p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(наименование показателя) </w:t>
            </w:r>
            <w:hyperlink w:anchor="P897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&lt;5&gt;</w:t>
              </w:r>
            </w:hyperlink>
          </w:p>
        </w:tc>
        <w:tc>
          <w:tcPr>
            <w:tcW w:w="709" w:type="dxa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_______</w:t>
            </w:r>
          </w:p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(наименование показателя) </w:t>
            </w:r>
            <w:hyperlink w:anchor="P897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&lt;5&gt;</w:t>
              </w:r>
            </w:hyperlink>
          </w:p>
        </w:tc>
        <w:tc>
          <w:tcPr>
            <w:tcW w:w="715" w:type="dxa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_______</w:t>
            </w:r>
          </w:p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(наименование показателя) </w:t>
            </w:r>
            <w:hyperlink w:anchor="P897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&lt;5&gt;</w:t>
              </w:r>
            </w:hyperlink>
          </w:p>
        </w:tc>
        <w:tc>
          <w:tcPr>
            <w:tcW w:w="704" w:type="dxa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_______</w:t>
            </w:r>
          </w:p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(наименование показателя) </w:t>
            </w:r>
            <w:hyperlink w:anchor="P897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&lt;5&gt;</w:t>
              </w:r>
            </w:hyperlink>
          </w:p>
        </w:tc>
        <w:tc>
          <w:tcPr>
            <w:tcW w:w="712" w:type="dxa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_______</w:t>
            </w:r>
          </w:p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(наименование показателя) </w:t>
            </w:r>
            <w:hyperlink w:anchor="P897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&lt;5&gt;</w:t>
              </w:r>
            </w:hyperlink>
          </w:p>
        </w:tc>
        <w:tc>
          <w:tcPr>
            <w:tcW w:w="709" w:type="dxa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наименование показателя </w:t>
            </w:r>
            <w:hyperlink w:anchor="P897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&lt;5&gt;</w:t>
              </w:r>
            </w:hyperlink>
          </w:p>
        </w:tc>
        <w:tc>
          <w:tcPr>
            <w:tcW w:w="1418" w:type="dxa"/>
            <w:gridSpan w:val="2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единица          измерения</w:t>
            </w:r>
          </w:p>
        </w:tc>
        <w:tc>
          <w:tcPr>
            <w:tcW w:w="718" w:type="dxa"/>
            <w:vMerge w:val="restart"/>
          </w:tcPr>
          <w:p w:rsidR="00000000" w:rsidRDefault="00DF409E">
            <w:pPr>
              <w:widowControl/>
              <w:suppressAutoHyphens w:val="0"/>
              <w:spacing w:after="160" w:line="259" w:lineRule="auto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описание работы</w:t>
            </w:r>
          </w:p>
        </w:tc>
        <w:tc>
          <w:tcPr>
            <w:tcW w:w="852" w:type="dxa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20__ год (очередной финансовый год)</w:t>
            </w:r>
          </w:p>
        </w:tc>
        <w:tc>
          <w:tcPr>
            <w:tcW w:w="852" w:type="dxa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20__ год (1-й год планового периода)</w:t>
            </w:r>
          </w:p>
        </w:tc>
        <w:tc>
          <w:tcPr>
            <w:tcW w:w="852" w:type="dxa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20__ год (2-й год планового периода)</w:t>
            </w:r>
          </w:p>
        </w:tc>
        <w:tc>
          <w:tcPr>
            <w:tcW w:w="849" w:type="dxa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20__ год (очередной финансовый го</w:t>
            </w: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д)</w:t>
            </w:r>
          </w:p>
        </w:tc>
        <w:tc>
          <w:tcPr>
            <w:tcW w:w="852" w:type="dxa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20__ год (1-й год планового периода)</w:t>
            </w:r>
          </w:p>
        </w:tc>
        <w:tc>
          <w:tcPr>
            <w:tcW w:w="855" w:type="dxa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20__ год (2-й год планового периода)</w:t>
            </w:r>
          </w:p>
        </w:tc>
        <w:tc>
          <w:tcPr>
            <w:tcW w:w="841" w:type="dxa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в процентах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в абсолютных показателях</w:t>
            </w:r>
          </w:p>
        </w:tc>
      </w:tr>
      <w:tr w:rsidR="00000000">
        <w:tc>
          <w:tcPr>
            <w:tcW w:w="909" w:type="dxa"/>
            <w:vMerge/>
            <w:tcBorders>
              <w:left w:val="single" w:sz="4" w:space="0" w:color="auto"/>
            </w:tcBorders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709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709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715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704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712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709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709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наименование </w:t>
            </w:r>
            <w:hyperlink w:anchor="P897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&lt;5&gt;</w:t>
              </w:r>
            </w:hyperlink>
          </w:p>
        </w:tc>
        <w:tc>
          <w:tcPr>
            <w:tcW w:w="709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код по </w:t>
            </w:r>
            <w:hyperlink r:id="rId24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ОКЕИ</w:t>
              </w:r>
            </w:hyperlink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 </w:t>
            </w:r>
            <w:hyperlink w:anchor="P898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&lt;6&gt;</w:t>
              </w:r>
            </w:hyperlink>
          </w:p>
        </w:tc>
        <w:tc>
          <w:tcPr>
            <w:tcW w:w="718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852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852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852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849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852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855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841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</w:tr>
      <w:tr w:rsidR="00000000">
        <w:tc>
          <w:tcPr>
            <w:tcW w:w="909" w:type="dxa"/>
            <w:tcBorders>
              <w:left w:val="single" w:sz="4" w:space="0" w:color="auto"/>
            </w:tcBorders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</w:t>
            </w:r>
          </w:p>
        </w:tc>
        <w:tc>
          <w:tcPr>
            <w:tcW w:w="709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2</w:t>
            </w:r>
          </w:p>
        </w:tc>
        <w:tc>
          <w:tcPr>
            <w:tcW w:w="709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3</w:t>
            </w:r>
          </w:p>
        </w:tc>
        <w:tc>
          <w:tcPr>
            <w:tcW w:w="715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4</w:t>
            </w:r>
          </w:p>
        </w:tc>
        <w:tc>
          <w:tcPr>
            <w:tcW w:w="704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5</w:t>
            </w:r>
          </w:p>
        </w:tc>
        <w:tc>
          <w:tcPr>
            <w:tcW w:w="712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6</w:t>
            </w:r>
          </w:p>
        </w:tc>
        <w:tc>
          <w:tcPr>
            <w:tcW w:w="709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7</w:t>
            </w:r>
          </w:p>
        </w:tc>
        <w:tc>
          <w:tcPr>
            <w:tcW w:w="709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8</w:t>
            </w:r>
          </w:p>
        </w:tc>
        <w:tc>
          <w:tcPr>
            <w:tcW w:w="709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9</w:t>
            </w:r>
          </w:p>
        </w:tc>
        <w:tc>
          <w:tcPr>
            <w:tcW w:w="718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10</w:t>
            </w:r>
          </w:p>
        </w:tc>
        <w:tc>
          <w:tcPr>
            <w:tcW w:w="852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11</w:t>
            </w:r>
          </w:p>
        </w:tc>
        <w:tc>
          <w:tcPr>
            <w:tcW w:w="852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12</w:t>
            </w:r>
          </w:p>
        </w:tc>
        <w:tc>
          <w:tcPr>
            <w:tcW w:w="852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13</w:t>
            </w:r>
          </w:p>
        </w:tc>
        <w:tc>
          <w:tcPr>
            <w:tcW w:w="849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14</w:t>
            </w:r>
          </w:p>
        </w:tc>
        <w:tc>
          <w:tcPr>
            <w:tcW w:w="852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15</w:t>
            </w:r>
          </w:p>
        </w:tc>
        <w:tc>
          <w:tcPr>
            <w:tcW w:w="855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16</w:t>
            </w:r>
          </w:p>
        </w:tc>
        <w:tc>
          <w:tcPr>
            <w:tcW w:w="841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17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18</w:t>
            </w:r>
          </w:p>
        </w:tc>
      </w:tr>
      <w:tr w:rsidR="00000000">
        <w:trPr>
          <w:trHeight w:val="582"/>
        </w:trPr>
        <w:tc>
          <w:tcPr>
            <w:tcW w:w="909" w:type="dxa"/>
            <w:tcBorders>
              <w:left w:val="single" w:sz="4" w:space="0" w:color="auto"/>
            </w:tcBorders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709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709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715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704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712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709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709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709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718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52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52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52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49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52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55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41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</w:tr>
      <w:tr w:rsidR="00000000">
        <w:tc>
          <w:tcPr>
            <w:tcW w:w="909" w:type="dxa"/>
            <w:tcBorders>
              <w:left w:val="single" w:sz="4" w:space="0" w:color="auto"/>
            </w:tcBorders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715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704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712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718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852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852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852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849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852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855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841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</w:tr>
    </w:tbl>
    <w:p w:rsidR="00000000" w:rsidRDefault="00DF409E">
      <w:pPr>
        <w:widowControl/>
        <w:suppressAutoHyphens w:val="0"/>
        <w:autoSpaceDE w:val="0"/>
        <w:autoSpaceDN w:val="0"/>
        <w:adjustRightInd w:val="0"/>
        <w:spacing w:line="360" w:lineRule="atLeast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000000" w:rsidRDefault="00DF409E">
      <w:pPr>
        <w:widowControl/>
        <w:suppressAutoHyphens w:val="0"/>
        <w:autoSpaceDE w:val="0"/>
        <w:autoSpaceDN w:val="0"/>
        <w:adjustRightInd w:val="0"/>
        <w:spacing w:after="120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Часть 3. Прочие сведения о муниципальном задании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spacing w:line="360" w:lineRule="atLeast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1.Основания (условия и порядок) для досрочного прекраще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ния выполнения муниципального задания ________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spacing w:line="360" w:lineRule="atLeast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___________________________________________________________________________________________  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spacing w:line="360" w:lineRule="atLeast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2.Иная информация, необходимая для выполнения (контроля за выполнением) муниципального задания_______ 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spacing w:line="360" w:lineRule="atLeast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____________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____________________________________________________________________________________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spacing w:line="360" w:lineRule="atLeast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3.Порядок контроля за выполнением муниципального задания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4"/>
        <w:gridCol w:w="4876"/>
        <w:gridCol w:w="5154"/>
      </w:tblGrid>
      <w:tr w:rsidR="00000000">
        <w:tc>
          <w:tcPr>
            <w:tcW w:w="4364" w:type="dxa"/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6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форма контроля</w:t>
            </w:r>
          </w:p>
        </w:tc>
        <w:tc>
          <w:tcPr>
            <w:tcW w:w="4876" w:type="dxa"/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6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периодичность</w:t>
            </w:r>
          </w:p>
        </w:tc>
        <w:tc>
          <w:tcPr>
            <w:tcW w:w="5154" w:type="dxa"/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6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органы, осуществляющие контроль за выполнением муниципального задания</w:t>
            </w:r>
          </w:p>
        </w:tc>
      </w:tr>
      <w:tr w:rsidR="00000000">
        <w:tc>
          <w:tcPr>
            <w:tcW w:w="4364" w:type="dxa"/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6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4876" w:type="dxa"/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6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2</w:t>
            </w:r>
          </w:p>
        </w:tc>
        <w:tc>
          <w:tcPr>
            <w:tcW w:w="5154" w:type="dxa"/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40" w:line="246" w:lineRule="exact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3</w:t>
            </w:r>
          </w:p>
        </w:tc>
      </w:tr>
      <w:tr w:rsidR="00000000">
        <w:tc>
          <w:tcPr>
            <w:tcW w:w="4364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4876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5154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</w:tr>
      <w:tr w:rsidR="00000000">
        <w:tc>
          <w:tcPr>
            <w:tcW w:w="4364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4876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5154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</w:tr>
      <w:tr w:rsidR="00000000">
        <w:tc>
          <w:tcPr>
            <w:tcW w:w="4364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4876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5154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</w:tr>
    </w:tbl>
    <w:p w:rsidR="00000000" w:rsidRDefault="00DF409E">
      <w:pPr>
        <w:widowControl/>
        <w:suppressAutoHyphens w:val="0"/>
        <w:autoSpaceDE w:val="0"/>
        <w:autoSpaceDN w:val="0"/>
        <w:adjustRightInd w:val="0"/>
        <w:spacing w:line="360" w:lineRule="atLeast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4. Требования к отчетности о выполнении муниципального задания______________________________________  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spacing w:line="360" w:lineRule="atLeast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4.1. Периодичность представления отчетов о выполнении муниципального задания_________________________ 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spacing w:line="360" w:lineRule="atLeast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_____________________________________________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___________________________________________________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spacing w:line="360" w:lineRule="atLeast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4.2. Сроки представления отчетов о выполнении муниципального задания_________________________________ 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spacing w:line="360" w:lineRule="atLeast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________________________________________________________________________________________________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spacing w:line="360" w:lineRule="atLeast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4.3.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Иные требования к отчетности о выполнении муниципального задания________________________________ 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spacing w:line="360" w:lineRule="atLeast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________________________________________________________________________________________________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spacing w:line="360" w:lineRule="atLeast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5. Иные показатели, связанные с выполнением муниципального з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адания</w:t>
      </w:r>
      <w:r>
        <w:rPr>
          <w:rFonts w:eastAsia="Times New Roman" w:cs="Times New Roman"/>
          <w:color w:val="auto"/>
          <w:sz w:val="28"/>
          <w:szCs w:val="28"/>
          <w:vertAlign w:val="superscript"/>
          <w:lang w:val="ru-RU" w:eastAsia="ru-RU" w:bidi="ar-SA"/>
        </w:rPr>
        <w:t xml:space="preserve">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˂10˃ _____________________________ 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spacing w:line="360" w:lineRule="atLeast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________________________________________________________________________________________________</w:t>
      </w: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389"/>
      </w:tblGrid>
      <w:tr w:rsidR="00000000">
        <w:tc>
          <w:tcPr>
            <w:tcW w:w="389" w:type="dxa"/>
          </w:tcPr>
          <w:p w:rsidR="00000000" w:rsidRDefault="00DF409E">
            <w:pPr>
              <w:suppressAutoHyphens w:val="0"/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eastAsia="Times New Roman" w:cs="Times New Roman"/>
                <w:color w:val="auto"/>
                <w:szCs w:val="28"/>
                <w:vertAlign w:val="superscript"/>
                <w:lang w:val="ru-RU" w:eastAsia="ru-RU" w:bidi="ar-SA"/>
              </w:rPr>
            </w:pPr>
          </w:p>
        </w:tc>
      </w:tr>
    </w:tbl>
    <w:p w:rsidR="00000000" w:rsidRDefault="00DF409E">
      <w:pPr>
        <w:suppressAutoHyphens w:val="0"/>
        <w:autoSpaceDE w:val="0"/>
        <w:autoSpaceDN w:val="0"/>
        <w:ind w:firstLine="539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Cs w:val="20"/>
          <w:lang w:val="ru-RU" w:eastAsia="ru-RU" w:bidi="ar-SA"/>
        </w:rPr>
        <w:t>&lt;1&gt; Номер муниципального задания присваивается в системе «Электронный бюджет».</w:t>
      </w:r>
    </w:p>
    <w:p w:rsidR="00000000" w:rsidRDefault="00DF409E">
      <w:pPr>
        <w:suppressAutoHyphens w:val="0"/>
        <w:autoSpaceDE w:val="0"/>
        <w:autoSpaceDN w:val="0"/>
        <w:ind w:firstLine="539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  <w:bookmarkStart w:id="5" w:name="P894"/>
      <w:bookmarkEnd w:id="5"/>
      <w:r>
        <w:rPr>
          <w:rFonts w:eastAsia="Times New Roman" w:cs="Times New Roman"/>
          <w:color w:val="auto"/>
          <w:szCs w:val="20"/>
          <w:lang w:val="ru-RU" w:eastAsia="ru-RU" w:bidi="ar-SA"/>
        </w:rPr>
        <w:t>&lt;2&gt; Заполняется в случае досрочного</w:t>
      </w:r>
      <w:r>
        <w:rPr>
          <w:rFonts w:eastAsia="Times New Roman" w:cs="Times New Roman"/>
          <w:color w:val="auto"/>
          <w:szCs w:val="20"/>
          <w:lang w:val="ru-RU" w:eastAsia="ru-RU" w:bidi="ar-SA"/>
        </w:rPr>
        <w:t xml:space="preserve"> прекращения выполнения муниципального задания.</w:t>
      </w:r>
    </w:p>
    <w:p w:rsidR="00000000" w:rsidRDefault="00DF409E">
      <w:pPr>
        <w:suppressAutoHyphens w:val="0"/>
        <w:autoSpaceDE w:val="0"/>
        <w:autoSpaceDN w:val="0"/>
        <w:ind w:firstLine="539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  <w:bookmarkStart w:id="6" w:name="P895"/>
      <w:bookmarkEnd w:id="6"/>
      <w:r>
        <w:rPr>
          <w:rFonts w:eastAsia="Times New Roman" w:cs="Times New Roman"/>
          <w:color w:val="auto"/>
          <w:szCs w:val="20"/>
          <w:lang w:val="ru-RU" w:eastAsia="ru-RU" w:bidi="ar-SA"/>
        </w:rPr>
        <w:t>&lt;3&gt; Формируется при установлении муниципального задания на оказание муниципальной услуги (услуг) и выполнение работы (работ) и содержит требования к оказанию муниципальной услуги (услуг) и выполнению работы (</w:t>
      </w:r>
      <w:r>
        <w:rPr>
          <w:rFonts w:eastAsia="Times New Roman" w:cs="Times New Roman"/>
          <w:color w:val="auto"/>
          <w:szCs w:val="20"/>
          <w:lang w:val="ru-RU" w:eastAsia="ru-RU" w:bidi="ar-SA"/>
        </w:rPr>
        <w:t>работ) раздельно по каждой из муниципальных услуг (работ) с указанием порядкового номера раздела.</w:t>
      </w:r>
    </w:p>
    <w:p w:rsidR="00000000" w:rsidRDefault="00DF409E">
      <w:pPr>
        <w:suppressAutoHyphens w:val="0"/>
        <w:autoSpaceDE w:val="0"/>
        <w:autoSpaceDN w:val="0"/>
        <w:ind w:firstLine="539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  <w:bookmarkStart w:id="7" w:name="P896"/>
      <w:bookmarkEnd w:id="7"/>
      <w:r>
        <w:rPr>
          <w:rFonts w:eastAsia="Times New Roman" w:cs="Times New Roman"/>
          <w:color w:val="auto"/>
          <w:szCs w:val="20"/>
          <w:lang w:val="ru-RU" w:eastAsia="ru-RU" w:bidi="ar-SA"/>
        </w:rPr>
        <w:t>&lt;4&gt; Заполняется в соответствии с показателями, характеризующими качество услуг (работ), установленными в общероссийском базовом перечне или федеральном перечн</w:t>
      </w:r>
      <w:r>
        <w:rPr>
          <w:rFonts w:eastAsia="Times New Roman" w:cs="Times New Roman"/>
          <w:color w:val="auto"/>
          <w:szCs w:val="20"/>
          <w:lang w:val="ru-RU" w:eastAsia="ru-RU" w:bidi="ar-SA"/>
        </w:rPr>
        <w:t>е, а при их отсутствии или в дополнение к ним - показателями, характеризующими качество, установленными при необходимости органом, осуществляющим функции и полномочия учредителя федеральных бюджетных или автономных учреждений, главным распорядителем средст</w:t>
      </w:r>
      <w:r>
        <w:rPr>
          <w:rFonts w:eastAsia="Times New Roman" w:cs="Times New Roman"/>
          <w:color w:val="auto"/>
          <w:szCs w:val="20"/>
          <w:lang w:val="ru-RU" w:eastAsia="ru-RU" w:bidi="ar-SA"/>
        </w:rPr>
        <w:t>в федерального бюджета, в ведении которого находятся федеральные казенные учреждения, и единицы их измерения.</w:t>
      </w:r>
    </w:p>
    <w:p w:rsidR="00000000" w:rsidRDefault="00DF409E">
      <w:pPr>
        <w:suppressAutoHyphens w:val="0"/>
        <w:autoSpaceDE w:val="0"/>
        <w:autoSpaceDN w:val="0"/>
        <w:ind w:firstLine="539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  <w:bookmarkStart w:id="8" w:name="P897"/>
      <w:bookmarkEnd w:id="8"/>
      <w:r>
        <w:rPr>
          <w:rFonts w:eastAsia="Times New Roman" w:cs="Times New Roman"/>
          <w:color w:val="auto"/>
          <w:szCs w:val="20"/>
          <w:lang w:val="ru-RU" w:eastAsia="ru-RU" w:bidi="ar-SA"/>
        </w:rPr>
        <w:t>&lt;5&gt; Заполняется в соответствии с общероссийскими базовыми перечнями или федеральными перечнями.</w:t>
      </w:r>
    </w:p>
    <w:p w:rsidR="00000000" w:rsidRDefault="00DF409E">
      <w:pPr>
        <w:suppressAutoHyphens w:val="0"/>
        <w:autoSpaceDE w:val="0"/>
        <w:autoSpaceDN w:val="0"/>
        <w:ind w:firstLine="539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  <w:bookmarkStart w:id="9" w:name="P898"/>
      <w:bookmarkEnd w:id="9"/>
      <w:r>
        <w:rPr>
          <w:rFonts w:eastAsia="Times New Roman" w:cs="Times New Roman"/>
          <w:color w:val="auto"/>
          <w:szCs w:val="20"/>
          <w:lang w:val="ru-RU" w:eastAsia="ru-RU" w:bidi="ar-SA"/>
        </w:rPr>
        <w:t xml:space="preserve">&lt;6&gt; Заполняется в соответствии с кодом, указанным </w:t>
      </w:r>
      <w:r>
        <w:rPr>
          <w:rFonts w:eastAsia="Times New Roman" w:cs="Times New Roman"/>
          <w:color w:val="auto"/>
          <w:szCs w:val="20"/>
          <w:lang w:val="ru-RU" w:eastAsia="ru-RU" w:bidi="ar-SA"/>
        </w:rPr>
        <w:t>в общероссийском базовом перечне или федеральном перечне (при наличии).</w:t>
      </w:r>
    </w:p>
    <w:p w:rsidR="00000000" w:rsidRDefault="00DF409E">
      <w:pPr>
        <w:suppressAutoHyphens w:val="0"/>
        <w:autoSpaceDE w:val="0"/>
        <w:autoSpaceDN w:val="0"/>
        <w:ind w:firstLine="539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  <w:bookmarkStart w:id="10" w:name="P899"/>
      <w:bookmarkEnd w:id="10"/>
      <w:r>
        <w:rPr>
          <w:rFonts w:eastAsia="Times New Roman" w:cs="Times New Roman"/>
          <w:color w:val="auto"/>
          <w:szCs w:val="20"/>
          <w:lang w:val="ru-RU" w:eastAsia="ru-RU" w:bidi="ar-SA"/>
        </w:rPr>
        <w:t>&lt;7&gt; Заполняется в случае, если для разных услуг и работ устанавливаются различные показатели допустимых (возможных) отклонений или если указанные отклонения устанавливаются в абсолютны</w:t>
      </w:r>
      <w:r>
        <w:rPr>
          <w:rFonts w:eastAsia="Times New Roman" w:cs="Times New Roman"/>
          <w:color w:val="auto"/>
          <w:szCs w:val="20"/>
          <w:lang w:val="ru-RU" w:eastAsia="ru-RU" w:bidi="ar-SA"/>
        </w:rPr>
        <w:t>х величинах. В случае если единицей объема работы является работа в целом, показатель не указывается.</w:t>
      </w:r>
    </w:p>
    <w:p w:rsidR="00000000" w:rsidRDefault="00DF409E">
      <w:pPr>
        <w:suppressAutoHyphens w:val="0"/>
        <w:autoSpaceDE w:val="0"/>
        <w:autoSpaceDN w:val="0"/>
        <w:ind w:firstLine="539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  <w:bookmarkStart w:id="11" w:name="P900"/>
      <w:bookmarkEnd w:id="11"/>
      <w:r>
        <w:rPr>
          <w:rFonts w:eastAsia="Times New Roman" w:cs="Times New Roman"/>
          <w:color w:val="auto"/>
          <w:szCs w:val="20"/>
          <w:lang w:val="ru-RU" w:eastAsia="ru-RU" w:bidi="ar-SA"/>
        </w:rPr>
        <w:t xml:space="preserve">&lt;8&gt; Заполняется в случае, если оказание услуг (выполнение работ) осуществляется на платной основе в соответствии с законодательством Российской Федерации </w:t>
      </w:r>
      <w:r>
        <w:rPr>
          <w:rFonts w:eastAsia="Times New Roman" w:cs="Times New Roman"/>
          <w:color w:val="auto"/>
          <w:szCs w:val="20"/>
          <w:lang w:val="ru-RU" w:eastAsia="ru-RU" w:bidi="ar-SA"/>
        </w:rPr>
        <w:t>в рамках муниципального задания. При оказании услуг (выполнении работ) на платной основе сверх установленного муниципального задания указанный показатель не формируется.</w:t>
      </w:r>
    </w:p>
    <w:p w:rsidR="00000000" w:rsidRDefault="00DF409E">
      <w:pPr>
        <w:suppressAutoHyphens w:val="0"/>
        <w:autoSpaceDE w:val="0"/>
        <w:autoSpaceDN w:val="0"/>
        <w:ind w:firstLine="539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  <w:bookmarkStart w:id="12" w:name="P901"/>
      <w:bookmarkEnd w:id="12"/>
      <w:r>
        <w:rPr>
          <w:rFonts w:eastAsia="Times New Roman" w:cs="Times New Roman"/>
          <w:color w:val="auto"/>
          <w:szCs w:val="20"/>
          <w:lang w:val="ru-RU" w:eastAsia="ru-RU" w:bidi="ar-SA"/>
        </w:rPr>
        <w:t>&lt;9&gt; Заполняется в целом по муниципальному заданию.</w:t>
      </w:r>
      <w:bookmarkStart w:id="13" w:name="P902"/>
      <w:bookmarkEnd w:id="13"/>
    </w:p>
    <w:p w:rsidR="00000000" w:rsidRDefault="00DF409E">
      <w:pPr>
        <w:suppressAutoHyphens w:val="0"/>
        <w:autoSpaceDE w:val="0"/>
        <w:autoSpaceDN w:val="0"/>
        <w:ind w:firstLine="539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  <w:r>
        <w:rPr>
          <w:rFonts w:eastAsia="Calibri" w:cs="Times New Roman"/>
          <w:color w:val="auto"/>
          <w:szCs w:val="22"/>
          <w:lang w:val="ru-RU" w:bidi="ar-SA"/>
        </w:rPr>
        <w:t>&lt;10&gt; В числе иных показателей может</w:t>
      </w:r>
      <w:r>
        <w:rPr>
          <w:rFonts w:eastAsia="Calibri" w:cs="Times New Roman"/>
          <w:color w:val="auto"/>
          <w:szCs w:val="22"/>
          <w:lang w:val="ru-RU" w:bidi="ar-SA"/>
        </w:rPr>
        <w:t xml:space="preserve"> быть указано допустимое (возможное) отклонение от выполнения муниципального задания (части муниципального задания), в пределах которого оно (его часть) считается выполненным (выполненной), при принятии органом, осуществляющим функции и полномочия учредите</w:t>
      </w:r>
      <w:r>
        <w:rPr>
          <w:rFonts w:eastAsia="Calibri" w:cs="Times New Roman"/>
          <w:color w:val="auto"/>
          <w:szCs w:val="22"/>
          <w:lang w:val="ru-RU" w:bidi="ar-SA"/>
        </w:rPr>
        <w:t xml:space="preserve">ля федеральных бюджетных или автономных учреждений, главным распорядителем средств федерального бюджета, в ведении которого находятся федеральные казенные учреждения, решения об установлении общего </w:t>
      </w:r>
      <w:r>
        <w:rPr>
          <w:rFonts w:eastAsia="Calibri" w:cs="Times New Roman"/>
          <w:color w:val="auto"/>
          <w:szCs w:val="22"/>
          <w:lang w:val="ru-RU" w:bidi="ar-SA"/>
        </w:rPr>
        <w:lastRenderedPageBreak/>
        <w:t>допустимого (возможного) отклонения от выполнения муниципа</w:t>
      </w:r>
      <w:r>
        <w:rPr>
          <w:rFonts w:eastAsia="Calibri" w:cs="Times New Roman"/>
          <w:color w:val="auto"/>
          <w:szCs w:val="22"/>
          <w:lang w:val="ru-RU" w:bidi="ar-SA"/>
        </w:rPr>
        <w:t>льного задания, в пределах которого оно считается выполненным (в процентах, в абсолютных величинах). В этом случае допустимые (возможные) отклонения, предусмотренные подпунктами 3.1 и 3.2 настоящего муниципального задания, не заполняются. В случае установл</w:t>
      </w:r>
      <w:r>
        <w:rPr>
          <w:rFonts w:eastAsia="Calibri" w:cs="Times New Roman"/>
          <w:color w:val="auto"/>
          <w:szCs w:val="22"/>
          <w:lang w:val="ru-RU" w:bidi="ar-SA"/>
        </w:rPr>
        <w:t>ения требования о представлении ежемесячных или ежеквартальных отчетов о выполнении муниципального задания в числе иных показателей устанавливаются показатели выполнения муниципального задания в процентах от годового объема оказания муниципальных услуг (вы</w:t>
      </w:r>
      <w:r>
        <w:rPr>
          <w:rFonts w:eastAsia="Calibri" w:cs="Times New Roman"/>
          <w:color w:val="auto"/>
          <w:szCs w:val="22"/>
          <w:lang w:val="ru-RU" w:bidi="ar-SA"/>
        </w:rPr>
        <w:t>полнения работ) или в абсолютных величинах как для муниципального задания в целом, так и относительно его части (в том числе с учетом неравномерного оказания муниципальных услуг (выполнения работ) в течение календарного года).</w:t>
      </w:r>
    </w:p>
    <w:p w:rsidR="00000000" w:rsidRDefault="00DF409E">
      <w:pPr>
        <w:suppressAutoHyphens w:val="0"/>
        <w:autoSpaceDE w:val="0"/>
        <w:autoSpaceDN w:val="0"/>
        <w:jc w:val="center"/>
        <w:rPr>
          <w:rFonts w:eastAsia="Times New Roman" w:cs="Times New Roman"/>
          <w:color w:val="auto"/>
          <w:szCs w:val="20"/>
          <w:lang w:val="ru-RU" w:eastAsia="ru-RU" w:bidi="ar-SA"/>
        </w:rPr>
      </w:pPr>
    </w:p>
    <w:p w:rsidR="00000000" w:rsidRDefault="00DF409E">
      <w:pPr>
        <w:suppressAutoHyphens w:val="0"/>
        <w:autoSpaceDE w:val="0"/>
        <w:autoSpaceDN w:val="0"/>
        <w:jc w:val="center"/>
        <w:rPr>
          <w:rFonts w:eastAsia="Times New Roman" w:cs="Times New Roman"/>
          <w:color w:val="auto"/>
          <w:szCs w:val="20"/>
          <w:lang w:val="ru-RU" w:eastAsia="ru-RU" w:bidi="ar-SA"/>
        </w:rPr>
      </w:pPr>
    </w:p>
    <w:p w:rsidR="00000000" w:rsidRDefault="00DF409E">
      <w:pPr>
        <w:suppressAutoHyphens w:val="0"/>
        <w:autoSpaceDE w:val="0"/>
        <w:autoSpaceDN w:val="0"/>
        <w:jc w:val="center"/>
        <w:rPr>
          <w:rFonts w:eastAsia="Times New Roman" w:cs="Times New Roman"/>
          <w:color w:val="auto"/>
          <w:szCs w:val="20"/>
          <w:lang w:val="ru-RU" w:eastAsia="ru-RU" w:bidi="ar-SA"/>
        </w:rPr>
      </w:pPr>
    </w:p>
    <w:p w:rsidR="00000000" w:rsidRDefault="00DF409E">
      <w:pPr>
        <w:suppressAutoHyphens w:val="0"/>
        <w:autoSpaceDE w:val="0"/>
        <w:autoSpaceDN w:val="0"/>
        <w:jc w:val="center"/>
        <w:rPr>
          <w:rFonts w:eastAsia="Times New Roman" w:cs="Times New Roman"/>
          <w:color w:val="auto"/>
          <w:szCs w:val="20"/>
          <w:lang w:val="ru-RU" w:eastAsia="ru-RU" w:bidi="ar-SA"/>
        </w:rPr>
      </w:pPr>
    </w:p>
    <w:p w:rsidR="00000000" w:rsidRDefault="00DF409E">
      <w:pPr>
        <w:suppressAutoHyphens w:val="0"/>
        <w:autoSpaceDE w:val="0"/>
        <w:autoSpaceDN w:val="0"/>
        <w:jc w:val="center"/>
        <w:rPr>
          <w:rFonts w:eastAsia="Times New Roman" w:cs="Times New Roman"/>
          <w:color w:val="auto"/>
          <w:szCs w:val="20"/>
          <w:lang w:val="ru-RU" w:eastAsia="ru-RU" w:bidi="ar-SA"/>
        </w:rPr>
      </w:pPr>
    </w:p>
    <w:p w:rsidR="00000000" w:rsidRDefault="00DF409E">
      <w:pPr>
        <w:suppressAutoHyphens w:val="0"/>
        <w:autoSpaceDE w:val="0"/>
        <w:autoSpaceDN w:val="0"/>
        <w:jc w:val="center"/>
        <w:rPr>
          <w:rFonts w:eastAsia="Times New Roman" w:cs="Times New Roman"/>
          <w:color w:val="auto"/>
          <w:szCs w:val="20"/>
          <w:lang w:val="ru-RU" w:eastAsia="ru-RU" w:bidi="ar-SA"/>
        </w:rPr>
      </w:pPr>
    </w:p>
    <w:p w:rsidR="00000000" w:rsidRDefault="00DF409E">
      <w:pPr>
        <w:suppressAutoHyphens w:val="0"/>
        <w:autoSpaceDE w:val="0"/>
        <w:autoSpaceDN w:val="0"/>
        <w:jc w:val="center"/>
        <w:rPr>
          <w:rFonts w:eastAsia="Times New Roman" w:cs="Times New Roman"/>
          <w:color w:val="auto"/>
          <w:szCs w:val="20"/>
          <w:lang w:val="ru-RU" w:eastAsia="ru-RU" w:bidi="ar-SA"/>
        </w:rPr>
      </w:pPr>
    </w:p>
    <w:p w:rsidR="00000000" w:rsidRDefault="00DF409E">
      <w:pPr>
        <w:suppressAutoHyphens w:val="0"/>
        <w:autoSpaceDE w:val="0"/>
        <w:autoSpaceDN w:val="0"/>
        <w:jc w:val="center"/>
        <w:rPr>
          <w:rFonts w:eastAsia="Times New Roman" w:cs="Times New Roman"/>
          <w:color w:val="auto"/>
          <w:szCs w:val="20"/>
          <w:lang w:val="ru-RU" w:eastAsia="ru-RU" w:bidi="ar-SA"/>
        </w:rPr>
      </w:pPr>
    </w:p>
    <w:p w:rsidR="00000000" w:rsidRDefault="00DF409E">
      <w:pPr>
        <w:suppressAutoHyphens w:val="0"/>
        <w:autoSpaceDE w:val="0"/>
        <w:autoSpaceDN w:val="0"/>
        <w:jc w:val="center"/>
        <w:rPr>
          <w:rFonts w:eastAsia="Times New Roman" w:cs="Times New Roman"/>
          <w:color w:val="auto"/>
          <w:szCs w:val="20"/>
          <w:lang w:val="ru-RU" w:eastAsia="ru-RU" w:bidi="ar-SA"/>
        </w:rPr>
      </w:pPr>
    </w:p>
    <w:p w:rsidR="00000000" w:rsidRDefault="00DF409E">
      <w:pPr>
        <w:suppressAutoHyphens w:val="0"/>
        <w:autoSpaceDE w:val="0"/>
        <w:autoSpaceDN w:val="0"/>
        <w:jc w:val="center"/>
        <w:rPr>
          <w:rFonts w:eastAsia="Times New Roman" w:cs="Times New Roman"/>
          <w:color w:val="auto"/>
          <w:szCs w:val="20"/>
          <w:lang w:val="ru-RU" w:eastAsia="ru-RU" w:bidi="ar-SA"/>
        </w:rPr>
      </w:pPr>
    </w:p>
    <w:p w:rsidR="00000000" w:rsidRDefault="00DF409E">
      <w:pPr>
        <w:suppressAutoHyphens w:val="0"/>
        <w:autoSpaceDE w:val="0"/>
        <w:autoSpaceDN w:val="0"/>
        <w:jc w:val="center"/>
        <w:rPr>
          <w:rFonts w:eastAsia="Times New Roman" w:cs="Times New Roman"/>
          <w:color w:val="auto"/>
          <w:szCs w:val="20"/>
          <w:lang w:val="ru-RU" w:eastAsia="ru-RU" w:bidi="ar-SA"/>
        </w:rPr>
      </w:pPr>
    </w:p>
    <w:p w:rsidR="00000000" w:rsidRDefault="00DF409E">
      <w:pPr>
        <w:suppressAutoHyphens w:val="0"/>
        <w:autoSpaceDE w:val="0"/>
        <w:autoSpaceDN w:val="0"/>
        <w:jc w:val="center"/>
        <w:rPr>
          <w:rFonts w:eastAsia="Times New Roman" w:cs="Times New Roman"/>
          <w:color w:val="auto"/>
          <w:szCs w:val="20"/>
          <w:lang w:val="ru-RU" w:eastAsia="ru-RU" w:bidi="ar-SA"/>
        </w:rPr>
      </w:pPr>
    </w:p>
    <w:p w:rsidR="00000000" w:rsidRDefault="00DF409E">
      <w:pPr>
        <w:suppressAutoHyphens w:val="0"/>
        <w:autoSpaceDE w:val="0"/>
        <w:autoSpaceDN w:val="0"/>
        <w:jc w:val="center"/>
        <w:rPr>
          <w:rFonts w:eastAsia="Times New Roman" w:cs="Times New Roman"/>
          <w:color w:val="auto"/>
          <w:szCs w:val="20"/>
          <w:lang w:val="ru-RU" w:eastAsia="ru-RU" w:bidi="ar-SA"/>
        </w:rPr>
      </w:pPr>
    </w:p>
    <w:p w:rsidR="00000000" w:rsidRDefault="00DF409E">
      <w:pPr>
        <w:suppressAutoHyphens w:val="0"/>
        <w:autoSpaceDE w:val="0"/>
        <w:autoSpaceDN w:val="0"/>
        <w:jc w:val="center"/>
        <w:rPr>
          <w:rFonts w:eastAsia="Times New Roman" w:cs="Times New Roman"/>
          <w:color w:val="auto"/>
          <w:szCs w:val="20"/>
          <w:lang w:val="ru-RU" w:eastAsia="ru-RU" w:bidi="ar-SA"/>
        </w:rPr>
      </w:pPr>
    </w:p>
    <w:p w:rsidR="00000000" w:rsidRDefault="00DF409E">
      <w:pPr>
        <w:suppressAutoHyphens w:val="0"/>
        <w:autoSpaceDE w:val="0"/>
        <w:autoSpaceDN w:val="0"/>
        <w:jc w:val="center"/>
        <w:rPr>
          <w:rFonts w:eastAsia="Times New Roman" w:cs="Times New Roman"/>
          <w:color w:val="auto"/>
          <w:szCs w:val="20"/>
          <w:lang w:val="ru-RU" w:eastAsia="ru-RU" w:bidi="ar-SA"/>
        </w:rPr>
      </w:pPr>
    </w:p>
    <w:p w:rsidR="00000000" w:rsidRDefault="00DF409E">
      <w:pPr>
        <w:suppressAutoHyphens w:val="0"/>
        <w:autoSpaceDE w:val="0"/>
        <w:autoSpaceDN w:val="0"/>
        <w:jc w:val="center"/>
        <w:rPr>
          <w:rFonts w:eastAsia="Times New Roman" w:cs="Times New Roman"/>
          <w:color w:val="auto"/>
          <w:szCs w:val="20"/>
          <w:lang w:val="ru-RU" w:eastAsia="ru-RU" w:bidi="ar-SA"/>
        </w:rPr>
      </w:pPr>
    </w:p>
    <w:p w:rsidR="00000000" w:rsidRDefault="00DF409E">
      <w:pPr>
        <w:suppressAutoHyphens w:val="0"/>
        <w:autoSpaceDE w:val="0"/>
        <w:autoSpaceDN w:val="0"/>
        <w:jc w:val="center"/>
        <w:rPr>
          <w:rFonts w:eastAsia="Times New Roman" w:cs="Times New Roman"/>
          <w:color w:val="auto"/>
          <w:szCs w:val="20"/>
          <w:lang w:val="ru-RU" w:eastAsia="ru-RU" w:bidi="ar-SA"/>
        </w:rPr>
      </w:pPr>
    </w:p>
    <w:p w:rsidR="00000000" w:rsidRDefault="00DF409E">
      <w:pPr>
        <w:suppressAutoHyphens w:val="0"/>
        <w:autoSpaceDE w:val="0"/>
        <w:autoSpaceDN w:val="0"/>
        <w:jc w:val="center"/>
        <w:rPr>
          <w:rFonts w:eastAsia="Times New Roman" w:cs="Times New Roman"/>
          <w:color w:val="auto"/>
          <w:szCs w:val="20"/>
          <w:lang w:val="ru-RU" w:eastAsia="ru-RU" w:bidi="ar-SA"/>
        </w:rPr>
      </w:pPr>
    </w:p>
    <w:p w:rsidR="00000000" w:rsidRDefault="00DF409E">
      <w:pPr>
        <w:suppressAutoHyphens w:val="0"/>
        <w:autoSpaceDE w:val="0"/>
        <w:autoSpaceDN w:val="0"/>
        <w:jc w:val="center"/>
        <w:rPr>
          <w:rFonts w:eastAsia="Times New Roman" w:cs="Times New Roman"/>
          <w:color w:val="auto"/>
          <w:szCs w:val="20"/>
          <w:lang w:val="ru-RU" w:eastAsia="ru-RU" w:bidi="ar-SA"/>
        </w:rPr>
      </w:pPr>
    </w:p>
    <w:p w:rsidR="00000000" w:rsidRDefault="00DF409E">
      <w:pPr>
        <w:suppressAutoHyphens w:val="0"/>
        <w:autoSpaceDE w:val="0"/>
        <w:autoSpaceDN w:val="0"/>
        <w:jc w:val="center"/>
        <w:rPr>
          <w:rFonts w:eastAsia="Times New Roman" w:cs="Times New Roman"/>
          <w:color w:val="auto"/>
          <w:szCs w:val="20"/>
          <w:lang w:val="ru-RU" w:eastAsia="ru-RU" w:bidi="ar-SA"/>
        </w:rPr>
      </w:pPr>
    </w:p>
    <w:p w:rsidR="00000000" w:rsidRDefault="00DF409E">
      <w:pPr>
        <w:suppressAutoHyphens w:val="0"/>
        <w:autoSpaceDE w:val="0"/>
        <w:autoSpaceDN w:val="0"/>
        <w:jc w:val="center"/>
        <w:rPr>
          <w:rFonts w:eastAsia="Times New Roman" w:cs="Times New Roman"/>
          <w:color w:val="auto"/>
          <w:szCs w:val="20"/>
          <w:lang w:val="ru-RU" w:eastAsia="ru-RU" w:bidi="ar-SA"/>
        </w:rPr>
      </w:pPr>
    </w:p>
    <w:p w:rsidR="00000000" w:rsidRDefault="00DF409E">
      <w:pPr>
        <w:suppressAutoHyphens w:val="0"/>
        <w:autoSpaceDE w:val="0"/>
        <w:autoSpaceDN w:val="0"/>
        <w:jc w:val="center"/>
        <w:rPr>
          <w:rFonts w:eastAsia="Times New Roman" w:cs="Times New Roman"/>
          <w:color w:val="auto"/>
          <w:szCs w:val="20"/>
          <w:lang w:val="ru-RU" w:eastAsia="ru-RU" w:bidi="ar-SA"/>
        </w:rPr>
      </w:pPr>
    </w:p>
    <w:p w:rsidR="00000000" w:rsidRDefault="00DF409E">
      <w:pPr>
        <w:suppressAutoHyphens w:val="0"/>
        <w:autoSpaceDE w:val="0"/>
        <w:autoSpaceDN w:val="0"/>
        <w:jc w:val="center"/>
        <w:rPr>
          <w:rFonts w:eastAsia="Times New Roman" w:cs="Times New Roman"/>
          <w:color w:val="auto"/>
          <w:szCs w:val="20"/>
          <w:lang w:val="ru-RU" w:eastAsia="ru-RU" w:bidi="ar-SA"/>
        </w:rPr>
      </w:pPr>
    </w:p>
    <w:p w:rsidR="00000000" w:rsidRDefault="00DF409E">
      <w:pPr>
        <w:suppressAutoHyphens w:val="0"/>
        <w:autoSpaceDE w:val="0"/>
        <w:autoSpaceDN w:val="0"/>
        <w:jc w:val="center"/>
        <w:rPr>
          <w:rFonts w:eastAsia="Times New Roman" w:cs="Times New Roman"/>
          <w:color w:val="auto"/>
          <w:szCs w:val="20"/>
          <w:lang w:val="ru-RU" w:eastAsia="ru-RU" w:bidi="ar-SA"/>
        </w:rPr>
      </w:pPr>
    </w:p>
    <w:p w:rsidR="00000000" w:rsidRDefault="00DF409E">
      <w:pPr>
        <w:suppressAutoHyphens w:val="0"/>
        <w:autoSpaceDE w:val="0"/>
        <w:autoSpaceDN w:val="0"/>
        <w:jc w:val="center"/>
        <w:rPr>
          <w:rFonts w:eastAsia="Times New Roman" w:cs="Times New Roman"/>
          <w:color w:val="auto"/>
          <w:szCs w:val="20"/>
          <w:lang w:val="ru-RU" w:eastAsia="ru-RU" w:bidi="ar-SA"/>
        </w:rPr>
      </w:pPr>
    </w:p>
    <w:p w:rsidR="00000000" w:rsidRDefault="00DF409E">
      <w:pPr>
        <w:suppressAutoHyphens w:val="0"/>
        <w:autoSpaceDE w:val="0"/>
        <w:autoSpaceDN w:val="0"/>
        <w:jc w:val="center"/>
        <w:rPr>
          <w:rFonts w:eastAsia="Times New Roman" w:cs="Times New Roman"/>
          <w:color w:val="auto"/>
          <w:szCs w:val="20"/>
          <w:lang w:val="ru-RU" w:eastAsia="ru-RU" w:bidi="ar-SA"/>
        </w:rPr>
      </w:pPr>
    </w:p>
    <w:p w:rsidR="00000000" w:rsidRDefault="00DF409E">
      <w:pPr>
        <w:suppressAutoHyphens w:val="0"/>
        <w:autoSpaceDE w:val="0"/>
        <w:autoSpaceDN w:val="0"/>
        <w:jc w:val="center"/>
        <w:rPr>
          <w:rFonts w:eastAsia="Times New Roman" w:cs="Times New Roman"/>
          <w:color w:val="auto"/>
          <w:szCs w:val="20"/>
          <w:lang w:val="ru-RU" w:eastAsia="ru-RU" w:bidi="ar-SA"/>
        </w:rPr>
      </w:pPr>
    </w:p>
    <w:p w:rsidR="00000000" w:rsidRDefault="00DF409E">
      <w:pPr>
        <w:suppressAutoHyphens w:val="0"/>
        <w:autoSpaceDE w:val="0"/>
        <w:autoSpaceDN w:val="0"/>
        <w:jc w:val="center"/>
        <w:rPr>
          <w:rFonts w:eastAsia="Times New Roman" w:cs="Times New Roman"/>
          <w:color w:val="auto"/>
          <w:szCs w:val="20"/>
          <w:lang w:val="ru-RU" w:eastAsia="ru-RU" w:bidi="ar-SA"/>
        </w:rPr>
      </w:pPr>
    </w:p>
    <w:tbl>
      <w:tblPr>
        <w:tblW w:w="0" w:type="auto"/>
        <w:tblInd w:w="-1051" w:type="dxa"/>
        <w:tblLayout w:type="fixed"/>
        <w:tblLook w:val="0000" w:firstRow="0" w:lastRow="0" w:firstColumn="0" w:lastColumn="0" w:noHBand="0" w:noVBand="0"/>
      </w:tblPr>
      <w:tblGrid>
        <w:gridCol w:w="8330"/>
        <w:gridCol w:w="6662"/>
      </w:tblGrid>
      <w:tr w:rsidR="00000000">
        <w:tc>
          <w:tcPr>
            <w:tcW w:w="8330" w:type="dxa"/>
          </w:tcPr>
          <w:p w:rsidR="00000000" w:rsidRDefault="00DF409E">
            <w:pPr>
              <w:widowControl/>
              <w:tabs>
                <w:tab w:val="left" w:pos="5954"/>
                <w:tab w:val="left" w:pos="6213"/>
                <w:tab w:val="left" w:pos="7125"/>
              </w:tabs>
              <w:suppressAutoHyphens w:val="0"/>
              <w:spacing w:line="240" w:lineRule="exact"/>
              <w:rPr>
                <w:rFonts w:eastAsia="Times New Roman" w:cs="Times New Roman"/>
                <w:b/>
                <w:color w:val="auto"/>
                <w:sz w:val="28"/>
                <w:szCs w:val="20"/>
                <w:lang w:val="ru-RU" w:eastAsia="ru-RU" w:bidi="ar-SA"/>
              </w:rPr>
            </w:pPr>
          </w:p>
        </w:tc>
        <w:tc>
          <w:tcPr>
            <w:tcW w:w="6662" w:type="dxa"/>
          </w:tcPr>
          <w:p w:rsidR="00000000" w:rsidRDefault="00DF409E">
            <w:pPr>
              <w:widowControl/>
              <w:tabs>
                <w:tab w:val="left" w:pos="5954"/>
                <w:tab w:val="left" w:pos="6213"/>
                <w:tab w:val="left" w:pos="7125"/>
              </w:tabs>
              <w:suppressAutoHyphens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8"/>
                <w:szCs w:val="20"/>
                <w:lang w:val="ru-RU" w:eastAsia="ru-RU" w:bidi="ar-SA"/>
              </w:rPr>
            </w:pPr>
          </w:p>
          <w:p w:rsidR="00000000" w:rsidRDefault="00DF409E">
            <w:pPr>
              <w:widowControl/>
              <w:tabs>
                <w:tab w:val="left" w:pos="5954"/>
                <w:tab w:val="left" w:pos="6213"/>
                <w:tab w:val="left" w:pos="7125"/>
              </w:tabs>
              <w:suppressAutoHyphens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8"/>
                <w:szCs w:val="20"/>
                <w:lang w:val="ru-RU" w:eastAsia="ru-RU" w:bidi="ar-SA"/>
              </w:rPr>
            </w:pPr>
          </w:p>
          <w:p w:rsidR="00000000" w:rsidRDefault="00DF409E">
            <w:pPr>
              <w:widowControl/>
              <w:tabs>
                <w:tab w:val="left" w:pos="5954"/>
                <w:tab w:val="left" w:pos="6213"/>
                <w:tab w:val="left" w:pos="7125"/>
              </w:tabs>
              <w:suppressAutoHyphens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8"/>
                <w:szCs w:val="20"/>
                <w:lang w:val="ru-RU" w:eastAsia="ru-RU" w:bidi="ar-SA"/>
              </w:rPr>
            </w:pPr>
          </w:p>
          <w:p w:rsidR="00000000" w:rsidRDefault="00DF409E">
            <w:pPr>
              <w:widowControl/>
              <w:tabs>
                <w:tab w:val="left" w:pos="5954"/>
                <w:tab w:val="left" w:pos="6213"/>
                <w:tab w:val="left" w:pos="7125"/>
              </w:tabs>
              <w:suppressAutoHyphens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8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0"/>
                <w:lang w:val="ru-RU" w:eastAsia="ru-RU" w:bidi="ar-SA"/>
              </w:rPr>
              <w:lastRenderedPageBreak/>
              <w:t>Приложение № 2</w:t>
            </w:r>
          </w:p>
        </w:tc>
      </w:tr>
      <w:tr w:rsidR="00000000">
        <w:tc>
          <w:tcPr>
            <w:tcW w:w="8330" w:type="dxa"/>
          </w:tcPr>
          <w:p w:rsidR="00000000" w:rsidRDefault="00DF409E">
            <w:pPr>
              <w:widowControl/>
              <w:tabs>
                <w:tab w:val="left" w:pos="5954"/>
                <w:tab w:val="left" w:pos="6213"/>
                <w:tab w:val="left" w:pos="7125"/>
              </w:tabs>
              <w:suppressAutoHyphens w:val="0"/>
              <w:spacing w:line="240" w:lineRule="exact"/>
              <w:rPr>
                <w:rFonts w:eastAsia="Times New Roman" w:cs="Times New Roman"/>
                <w:b/>
                <w:color w:val="auto"/>
                <w:sz w:val="28"/>
                <w:szCs w:val="20"/>
                <w:lang w:val="ru-RU" w:eastAsia="ru-RU" w:bidi="ar-SA"/>
              </w:rPr>
            </w:pPr>
          </w:p>
        </w:tc>
        <w:tc>
          <w:tcPr>
            <w:tcW w:w="6662" w:type="dxa"/>
          </w:tcPr>
          <w:p w:rsidR="00000000" w:rsidRDefault="00DF409E">
            <w:pPr>
              <w:suppressAutoHyphens w:val="0"/>
              <w:autoSpaceDE w:val="0"/>
              <w:autoSpaceDN w:val="0"/>
              <w:adjustRightInd w:val="0"/>
              <w:spacing w:before="120" w:line="220" w:lineRule="exact"/>
              <w:jc w:val="both"/>
              <w:rPr>
                <w:rFonts w:ascii="Arial" w:eastAsia="Times New Roman" w:hAnsi="Arial" w:cs="Arial"/>
                <w:b/>
                <w:color w:val="auto"/>
                <w:sz w:val="28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к Положению о формировании муниципального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задания на оказание муниципальных услуг (выпол-нение работ) муниципальными учреждениями, финансовом обеспечении выполнения муниципального задания</w:t>
            </w:r>
          </w:p>
        </w:tc>
      </w:tr>
    </w:tbl>
    <w:p w:rsidR="00000000" w:rsidRDefault="00DF409E">
      <w:pPr>
        <w:widowControl/>
        <w:suppressAutoHyphens w:val="0"/>
        <w:autoSpaceDE w:val="0"/>
        <w:autoSpaceDN w:val="0"/>
        <w:adjustRightInd w:val="0"/>
        <w:spacing w:after="120" w:line="240" w:lineRule="exact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</w:p>
    <w:p w:rsidR="00000000" w:rsidRDefault="00DF409E">
      <w:pPr>
        <w:widowControl/>
        <w:suppressAutoHyphens w:val="0"/>
        <w:autoSpaceDE w:val="0"/>
        <w:autoSpaceDN w:val="0"/>
        <w:adjustRightInd w:val="0"/>
        <w:spacing w:after="120" w:line="240" w:lineRule="exact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</w:p>
    <w:p w:rsidR="00000000" w:rsidRDefault="00042C9E">
      <w:pPr>
        <w:widowControl/>
        <w:suppressAutoHyphens w:val="0"/>
        <w:autoSpaceDE w:val="0"/>
        <w:autoSpaceDN w:val="0"/>
        <w:adjustRightInd w:val="0"/>
        <w:spacing w:after="120" w:line="240" w:lineRule="exact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noProof/>
          <w:color w:val="auto"/>
          <w:sz w:val="28"/>
          <w:szCs w:val="28"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6731000</wp:posOffset>
                </wp:positionH>
                <wp:positionV relativeFrom="paragraph">
                  <wp:posOffset>122555</wp:posOffset>
                </wp:positionV>
                <wp:extent cx="1285875" cy="243205"/>
                <wp:effectExtent l="9525" t="13970" r="9525" b="9525"/>
                <wp:wrapNone/>
                <wp:docPr id="3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243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519961" id="Прямоугольник 6" o:spid="_x0000_s1026" style="position:absolute;margin-left:530pt;margin-top:9.65pt;width:101.25pt;height:19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jm2TgIAAFgEAAAOAAAAZHJzL2Uyb0RvYy54bWysVM2O0zAQviPxDpbvNGm23e1GTVerLkVI&#10;C6y08ACu4yQW/sN2my4nJK5IPAIPwQXxs8+QvhFjp1u6wAmRg+Wxx998881MpmcbKdCaWce1KvBw&#10;kGLEFNUlV3WBX71cPJpg5DxRJRFasQLfMIfPZg8fTFuTs0w3WpTMIgBRLm9NgRvvTZ4kjjZMEjfQ&#10;him4rLSVxINp66S0pAV0KZIsTY+TVtvSWE2Zc3B60V/iWcSvKkb9i6pyzCNRYODm42rjugxrMpuS&#10;vLbENJzuaJB/YCEJVxB0D3VBPEEry/+Akpxa7XTlB1TLRFcVpyzmANkM09+yuW6IYTEXEMeZvUzu&#10;/8HS5+sri3hZ4COMFJFQou7T9t32Y/e9u92+7z53t9237YfuR/el+4qOg16tcTk8uzZXNmTszKWm&#10;rx1Set4QVbNza3XbMFICy2HwT+49CIaDp2jZPtMlhCMrr6N0m8rKAAiioE2s0M2+QmzjEYXDYTYZ&#10;T07GGFG4y0ZHWTqOIUh+99pY558wLVHYFNhCB0R0sr50PrAh+Z1LZK8FLxdciGjYejkXFq0JdMsi&#10;fjt0d+gmFGoLfDrOAg9pQDun6hjknps7REvj9zc0yT1MgOCywJO9E8mDgo9VGfvTEy76PbAXaidp&#10;ULGvxlKXN6Co1X17wzjCptH2LUYttDbwe7MilmEkniqoyulwNAqzEI3R+CQDwx7eLA9viKIAVWCP&#10;Ub+d+35+VsbyuoFIw5i70udQyYpHkUOVe1Y7stC+UfvdqIX5OLSj168fwuwnAAAA//8DAFBLAwQU&#10;AAYACAAAACEA+NTp0d8AAAALAQAADwAAAGRycy9kb3ducmV2LnhtbEyPwU7DMBBE70j8g7VI3KhN&#10;qgYa4lQIVCSObXrhtomXJBCvo9hpA1+Pe6K3He1o5k2+mW0vjjT6zrGG+4UCQVw703Gj4VBu7x5B&#10;+IBssHdMGn7Iw6a4vsoxM+7EOzruQyNiCPsMNbQhDJmUvm7Jol+4gTj+Pt1oMUQ5NtKMeIrhtpeJ&#10;Uqm02HFsaHGgl5bq7/1kNVRdcsDfXfmm7Hq7DO9z+TV9vGp9ezM/P4EINId/M5zxIzoUkalyExsv&#10;+qhVquKYEK/1EsTZkaTJCkSlYfWQgixyebmh+AMAAP//AwBQSwECLQAUAAYACAAAACEAtoM4kv4A&#10;AADhAQAAEwAAAAAAAAAAAAAAAAAAAAAAW0NvbnRlbnRfVHlwZXNdLnhtbFBLAQItABQABgAIAAAA&#10;IQA4/SH/1gAAAJQBAAALAAAAAAAAAAAAAAAAAC8BAABfcmVscy8ucmVsc1BLAQItABQABgAIAAAA&#10;IQDeWjm2TgIAAFgEAAAOAAAAAAAAAAAAAAAAAC4CAABkcnMvZTJvRG9jLnhtbFBLAQItABQABgAI&#10;AAAAIQD41OnR3wAAAAsBAAAPAAAAAAAAAAAAAAAAAKgEAABkcnMvZG93bnJldi54bWxQSwUGAAAA&#10;AAQABADzAAAAtAUAAAAA&#10;"/>
            </w:pict>
          </mc:Fallback>
        </mc:AlternateContent>
      </w:r>
      <w:r w:rsidR="00DF409E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ОТЧЕТ 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spacing w:after="120" w:line="240" w:lineRule="exact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о выполнении муниципального задания 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№______˂1˃ 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spacing w:before="120" w:line="240" w:lineRule="exact"/>
        <w:jc w:val="center"/>
        <w:rPr>
          <w:rFonts w:eastAsia="Times New Roman" w:cs="Times New Roman"/>
          <w:color w:val="0000FF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на 20___ год и на плановый период 20___ и 20___ годов</w:t>
      </w:r>
    </w:p>
    <w:p w:rsidR="00000000" w:rsidRDefault="00DF409E">
      <w:pPr>
        <w:widowControl/>
        <w:tabs>
          <w:tab w:val="left" w:pos="5655"/>
        </w:tabs>
        <w:suppressAutoHyphens w:val="0"/>
        <w:autoSpaceDE w:val="0"/>
        <w:autoSpaceDN w:val="0"/>
        <w:adjustRightInd w:val="0"/>
        <w:spacing w:line="360" w:lineRule="atLeast"/>
        <w:ind w:firstLine="709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от «____»  ____________ 20___ года</w:t>
      </w:r>
    </w:p>
    <w:p w:rsidR="00000000" w:rsidRDefault="00DF409E">
      <w:pPr>
        <w:widowControl/>
        <w:tabs>
          <w:tab w:val="left" w:pos="5655"/>
        </w:tabs>
        <w:suppressAutoHyphens w:val="0"/>
        <w:autoSpaceDE w:val="0"/>
        <w:autoSpaceDN w:val="0"/>
        <w:adjustRightInd w:val="0"/>
        <w:spacing w:line="360" w:lineRule="atLeast"/>
        <w:ind w:firstLine="709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tbl>
      <w:tblPr>
        <w:tblW w:w="0" w:type="auto"/>
        <w:tblInd w:w="-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68"/>
        <w:gridCol w:w="1496"/>
        <w:gridCol w:w="1470"/>
      </w:tblGrid>
      <w:tr w:rsidR="00000000">
        <w:trPr>
          <w:trHeight w:val="567"/>
        </w:trPr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470" w:type="dxa"/>
            <w:tcBorders>
              <w:bottom w:val="single" w:sz="6" w:space="0" w:color="auto"/>
            </w:tcBorders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Коды</w:t>
            </w:r>
          </w:p>
        </w:tc>
      </w:tr>
      <w:tr w:rsidR="00000000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Наименование муниципального учреждения (обособленного подразделения)______________</w:t>
            </w:r>
          </w:p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_______________________________________________________________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color w:val="auto"/>
                <w:spacing w:val="-18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pacing w:val="-18"/>
                <w:sz w:val="28"/>
                <w:szCs w:val="28"/>
                <w:lang w:val="ru-RU" w:eastAsia="ru-RU" w:bidi="ar-SA"/>
              </w:rPr>
              <w:t>Форма по</w:t>
            </w:r>
          </w:p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color w:val="auto"/>
                <w:spacing w:val="-18"/>
                <w:sz w:val="28"/>
                <w:szCs w:val="28"/>
                <w:lang w:val="ru-RU" w:eastAsia="ru-RU" w:bidi="ar-SA"/>
              </w:rPr>
            </w:pPr>
            <w:hyperlink r:id="rId25" w:history="1">
              <w:r>
                <w:rPr>
                  <w:rFonts w:eastAsia="Times New Roman" w:cs="Times New Roman"/>
                  <w:color w:val="auto"/>
                  <w:sz w:val="28"/>
                  <w:szCs w:val="28"/>
                  <w:lang w:val="ru-RU" w:eastAsia="ru-RU" w:bidi="ar-SA"/>
                </w:rPr>
                <w:t>ОКУД</w:t>
              </w:r>
            </w:hyperlink>
          </w:p>
        </w:tc>
        <w:tc>
          <w:tcPr>
            <w:tcW w:w="1470" w:type="dxa"/>
            <w:tcBorders>
              <w:top w:val="single" w:sz="6" w:space="0" w:color="auto"/>
              <w:bottom w:val="nil"/>
            </w:tcBorders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0506001</w:t>
            </w:r>
          </w:p>
        </w:tc>
      </w:tr>
      <w:tr w:rsidR="00000000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470" w:type="dxa"/>
            <w:tcBorders>
              <w:top w:val="nil"/>
              <w:bottom w:val="single" w:sz="6" w:space="0" w:color="auto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</w:tr>
      <w:tr w:rsidR="00000000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____________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Дата</w:t>
            </w:r>
          </w:p>
        </w:tc>
        <w:tc>
          <w:tcPr>
            <w:tcW w:w="1470" w:type="dxa"/>
            <w:tcBorders>
              <w:top w:val="single" w:sz="6" w:space="0" w:color="auto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</w:tr>
      <w:tr w:rsidR="00000000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120"/>
              <w:ind w:firstLine="709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Виды деятельности муниципального учреждения (обособленного подразделения) ________</w:t>
            </w:r>
          </w:p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Код по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сводному реестру</w:t>
            </w:r>
          </w:p>
        </w:tc>
        <w:tc>
          <w:tcPr>
            <w:tcW w:w="1470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</w:tr>
      <w:tr w:rsidR="00000000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409E">
            <w:pPr>
              <w:widowControl/>
              <w:suppressAutoHyphens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color w:val="auto"/>
                <w:spacing w:val="-28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pacing w:val="-28"/>
                <w:sz w:val="28"/>
                <w:szCs w:val="28"/>
                <w:lang w:val="ru-RU" w:eastAsia="ru-RU" w:bidi="ar-SA"/>
              </w:rPr>
              <w:t xml:space="preserve">По </w:t>
            </w:r>
            <w:hyperlink r:id="rId26" w:history="1">
              <w:r>
                <w:rPr>
                  <w:rFonts w:eastAsia="Times New Roman" w:cs="Times New Roman"/>
                  <w:color w:val="auto"/>
                  <w:spacing w:val="-28"/>
                  <w:sz w:val="28"/>
                  <w:szCs w:val="28"/>
                  <w:lang w:val="ru-RU" w:eastAsia="ru-RU" w:bidi="ar-SA"/>
                </w:rPr>
                <w:t>ОКВЭД</w:t>
              </w:r>
            </w:hyperlink>
          </w:p>
        </w:tc>
        <w:tc>
          <w:tcPr>
            <w:tcW w:w="1470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</w:tr>
      <w:tr w:rsidR="00000000">
        <w:trPr>
          <w:trHeight w:val="65"/>
        </w:trPr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409E">
            <w:pPr>
              <w:widowControl/>
              <w:suppressAutoHyphens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_______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color w:val="auto"/>
                <w:spacing w:val="-28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pacing w:val="-28"/>
                <w:sz w:val="28"/>
                <w:szCs w:val="28"/>
                <w:lang w:val="ru-RU" w:eastAsia="ru-RU" w:bidi="ar-SA"/>
              </w:rPr>
              <w:t xml:space="preserve">По </w:t>
            </w:r>
            <w:hyperlink r:id="rId27" w:history="1">
              <w:r>
                <w:rPr>
                  <w:rFonts w:eastAsia="Times New Roman" w:cs="Times New Roman"/>
                  <w:color w:val="auto"/>
                  <w:spacing w:val="-28"/>
                  <w:sz w:val="28"/>
                  <w:szCs w:val="28"/>
                  <w:lang w:val="ru-RU" w:eastAsia="ru-RU" w:bidi="ar-SA"/>
                </w:rPr>
                <w:t>ОКВЭД</w:t>
              </w:r>
            </w:hyperlink>
          </w:p>
        </w:tc>
        <w:tc>
          <w:tcPr>
            <w:tcW w:w="1470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</w:tr>
      <w:tr w:rsidR="00000000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                                 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                                                               (указывается вид  деятельности муниципального </w:t>
            </w:r>
          </w:p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                                                                                                    учреждения из общероссийского базового переч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>ня или федерального перечня)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pacing w:val="-28"/>
                <w:sz w:val="28"/>
                <w:szCs w:val="28"/>
                <w:lang w:val="ru-RU" w:eastAsia="ru-RU" w:bidi="ar-SA"/>
              </w:rPr>
              <w:t xml:space="preserve">По </w:t>
            </w:r>
            <w:hyperlink r:id="rId28" w:history="1">
              <w:r>
                <w:rPr>
                  <w:rFonts w:eastAsia="Times New Roman" w:cs="Times New Roman"/>
                  <w:color w:val="auto"/>
                  <w:spacing w:val="-28"/>
                  <w:sz w:val="28"/>
                  <w:szCs w:val="28"/>
                  <w:lang w:val="ru-RU" w:eastAsia="ru-RU" w:bidi="ar-SA"/>
                </w:rPr>
                <w:t>ОКВЭД</w:t>
              </w:r>
            </w:hyperlink>
          </w:p>
        </w:tc>
        <w:tc>
          <w:tcPr>
            <w:tcW w:w="1470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</w:tr>
      <w:tr w:rsidR="00000000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120"/>
              <w:ind w:firstLine="709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Периодичность __________________________________________________________________</w:t>
            </w:r>
          </w:p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exact"/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   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                                          (указывается в соответствии с периодичностью представления отчета о выполнении</w:t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0"/>
                <w:szCs w:val="20"/>
                <w:lang w:val="ru-RU" w:eastAsia="ru-RU" w:bidi="ar-SA"/>
              </w:rPr>
              <w:t xml:space="preserve">                                                           муниципального задания, установленной в муниципальном задании)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color w:val="auto"/>
                <w:spacing w:val="-28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470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</w:tr>
    </w:tbl>
    <w:p w:rsidR="00000000" w:rsidRDefault="00DF409E">
      <w:pPr>
        <w:widowControl/>
        <w:tabs>
          <w:tab w:val="left" w:pos="5655"/>
        </w:tabs>
        <w:suppressAutoHyphens w:val="0"/>
        <w:autoSpaceDE w:val="0"/>
        <w:autoSpaceDN w:val="0"/>
        <w:adjustRightInd w:val="0"/>
        <w:spacing w:line="360" w:lineRule="atLeast"/>
        <w:ind w:firstLine="709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000000" w:rsidRDefault="00DF409E">
      <w:pPr>
        <w:widowControl/>
        <w:tabs>
          <w:tab w:val="left" w:pos="5655"/>
        </w:tabs>
        <w:suppressAutoHyphens w:val="0"/>
        <w:autoSpaceDE w:val="0"/>
        <w:autoSpaceDN w:val="0"/>
        <w:adjustRightInd w:val="0"/>
        <w:spacing w:line="360" w:lineRule="atLeast"/>
        <w:ind w:firstLine="709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000000" w:rsidRDefault="00DF409E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Часть 1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 Сведения об оказываемых муниципальных услугах ˂2˃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Раздел _____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tbl>
      <w:tblPr>
        <w:tblW w:w="0" w:type="auto"/>
        <w:tblInd w:w="-1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88"/>
        <w:gridCol w:w="2802"/>
        <w:gridCol w:w="1394"/>
      </w:tblGrid>
      <w:tr w:rsidR="00000000">
        <w:trPr>
          <w:trHeight w:val="567"/>
        </w:trPr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lastRenderedPageBreak/>
              <w:t>1. Наименование муниципальной услуги_____________________________________</w:t>
            </w:r>
          </w:p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 w:val="restart"/>
            <w:tcBorders>
              <w:top w:val="nil"/>
              <w:left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120" w:line="240" w:lineRule="exact"/>
              <w:jc w:val="right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Код по общероссийскому базовому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переч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ню или          федеральному       перечню</w:t>
            </w:r>
          </w:p>
        </w:tc>
        <w:tc>
          <w:tcPr>
            <w:tcW w:w="1394" w:type="dxa"/>
            <w:vMerge w:val="restart"/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</w:tr>
      <w:tr w:rsidR="00000000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120"/>
              <w:ind w:firstLine="709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2. Категории потребителей муниципальной услуги ____________________________ </w:t>
            </w:r>
          </w:p>
        </w:tc>
        <w:tc>
          <w:tcPr>
            <w:tcW w:w="2802" w:type="dxa"/>
            <w:vMerge/>
            <w:tcBorders>
              <w:left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color w:val="auto"/>
                <w:spacing w:val="-18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394" w:type="dxa"/>
            <w:vMerge/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</w:tr>
      <w:tr w:rsidR="00000000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/>
            <w:tcBorders>
              <w:left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394" w:type="dxa"/>
            <w:vMerge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</w:tr>
      <w:tr w:rsidR="00000000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__________________________________________________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___________________________</w:t>
            </w:r>
          </w:p>
        </w:tc>
        <w:tc>
          <w:tcPr>
            <w:tcW w:w="2802" w:type="dxa"/>
            <w:vMerge/>
            <w:tcBorders>
              <w:left w:val="nil"/>
              <w:bottom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394" w:type="dxa"/>
            <w:vMerge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</w:tr>
    </w:tbl>
    <w:p w:rsidR="00000000" w:rsidRDefault="00DF409E">
      <w:pPr>
        <w:widowControl/>
        <w:suppressAutoHyphens w:val="0"/>
        <w:autoSpaceDE w:val="0"/>
        <w:autoSpaceDN w:val="0"/>
        <w:adjustRightInd w:val="0"/>
        <w:spacing w:line="360" w:lineRule="atLeast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3. Сведения о фактическом достижении показателей, характеризующих объем и (или) качество муниципальной услуги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spacing w:line="360" w:lineRule="atLeast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3.1. Сведения о фактическом достижении показателей, характеризующих качество муниципальной услуги</w:t>
      </w: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1"/>
        <w:gridCol w:w="916"/>
        <w:gridCol w:w="851"/>
        <w:gridCol w:w="851"/>
        <w:gridCol w:w="851"/>
        <w:gridCol w:w="851"/>
        <w:gridCol w:w="851"/>
        <w:gridCol w:w="851"/>
        <w:gridCol w:w="851"/>
        <w:gridCol w:w="989"/>
        <w:gridCol w:w="851"/>
        <w:gridCol w:w="992"/>
        <w:gridCol w:w="1133"/>
        <w:gridCol w:w="994"/>
        <w:gridCol w:w="989"/>
      </w:tblGrid>
      <w:tr w:rsidR="00000000">
        <w:tc>
          <w:tcPr>
            <w:tcW w:w="991" w:type="dxa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Уникальный номер </w:t>
            </w: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реестровой записи </w:t>
            </w:r>
            <w:hyperlink w:anchor="P1372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&lt;3&gt;</w:t>
              </w:r>
            </w:hyperlink>
          </w:p>
        </w:tc>
        <w:tc>
          <w:tcPr>
            <w:tcW w:w="2618" w:type="dxa"/>
            <w:gridSpan w:val="3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Показатель, характеризующий содержание муниципальной услуги</w:t>
            </w:r>
          </w:p>
        </w:tc>
        <w:tc>
          <w:tcPr>
            <w:tcW w:w="1702" w:type="dxa"/>
            <w:gridSpan w:val="2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501" w:type="dxa"/>
            <w:gridSpan w:val="9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Показатель качества муниципальной услуги</w:t>
            </w:r>
          </w:p>
        </w:tc>
      </w:tr>
      <w:tr w:rsidR="00000000">
        <w:tc>
          <w:tcPr>
            <w:tcW w:w="991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2618" w:type="dxa"/>
            <w:gridSpan w:val="3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1702" w:type="dxa"/>
            <w:gridSpan w:val="2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851" w:type="dxa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наименование показателя </w:t>
            </w:r>
            <w:hyperlink w:anchor="P1372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&lt;3&gt;</w:t>
              </w:r>
            </w:hyperlink>
          </w:p>
        </w:tc>
        <w:tc>
          <w:tcPr>
            <w:tcW w:w="1702" w:type="dxa"/>
            <w:gridSpan w:val="2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единица измерения</w:t>
            </w:r>
          </w:p>
        </w:tc>
        <w:tc>
          <w:tcPr>
            <w:tcW w:w="2832" w:type="dxa"/>
            <w:gridSpan w:val="3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значение</w:t>
            </w:r>
          </w:p>
        </w:tc>
        <w:tc>
          <w:tcPr>
            <w:tcW w:w="1133" w:type="dxa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допустимое (возможное) отклонение </w:t>
            </w:r>
            <w:hyperlink w:anchor="P1375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&lt;6&gt;</w:t>
              </w:r>
            </w:hyperlink>
          </w:p>
        </w:tc>
        <w:tc>
          <w:tcPr>
            <w:tcW w:w="994" w:type="dxa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отклонение, превышающее допустимое (возможное) отклонение </w:t>
            </w:r>
            <w:hyperlink w:anchor="P1376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&lt;7&gt;</w:t>
              </w:r>
            </w:hyperlink>
          </w:p>
        </w:tc>
        <w:tc>
          <w:tcPr>
            <w:tcW w:w="989" w:type="dxa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причина отклонения</w:t>
            </w:r>
          </w:p>
        </w:tc>
      </w:tr>
      <w:tr w:rsidR="00000000">
        <w:trPr>
          <w:trHeight w:val="458"/>
        </w:trPr>
        <w:tc>
          <w:tcPr>
            <w:tcW w:w="991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2618" w:type="dxa"/>
            <w:gridSpan w:val="3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1702" w:type="dxa"/>
            <w:gridSpan w:val="2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851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851" w:type="dxa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наименование </w:t>
            </w:r>
            <w:hyperlink w:anchor="P1372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&lt;3&gt;</w:t>
              </w:r>
            </w:hyperlink>
          </w:p>
        </w:tc>
        <w:tc>
          <w:tcPr>
            <w:tcW w:w="851" w:type="dxa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код по </w:t>
            </w:r>
            <w:hyperlink r:id="rId29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ОКЕИ</w:t>
              </w:r>
            </w:hyperlink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 </w:t>
            </w:r>
            <w:hyperlink w:anchor="P1372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&lt;3&gt;</w:t>
              </w:r>
            </w:hyperlink>
          </w:p>
        </w:tc>
        <w:tc>
          <w:tcPr>
            <w:tcW w:w="989" w:type="dxa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утверждено в муниципальном задании на год </w:t>
            </w:r>
            <w:hyperlink w:anchor="P1372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&lt;3&gt;</w:t>
              </w:r>
            </w:hyperlink>
          </w:p>
        </w:tc>
        <w:tc>
          <w:tcPr>
            <w:tcW w:w="851" w:type="dxa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утверждено в муниципально</w:t>
            </w: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м задании на отчетную дату </w:t>
            </w:r>
            <w:hyperlink w:anchor="P1373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&lt;4&gt;</w:t>
              </w:r>
            </w:hyperlink>
          </w:p>
        </w:tc>
        <w:tc>
          <w:tcPr>
            <w:tcW w:w="992" w:type="dxa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исполнено на отчетную дату </w:t>
            </w:r>
            <w:hyperlink w:anchor="P1374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&lt;5&gt;</w:t>
              </w:r>
            </w:hyperlink>
          </w:p>
        </w:tc>
        <w:tc>
          <w:tcPr>
            <w:tcW w:w="1133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994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989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</w:tr>
      <w:tr w:rsidR="00000000">
        <w:tc>
          <w:tcPr>
            <w:tcW w:w="991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916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________</w:t>
            </w:r>
          </w:p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(наименование показателя) </w:t>
            </w:r>
            <w:hyperlink w:anchor="P1372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&lt;3&gt;</w:t>
              </w:r>
            </w:hyperlink>
          </w:p>
        </w:tc>
        <w:tc>
          <w:tcPr>
            <w:tcW w:w="851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________</w:t>
            </w:r>
          </w:p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(наименование показателя) </w:t>
            </w:r>
            <w:hyperlink w:anchor="P1372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&lt;3&gt;</w:t>
              </w:r>
            </w:hyperlink>
          </w:p>
        </w:tc>
        <w:tc>
          <w:tcPr>
            <w:tcW w:w="851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________</w:t>
            </w:r>
          </w:p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(н</w:t>
            </w: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аименование показателя) </w:t>
            </w:r>
            <w:hyperlink w:anchor="P1372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&lt;3&gt;</w:t>
              </w:r>
            </w:hyperlink>
          </w:p>
        </w:tc>
        <w:tc>
          <w:tcPr>
            <w:tcW w:w="851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________</w:t>
            </w:r>
          </w:p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(наименование показателя) </w:t>
            </w:r>
            <w:hyperlink w:anchor="P1372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&lt;3&gt;</w:t>
              </w:r>
            </w:hyperlink>
          </w:p>
        </w:tc>
        <w:tc>
          <w:tcPr>
            <w:tcW w:w="851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________</w:t>
            </w:r>
          </w:p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(наименование показателя) </w:t>
            </w:r>
            <w:hyperlink w:anchor="P1372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&lt;3&gt;</w:t>
              </w:r>
            </w:hyperlink>
          </w:p>
        </w:tc>
        <w:tc>
          <w:tcPr>
            <w:tcW w:w="851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851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851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989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851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992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1133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994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989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</w:tr>
      <w:tr w:rsidR="00000000">
        <w:trPr>
          <w:trHeight w:val="168"/>
        </w:trPr>
        <w:tc>
          <w:tcPr>
            <w:tcW w:w="991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</w:t>
            </w:r>
          </w:p>
        </w:tc>
        <w:tc>
          <w:tcPr>
            <w:tcW w:w="916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2</w:t>
            </w:r>
          </w:p>
        </w:tc>
        <w:tc>
          <w:tcPr>
            <w:tcW w:w="851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3</w:t>
            </w:r>
          </w:p>
        </w:tc>
        <w:tc>
          <w:tcPr>
            <w:tcW w:w="851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4</w:t>
            </w:r>
          </w:p>
        </w:tc>
        <w:tc>
          <w:tcPr>
            <w:tcW w:w="851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5</w:t>
            </w:r>
          </w:p>
        </w:tc>
        <w:tc>
          <w:tcPr>
            <w:tcW w:w="851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6</w:t>
            </w:r>
          </w:p>
        </w:tc>
        <w:tc>
          <w:tcPr>
            <w:tcW w:w="851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7</w:t>
            </w:r>
          </w:p>
        </w:tc>
        <w:tc>
          <w:tcPr>
            <w:tcW w:w="851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8</w:t>
            </w:r>
          </w:p>
        </w:tc>
        <w:tc>
          <w:tcPr>
            <w:tcW w:w="851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9</w:t>
            </w:r>
          </w:p>
        </w:tc>
        <w:tc>
          <w:tcPr>
            <w:tcW w:w="989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10</w:t>
            </w:r>
          </w:p>
        </w:tc>
        <w:tc>
          <w:tcPr>
            <w:tcW w:w="851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11</w:t>
            </w:r>
          </w:p>
        </w:tc>
        <w:tc>
          <w:tcPr>
            <w:tcW w:w="992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12</w:t>
            </w:r>
          </w:p>
        </w:tc>
        <w:tc>
          <w:tcPr>
            <w:tcW w:w="1133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13</w:t>
            </w:r>
          </w:p>
        </w:tc>
        <w:tc>
          <w:tcPr>
            <w:tcW w:w="994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14</w:t>
            </w:r>
          </w:p>
        </w:tc>
        <w:tc>
          <w:tcPr>
            <w:tcW w:w="989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15</w:t>
            </w:r>
          </w:p>
        </w:tc>
      </w:tr>
      <w:tr w:rsidR="00000000">
        <w:trPr>
          <w:trHeight w:val="766"/>
        </w:trPr>
        <w:tc>
          <w:tcPr>
            <w:tcW w:w="991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916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51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51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51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51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51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51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51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989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51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133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994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989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</w:tr>
      <w:tr w:rsidR="00000000">
        <w:trPr>
          <w:trHeight w:val="766"/>
        </w:trPr>
        <w:tc>
          <w:tcPr>
            <w:tcW w:w="991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916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51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51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51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51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51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51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51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989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51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1133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994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  <w:tc>
          <w:tcPr>
            <w:tcW w:w="989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Cs w:val="20"/>
                <w:lang w:val="ru-RU" w:eastAsia="ru-RU" w:bidi="ar-SA"/>
              </w:rPr>
            </w:pPr>
          </w:p>
        </w:tc>
      </w:tr>
    </w:tbl>
    <w:p w:rsidR="00000000" w:rsidRDefault="00DF409E">
      <w:pPr>
        <w:widowControl/>
        <w:suppressAutoHyphens w:val="0"/>
        <w:autoSpaceDE w:val="0"/>
        <w:autoSpaceDN w:val="0"/>
        <w:adjustRightInd w:val="0"/>
        <w:spacing w:line="360" w:lineRule="atLeast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3.2.Сведения о фактическом достижении показателей, характеризующих объем муниципальной услуги</w:t>
      </w:r>
    </w:p>
    <w:tbl>
      <w:tblPr>
        <w:tblW w:w="0" w:type="auto"/>
        <w:tblInd w:w="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8"/>
        <w:gridCol w:w="1057"/>
        <w:gridCol w:w="992"/>
        <w:gridCol w:w="989"/>
        <w:gridCol w:w="854"/>
        <w:gridCol w:w="851"/>
        <w:gridCol w:w="854"/>
        <w:gridCol w:w="992"/>
        <w:gridCol w:w="710"/>
        <w:gridCol w:w="992"/>
        <w:gridCol w:w="992"/>
        <w:gridCol w:w="1135"/>
        <w:gridCol w:w="851"/>
        <w:gridCol w:w="845"/>
        <w:gridCol w:w="710"/>
      </w:tblGrid>
      <w:tr w:rsidR="00000000">
        <w:tc>
          <w:tcPr>
            <w:tcW w:w="988" w:type="dxa"/>
            <w:vMerge w:val="restart"/>
            <w:tcBorders>
              <w:left w:val="single" w:sz="4" w:space="0" w:color="auto"/>
            </w:tcBorders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Уникальный номер реестровой записи </w:t>
            </w:r>
            <w:hyperlink w:anchor="P1372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&lt;3&gt;</w:t>
              </w:r>
            </w:hyperlink>
          </w:p>
        </w:tc>
        <w:tc>
          <w:tcPr>
            <w:tcW w:w="3038" w:type="dxa"/>
            <w:gridSpan w:val="3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Показатель, характеризующий содержание муниципальной услуги</w:t>
            </w:r>
          </w:p>
        </w:tc>
        <w:tc>
          <w:tcPr>
            <w:tcW w:w="1705" w:type="dxa"/>
            <w:gridSpan w:val="2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Показатель, характеризующий услови</w:t>
            </w: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я (формы) оказания муниципальной услуги</w:t>
            </w:r>
          </w:p>
        </w:tc>
        <w:tc>
          <w:tcPr>
            <w:tcW w:w="8081" w:type="dxa"/>
            <w:gridSpan w:val="9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Показатель объема муниципальной услуги</w:t>
            </w:r>
          </w:p>
        </w:tc>
      </w:tr>
      <w:tr w:rsidR="00000000">
        <w:tc>
          <w:tcPr>
            <w:tcW w:w="988" w:type="dxa"/>
            <w:vMerge/>
            <w:tcBorders>
              <w:left w:val="single" w:sz="4" w:space="0" w:color="auto"/>
            </w:tcBorders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038" w:type="dxa"/>
            <w:gridSpan w:val="3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1705" w:type="dxa"/>
            <w:gridSpan w:val="2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854" w:type="dxa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наименование показателя </w:t>
            </w:r>
            <w:hyperlink w:anchor="P1372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&lt;3&gt;</w:t>
              </w:r>
            </w:hyperlink>
          </w:p>
        </w:tc>
        <w:tc>
          <w:tcPr>
            <w:tcW w:w="1702" w:type="dxa"/>
            <w:gridSpan w:val="2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единица измерения</w:t>
            </w:r>
          </w:p>
        </w:tc>
        <w:tc>
          <w:tcPr>
            <w:tcW w:w="3119" w:type="dxa"/>
            <w:gridSpan w:val="3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значение</w:t>
            </w:r>
          </w:p>
        </w:tc>
        <w:tc>
          <w:tcPr>
            <w:tcW w:w="851" w:type="dxa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допустимое (возможное) отклонение </w:t>
            </w:r>
            <w:hyperlink w:anchor="P1375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&lt;6&gt;</w:t>
              </w:r>
            </w:hyperlink>
          </w:p>
        </w:tc>
        <w:tc>
          <w:tcPr>
            <w:tcW w:w="845" w:type="dxa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отклонение, превышающее допуст</w:t>
            </w: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имое (возможное) отклонение </w:t>
            </w:r>
            <w:hyperlink w:anchor="P1376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&lt;7&gt;</w:t>
              </w:r>
            </w:hyperlink>
          </w:p>
        </w:tc>
        <w:tc>
          <w:tcPr>
            <w:tcW w:w="710" w:type="dxa"/>
            <w:vMerge w:val="restart"/>
            <w:tcBorders>
              <w:right w:val="single" w:sz="4" w:space="0" w:color="auto"/>
            </w:tcBorders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причина отклонения</w:t>
            </w:r>
          </w:p>
        </w:tc>
      </w:tr>
      <w:tr w:rsidR="00000000">
        <w:trPr>
          <w:trHeight w:val="458"/>
        </w:trPr>
        <w:tc>
          <w:tcPr>
            <w:tcW w:w="988" w:type="dxa"/>
            <w:vMerge/>
            <w:tcBorders>
              <w:left w:val="single" w:sz="4" w:space="0" w:color="auto"/>
            </w:tcBorders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038" w:type="dxa"/>
            <w:gridSpan w:val="3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1705" w:type="dxa"/>
            <w:gridSpan w:val="2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854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992" w:type="dxa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наименование </w:t>
            </w:r>
            <w:hyperlink w:anchor="P1372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&lt;3&gt;</w:t>
              </w:r>
            </w:hyperlink>
          </w:p>
        </w:tc>
        <w:tc>
          <w:tcPr>
            <w:tcW w:w="710" w:type="dxa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код по </w:t>
            </w:r>
            <w:hyperlink r:id="rId30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ОКЕИ</w:t>
              </w:r>
            </w:hyperlink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 </w:t>
            </w:r>
            <w:hyperlink w:anchor="P1372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&lt;3&gt;</w:t>
              </w:r>
            </w:hyperlink>
          </w:p>
        </w:tc>
        <w:tc>
          <w:tcPr>
            <w:tcW w:w="992" w:type="dxa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утверждено в муниципальном задании на год </w:t>
            </w:r>
            <w:hyperlink w:anchor="P1372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&lt;3&gt;</w:t>
              </w:r>
            </w:hyperlink>
          </w:p>
        </w:tc>
        <w:tc>
          <w:tcPr>
            <w:tcW w:w="992" w:type="dxa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утверждено в муниципальном задании на отчетную дату </w:t>
            </w:r>
            <w:hyperlink w:anchor="P1373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&lt;4&gt;</w:t>
              </w:r>
            </w:hyperlink>
          </w:p>
        </w:tc>
        <w:tc>
          <w:tcPr>
            <w:tcW w:w="1135" w:type="dxa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исполнено на отчетную дату </w:t>
            </w:r>
            <w:hyperlink w:anchor="P1374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&lt;5&gt;</w:t>
              </w:r>
            </w:hyperlink>
          </w:p>
        </w:tc>
        <w:tc>
          <w:tcPr>
            <w:tcW w:w="851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845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710" w:type="dxa"/>
            <w:vMerge/>
            <w:tcBorders>
              <w:right w:val="single" w:sz="4" w:space="0" w:color="auto"/>
            </w:tcBorders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</w:tr>
      <w:tr w:rsidR="00000000">
        <w:tc>
          <w:tcPr>
            <w:tcW w:w="988" w:type="dxa"/>
            <w:vMerge/>
            <w:tcBorders>
              <w:left w:val="single" w:sz="4" w:space="0" w:color="auto"/>
            </w:tcBorders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1057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________</w:t>
            </w:r>
          </w:p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(наименование пок</w:t>
            </w: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азателя) </w:t>
            </w:r>
            <w:hyperlink w:anchor="P1372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&lt;3&gt;</w:t>
              </w:r>
            </w:hyperlink>
          </w:p>
        </w:tc>
        <w:tc>
          <w:tcPr>
            <w:tcW w:w="992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________</w:t>
            </w:r>
          </w:p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(наименование показателя) </w:t>
            </w:r>
            <w:hyperlink w:anchor="P1372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&lt;3&gt;</w:t>
              </w:r>
            </w:hyperlink>
          </w:p>
        </w:tc>
        <w:tc>
          <w:tcPr>
            <w:tcW w:w="989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________</w:t>
            </w:r>
          </w:p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(наименование показателя) </w:t>
            </w:r>
            <w:hyperlink w:anchor="P1372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&lt;3&gt;</w:t>
              </w:r>
            </w:hyperlink>
          </w:p>
        </w:tc>
        <w:tc>
          <w:tcPr>
            <w:tcW w:w="854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________</w:t>
            </w:r>
          </w:p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(наименование показателя) </w:t>
            </w:r>
            <w:hyperlink w:anchor="P1372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&lt;3&gt;</w:t>
              </w:r>
            </w:hyperlink>
          </w:p>
        </w:tc>
        <w:tc>
          <w:tcPr>
            <w:tcW w:w="851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________</w:t>
            </w:r>
          </w:p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(наименование пок</w:t>
            </w: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азателя) </w:t>
            </w:r>
            <w:hyperlink w:anchor="P1372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&lt;3&gt;</w:t>
              </w:r>
            </w:hyperlink>
          </w:p>
        </w:tc>
        <w:tc>
          <w:tcPr>
            <w:tcW w:w="854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992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710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992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992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1135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851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845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710" w:type="dxa"/>
            <w:vMerge/>
            <w:tcBorders>
              <w:right w:val="single" w:sz="4" w:space="0" w:color="auto"/>
            </w:tcBorders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</w:tr>
      <w:tr w:rsidR="00000000">
        <w:tc>
          <w:tcPr>
            <w:tcW w:w="988" w:type="dxa"/>
            <w:tcBorders>
              <w:left w:val="single" w:sz="4" w:space="0" w:color="auto"/>
            </w:tcBorders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lastRenderedPageBreak/>
              <w:t>1</w:t>
            </w:r>
          </w:p>
        </w:tc>
        <w:tc>
          <w:tcPr>
            <w:tcW w:w="1057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2</w:t>
            </w:r>
          </w:p>
        </w:tc>
        <w:tc>
          <w:tcPr>
            <w:tcW w:w="992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3</w:t>
            </w:r>
          </w:p>
        </w:tc>
        <w:tc>
          <w:tcPr>
            <w:tcW w:w="989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4</w:t>
            </w:r>
          </w:p>
        </w:tc>
        <w:tc>
          <w:tcPr>
            <w:tcW w:w="854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5</w:t>
            </w:r>
          </w:p>
        </w:tc>
        <w:tc>
          <w:tcPr>
            <w:tcW w:w="851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6</w:t>
            </w:r>
          </w:p>
        </w:tc>
        <w:tc>
          <w:tcPr>
            <w:tcW w:w="854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7</w:t>
            </w:r>
          </w:p>
        </w:tc>
        <w:tc>
          <w:tcPr>
            <w:tcW w:w="992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8</w:t>
            </w:r>
          </w:p>
        </w:tc>
        <w:tc>
          <w:tcPr>
            <w:tcW w:w="710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9</w:t>
            </w:r>
          </w:p>
        </w:tc>
        <w:tc>
          <w:tcPr>
            <w:tcW w:w="992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10</w:t>
            </w:r>
          </w:p>
        </w:tc>
        <w:tc>
          <w:tcPr>
            <w:tcW w:w="992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11</w:t>
            </w:r>
          </w:p>
        </w:tc>
        <w:tc>
          <w:tcPr>
            <w:tcW w:w="1135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12</w:t>
            </w:r>
          </w:p>
        </w:tc>
        <w:tc>
          <w:tcPr>
            <w:tcW w:w="851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13</w:t>
            </w:r>
          </w:p>
        </w:tc>
        <w:tc>
          <w:tcPr>
            <w:tcW w:w="845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14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15</w:t>
            </w:r>
          </w:p>
        </w:tc>
      </w:tr>
      <w:tr w:rsidR="00000000">
        <w:trPr>
          <w:trHeight w:val="217"/>
        </w:trPr>
        <w:tc>
          <w:tcPr>
            <w:tcW w:w="988" w:type="dxa"/>
            <w:tcBorders>
              <w:left w:val="single" w:sz="4" w:space="0" w:color="auto"/>
            </w:tcBorders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1057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992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989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54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51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54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992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710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992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992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1135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51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45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</w:tr>
      <w:tr w:rsidR="00000000">
        <w:tc>
          <w:tcPr>
            <w:tcW w:w="988" w:type="dxa"/>
            <w:tcBorders>
              <w:left w:val="single" w:sz="4" w:space="0" w:color="auto"/>
            </w:tcBorders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1057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992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989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54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51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54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992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710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992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992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1135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51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45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</w:tr>
    </w:tbl>
    <w:p w:rsidR="00000000" w:rsidRDefault="00DF409E">
      <w:pPr>
        <w:widowControl/>
        <w:suppressAutoHyphens w:val="0"/>
        <w:autoSpaceDE w:val="0"/>
        <w:autoSpaceDN w:val="0"/>
        <w:adjustRightInd w:val="0"/>
        <w:spacing w:line="360" w:lineRule="atLeast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000000" w:rsidRDefault="00DF409E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Часть 2. Сведения о выполняемых работах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Раздел _____</w:t>
      </w:r>
    </w:p>
    <w:tbl>
      <w:tblPr>
        <w:tblW w:w="0" w:type="auto"/>
        <w:tblInd w:w="-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88"/>
        <w:gridCol w:w="2802"/>
        <w:gridCol w:w="1102"/>
      </w:tblGrid>
      <w:tr w:rsidR="00000000">
        <w:trPr>
          <w:trHeight w:val="567"/>
        </w:trPr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1. Наименование работы __________________________________________________</w:t>
            </w:r>
          </w:p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___________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__________________________________________________________________</w:t>
            </w:r>
          </w:p>
        </w:tc>
        <w:tc>
          <w:tcPr>
            <w:tcW w:w="2802" w:type="dxa"/>
            <w:vMerge w:val="restart"/>
            <w:tcBorders>
              <w:top w:val="nil"/>
              <w:left w:val="nil"/>
              <w:bottom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120" w:line="240" w:lineRule="exact"/>
              <w:jc w:val="right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Код по общероссийскому базовому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перечню или          федеральному          перечню</w:t>
            </w:r>
          </w:p>
        </w:tc>
        <w:tc>
          <w:tcPr>
            <w:tcW w:w="1102" w:type="dxa"/>
            <w:vMerge w:val="restart"/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</w:tr>
      <w:tr w:rsidR="00000000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120"/>
              <w:ind w:firstLine="709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2. Категории потребителей работы__________________________________________ </w:t>
            </w:r>
          </w:p>
        </w:tc>
        <w:tc>
          <w:tcPr>
            <w:tcW w:w="2802" w:type="dxa"/>
            <w:vMerge/>
            <w:tcBorders>
              <w:top w:val="single" w:sz="6" w:space="0" w:color="auto"/>
              <w:left w:val="nil"/>
              <w:bottom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color w:val="auto"/>
                <w:spacing w:val="-18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102" w:type="dxa"/>
            <w:vMerge/>
            <w:vAlign w:val="center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</w:tr>
      <w:tr w:rsidR="00000000">
        <w:trPr>
          <w:trHeight w:val="332"/>
        </w:trPr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________________________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_____________________________________________________</w:t>
            </w:r>
          </w:p>
        </w:tc>
        <w:tc>
          <w:tcPr>
            <w:tcW w:w="2802" w:type="dxa"/>
            <w:vMerge/>
            <w:tcBorders>
              <w:top w:val="single" w:sz="6" w:space="0" w:color="auto"/>
              <w:left w:val="nil"/>
              <w:bottom w:val="nil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102" w:type="dxa"/>
            <w:vMerge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right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</w:tr>
    </w:tbl>
    <w:p w:rsidR="00000000" w:rsidRDefault="00DF409E">
      <w:pPr>
        <w:widowControl/>
        <w:suppressAutoHyphens w:val="0"/>
        <w:autoSpaceDE w:val="0"/>
        <w:autoSpaceDN w:val="0"/>
        <w:adjustRightInd w:val="0"/>
        <w:spacing w:line="360" w:lineRule="atLeast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3. Сведения о фактическом достижении показателей, характеризующих объем и (или) качество работы</w:t>
      </w:r>
    </w:p>
    <w:p w:rsidR="00000000" w:rsidRDefault="00DF409E">
      <w:pPr>
        <w:widowControl/>
        <w:suppressAutoHyphens w:val="0"/>
        <w:autoSpaceDE w:val="0"/>
        <w:autoSpaceDN w:val="0"/>
        <w:adjustRightInd w:val="0"/>
        <w:spacing w:line="360" w:lineRule="atLeast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3.1. Сведения о фактическом достижении показателей, характеризующих качество работы на 20___ год и на п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лановый период 20____ и 20____ годов на 1 __________ 20____г.</w:t>
      </w:r>
    </w:p>
    <w:tbl>
      <w:tblPr>
        <w:tblW w:w="0" w:type="auto"/>
        <w:tblInd w:w="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0"/>
        <w:gridCol w:w="1051"/>
        <w:gridCol w:w="987"/>
        <w:gridCol w:w="982"/>
        <w:gridCol w:w="847"/>
        <w:gridCol w:w="845"/>
        <w:gridCol w:w="847"/>
        <w:gridCol w:w="987"/>
        <w:gridCol w:w="702"/>
        <w:gridCol w:w="987"/>
        <w:gridCol w:w="987"/>
        <w:gridCol w:w="1127"/>
        <w:gridCol w:w="845"/>
        <w:gridCol w:w="839"/>
        <w:gridCol w:w="699"/>
      </w:tblGrid>
      <w:tr w:rsidR="00000000">
        <w:tc>
          <w:tcPr>
            <w:tcW w:w="980" w:type="dxa"/>
            <w:vMerge w:val="restart"/>
            <w:tcBorders>
              <w:left w:val="single" w:sz="4" w:space="0" w:color="auto"/>
            </w:tcBorders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Уникальный номер реестровой записи </w:t>
            </w:r>
            <w:hyperlink w:anchor="P1372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&lt;3&gt;</w:t>
              </w:r>
            </w:hyperlink>
          </w:p>
        </w:tc>
        <w:tc>
          <w:tcPr>
            <w:tcW w:w="3020" w:type="dxa"/>
            <w:gridSpan w:val="3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Показатель, характеризующий               содержание работы</w:t>
            </w:r>
          </w:p>
        </w:tc>
        <w:tc>
          <w:tcPr>
            <w:tcW w:w="1692" w:type="dxa"/>
            <w:gridSpan w:val="2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Показатель,           характеризующий условия (формы) </w:t>
            </w:r>
          </w:p>
        </w:tc>
        <w:tc>
          <w:tcPr>
            <w:tcW w:w="8020" w:type="dxa"/>
            <w:gridSpan w:val="9"/>
            <w:tcBorders>
              <w:right w:val="single" w:sz="4" w:space="0" w:color="auto"/>
            </w:tcBorders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Показатель каче</w:t>
            </w: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ства работы</w:t>
            </w:r>
          </w:p>
        </w:tc>
      </w:tr>
      <w:tr w:rsidR="00000000">
        <w:tc>
          <w:tcPr>
            <w:tcW w:w="980" w:type="dxa"/>
            <w:vMerge/>
            <w:tcBorders>
              <w:left w:val="single" w:sz="4" w:space="0" w:color="auto"/>
            </w:tcBorders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020" w:type="dxa"/>
            <w:gridSpan w:val="3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1692" w:type="dxa"/>
            <w:gridSpan w:val="2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847" w:type="dxa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наименование показателя </w:t>
            </w:r>
            <w:hyperlink w:anchor="P1372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&lt;3&gt;</w:t>
              </w:r>
            </w:hyperlink>
          </w:p>
        </w:tc>
        <w:tc>
          <w:tcPr>
            <w:tcW w:w="1689" w:type="dxa"/>
            <w:gridSpan w:val="2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единица измерения</w:t>
            </w:r>
          </w:p>
        </w:tc>
        <w:tc>
          <w:tcPr>
            <w:tcW w:w="3101" w:type="dxa"/>
            <w:gridSpan w:val="3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значение</w:t>
            </w:r>
          </w:p>
        </w:tc>
        <w:tc>
          <w:tcPr>
            <w:tcW w:w="845" w:type="dxa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допустимое (возможное) отклонение </w:t>
            </w:r>
            <w:hyperlink w:anchor="P1375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&lt;6&gt;</w:t>
              </w:r>
            </w:hyperlink>
          </w:p>
        </w:tc>
        <w:tc>
          <w:tcPr>
            <w:tcW w:w="839" w:type="dxa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отклонение, превышающее допустимое (возможное) отклонение </w:t>
            </w:r>
            <w:hyperlink w:anchor="P1376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&lt;7&gt;</w:t>
              </w:r>
            </w:hyperlink>
          </w:p>
        </w:tc>
        <w:tc>
          <w:tcPr>
            <w:tcW w:w="699" w:type="dxa"/>
            <w:vMerge w:val="restart"/>
            <w:tcBorders>
              <w:right w:val="single" w:sz="4" w:space="0" w:color="auto"/>
            </w:tcBorders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причина от</w:t>
            </w: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клонения</w:t>
            </w:r>
          </w:p>
        </w:tc>
      </w:tr>
      <w:tr w:rsidR="00000000">
        <w:trPr>
          <w:trHeight w:val="458"/>
        </w:trPr>
        <w:tc>
          <w:tcPr>
            <w:tcW w:w="980" w:type="dxa"/>
            <w:vMerge/>
            <w:tcBorders>
              <w:left w:val="single" w:sz="4" w:space="0" w:color="auto"/>
            </w:tcBorders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020" w:type="dxa"/>
            <w:gridSpan w:val="3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1692" w:type="dxa"/>
            <w:gridSpan w:val="2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847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987" w:type="dxa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наименование </w:t>
            </w:r>
            <w:hyperlink w:anchor="P1372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&lt;3&gt;</w:t>
              </w:r>
            </w:hyperlink>
          </w:p>
        </w:tc>
        <w:tc>
          <w:tcPr>
            <w:tcW w:w="702" w:type="dxa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код по </w:t>
            </w:r>
            <w:hyperlink r:id="rId31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ОКЕИ</w:t>
              </w:r>
            </w:hyperlink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 </w:t>
            </w:r>
            <w:hyperlink w:anchor="P1372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&lt;3&gt;</w:t>
              </w:r>
            </w:hyperlink>
          </w:p>
        </w:tc>
        <w:tc>
          <w:tcPr>
            <w:tcW w:w="987" w:type="dxa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утверждено в муниципальном задании на год </w:t>
            </w:r>
            <w:hyperlink w:anchor="P1372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&lt;3&gt;</w:t>
              </w:r>
            </w:hyperlink>
          </w:p>
        </w:tc>
        <w:tc>
          <w:tcPr>
            <w:tcW w:w="987" w:type="dxa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утверждено в муниципальном задании на отчетную дату </w:t>
            </w:r>
            <w:hyperlink w:anchor="P1373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&lt;4&gt;</w:t>
              </w:r>
            </w:hyperlink>
          </w:p>
        </w:tc>
        <w:tc>
          <w:tcPr>
            <w:tcW w:w="1127" w:type="dxa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исполнено на отчетную дату </w:t>
            </w:r>
            <w:hyperlink w:anchor="P1374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&lt;5&gt;</w:t>
              </w:r>
            </w:hyperlink>
          </w:p>
        </w:tc>
        <w:tc>
          <w:tcPr>
            <w:tcW w:w="845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839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699" w:type="dxa"/>
            <w:vMerge/>
            <w:tcBorders>
              <w:right w:val="single" w:sz="4" w:space="0" w:color="auto"/>
            </w:tcBorders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</w:tr>
      <w:tr w:rsidR="00000000">
        <w:tc>
          <w:tcPr>
            <w:tcW w:w="980" w:type="dxa"/>
            <w:vMerge/>
            <w:tcBorders>
              <w:left w:val="single" w:sz="4" w:space="0" w:color="auto"/>
            </w:tcBorders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1051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________</w:t>
            </w:r>
          </w:p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(наименование показателя) </w:t>
            </w:r>
            <w:hyperlink w:anchor="P1372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&lt;3&gt;</w:t>
              </w:r>
            </w:hyperlink>
          </w:p>
        </w:tc>
        <w:tc>
          <w:tcPr>
            <w:tcW w:w="987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________</w:t>
            </w:r>
          </w:p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(наименование показа</w:t>
            </w: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теля) </w:t>
            </w:r>
            <w:hyperlink w:anchor="P1372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&lt;3&gt;</w:t>
              </w:r>
            </w:hyperlink>
          </w:p>
        </w:tc>
        <w:tc>
          <w:tcPr>
            <w:tcW w:w="982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________</w:t>
            </w:r>
          </w:p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(наименование показателя) </w:t>
            </w:r>
            <w:hyperlink w:anchor="P1372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&lt;3&gt;</w:t>
              </w:r>
            </w:hyperlink>
          </w:p>
        </w:tc>
        <w:tc>
          <w:tcPr>
            <w:tcW w:w="847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________</w:t>
            </w:r>
          </w:p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(наименование показателя) </w:t>
            </w:r>
            <w:hyperlink w:anchor="P1372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&lt;3&gt;</w:t>
              </w:r>
            </w:hyperlink>
          </w:p>
        </w:tc>
        <w:tc>
          <w:tcPr>
            <w:tcW w:w="845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________</w:t>
            </w:r>
          </w:p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(наименование показателя) </w:t>
            </w:r>
            <w:hyperlink w:anchor="P1372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&lt;3&gt;</w:t>
              </w:r>
            </w:hyperlink>
          </w:p>
        </w:tc>
        <w:tc>
          <w:tcPr>
            <w:tcW w:w="847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987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702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987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987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1127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845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839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699" w:type="dxa"/>
            <w:vMerge/>
            <w:tcBorders>
              <w:right w:val="single" w:sz="4" w:space="0" w:color="auto"/>
            </w:tcBorders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</w:tr>
      <w:tr w:rsidR="00000000">
        <w:tc>
          <w:tcPr>
            <w:tcW w:w="980" w:type="dxa"/>
            <w:tcBorders>
              <w:left w:val="single" w:sz="4" w:space="0" w:color="auto"/>
            </w:tcBorders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</w:t>
            </w:r>
          </w:p>
        </w:tc>
        <w:tc>
          <w:tcPr>
            <w:tcW w:w="1051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2</w:t>
            </w:r>
          </w:p>
        </w:tc>
        <w:tc>
          <w:tcPr>
            <w:tcW w:w="987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3</w:t>
            </w:r>
          </w:p>
        </w:tc>
        <w:tc>
          <w:tcPr>
            <w:tcW w:w="982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4</w:t>
            </w:r>
          </w:p>
        </w:tc>
        <w:tc>
          <w:tcPr>
            <w:tcW w:w="847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5</w:t>
            </w:r>
          </w:p>
        </w:tc>
        <w:tc>
          <w:tcPr>
            <w:tcW w:w="845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6</w:t>
            </w:r>
          </w:p>
        </w:tc>
        <w:tc>
          <w:tcPr>
            <w:tcW w:w="847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7</w:t>
            </w:r>
          </w:p>
        </w:tc>
        <w:tc>
          <w:tcPr>
            <w:tcW w:w="987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8</w:t>
            </w:r>
          </w:p>
        </w:tc>
        <w:tc>
          <w:tcPr>
            <w:tcW w:w="702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9</w:t>
            </w:r>
          </w:p>
        </w:tc>
        <w:tc>
          <w:tcPr>
            <w:tcW w:w="987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</w:t>
            </w: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0</w:t>
            </w:r>
          </w:p>
        </w:tc>
        <w:tc>
          <w:tcPr>
            <w:tcW w:w="987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11</w:t>
            </w:r>
          </w:p>
        </w:tc>
        <w:tc>
          <w:tcPr>
            <w:tcW w:w="1127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12</w:t>
            </w:r>
          </w:p>
        </w:tc>
        <w:tc>
          <w:tcPr>
            <w:tcW w:w="845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13</w:t>
            </w:r>
          </w:p>
        </w:tc>
        <w:tc>
          <w:tcPr>
            <w:tcW w:w="839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14</w:t>
            </w:r>
          </w:p>
        </w:tc>
        <w:tc>
          <w:tcPr>
            <w:tcW w:w="699" w:type="dxa"/>
            <w:tcBorders>
              <w:right w:val="single" w:sz="4" w:space="0" w:color="auto"/>
            </w:tcBorders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15</w:t>
            </w:r>
          </w:p>
        </w:tc>
      </w:tr>
      <w:tr w:rsidR="00000000">
        <w:trPr>
          <w:trHeight w:val="217"/>
        </w:trPr>
        <w:tc>
          <w:tcPr>
            <w:tcW w:w="980" w:type="dxa"/>
            <w:tcBorders>
              <w:left w:val="single" w:sz="4" w:space="0" w:color="auto"/>
            </w:tcBorders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1051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987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982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47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45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47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987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702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987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987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1127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45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39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699" w:type="dxa"/>
            <w:tcBorders>
              <w:right w:val="single" w:sz="4" w:space="0" w:color="auto"/>
            </w:tcBorders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</w:tr>
      <w:tr w:rsidR="00000000">
        <w:tc>
          <w:tcPr>
            <w:tcW w:w="980" w:type="dxa"/>
            <w:tcBorders>
              <w:left w:val="single" w:sz="4" w:space="0" w:color="auto"/>
            </w:tcBorders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1051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987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982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47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45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47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987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702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987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987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1127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45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39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699" w:type="dxa"/>
            <w:tcBorders>
              <w:right w:val="single" w:sz="4" w:space="0" w:color="auto"/>
            </w:tcBorders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</w:tr>
    </w:tbl>
    <w:p w:rsidR="00000000" w:rsidRDefault="00DF409E">
      <w:pPr>
        <w:widowControl/>
        <w:suppressAutoHyphens w:val="0"/>
        <w:autoSpaceDE w:val="0"/>
        <w:autoSpaceDN w:val="0"/>
        <w:adjustRightInd w:val="0"/>
        <w:spacing w:line="360" w:lineRule="atLeast"/>
        <w:ind w:firstLine="709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3.2. Сведения о фактическом достижении показателей, характеризующих объем работы</w:t>
      </w:r>
    </w:p>
    <w:tbl>
      <w:tblPr>
        <w:tblW w:w="0" w:type="auto"/>
        <w:tblInd w:w="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0"/>
        <w:gridCol w:w="1049"/>
        <w:gridCol w:w="986"/>
        <w:gridCol w:w="983"/>
        <w:gridCol w:w="847"/>
        <w:gridCol w:w="845"/>
        <w:gridCol w:w="847"/>
        <w:gridCol w:w="986"/>
        <w:gridCol w:w="703"/>
        <w:gridCol w:w="986"/>
        <w:gridCol w:w="986"/>
        <w:gridCol w:w="1127"/>
        <w:gridCol w:w="845"/>
        <w:gridCol w:w="839"/>
        <w:gridCol w:w="703"/>
        <w:gridCol w:w="700"/>
      </w:tblGrid>
      <w:tr w:rsidR="00000000">
        <w:tc>
          <w:tcPr>
            <w:tcW w:w="980" w:type="dxa"/>
            <w:vMerge w:val="restart"/>
            <w:tcBorders>
              <w:left w:val="single" w:sz="4" w:space="0" w:color="auto"/>
            </w:tcBorders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Уникальный номер реестровой </w:t>
            </w: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lastRenderedPageBreak/>
              <w:t xml:space="preserve">записи </w:t>
            </w:r>
            <w:hyperlink w:anchor="P1372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&lt;3&gt;</w:t>
              </w:r>
            </w:hyperlink>
          </w:p>
        </w:tc>
        <w:tc>
          <w:tcPr>
            <w:tcW w:w="3018" w:type="dxa"/>
            <w:gridSpan w:val="3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lastRenderedPageBreak/>
              <w:t>Показатель, характеризующий               содержание работы</w:t>
            </w:r>
          </w:p>
        </w:tc>
        <w:tc>
          <w:tcPr>
            <w:tcW w:w="1692" w:type="dxa"/>
            <w:gridSpan w:val="2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П</w:t>
            </w: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оказатель,           характеризующий условия (формы) </w:t>
            </w:r>
          </w:p>
        </w:tc>
        <w:tc>
          <w:tcPr>
            <w:tcW w:w="8022" w:type="dxa"/>
            <w:gridSpan w:val="9"/>
            <w:tcBorders>
              <w:right w:val="single" w:sz="4" w:space="0" w:color="auto"/>
            </w:tcBorders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Показатель качества работы</w:t>
            </w:r>
          </w:p>
        </w:tc>
        <w:tc>
          <w:tcPr>
            <w:tcW w:w="700" w:type="dxa"/>
            <w:vMerge w:val="restart"/>
            <w:tcBorders>
              <w:right w:val="single" w:sz="4" w:space="0" w:color="auto"/>
            </w:tcBorders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Размер платы (цена, </w:t>
            </w: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lastRenderedPageBreak/>
              <w:t>тариф)</w:t>
            </w:r>
          </w:p>
        </w:tc>
      </w:tr>
      <w:tr w:rsidR="00000000">
        <w:tc>
          <w:tcPr>
            <w:tcW w:w="980" w:type="dxa"/>
            <w:vMerge/>
            <w:tcBorders>
              <w:left w:val="single" w:sz="4" w:space="0" w:color="auto"/>
            </w:tcBorders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018" w:type="dxa"/>
            <w:gridSpan w:val="3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1692" w:type="dxa"/>
            <w:gridSpan w:val="2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847" w:type="dxa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наименов</w:t>
            </w: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lastRenderedPageBreak/>
              <w:t xml:space="preserve">ание показателя </w:t>
            </w:r>
            <w:hyperlink w:anchor="P1372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&lt;3&gt;</w:t>
              </w:r>
            </w:hyperlink>
          </w:p>
        </w:tc>
        <w:tc>
          <w:tcPr>
            <w:tcW w:w="1689" w:type="dxa"/>
            <w:gridSpan w:val="2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lastRenderedPageBreak/>
              <w:t>единица измерения</w:t>
            </w:r>
          </w:p>
        </w:tc>
        <w:tc>
          <w:tcPr>
            <w:tcW w:w="3099" w:type="dxa"/>
            <w:gridSpan w:val="3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значение</w:t>
            </w:r>
          </w:p>
        </w:tc>
        <w:tc>
          <w:tcPr>
            <w:tcW w:w="845" w:type="dxa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допустим</w:t>
            </w: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lastRenderedPageBreak/>
              <w:t xml:space="preserve">ое (возможное) отклонение </w:t>
            </w:r>
            <w:hyperlink w:anchor="P1375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&lt;6&gt;</w:t>
              </w:r>
            </w:hyperlink>
          </w:p>
        </w:tc>
        <w:tc>
          <w:tcPr>
            <w:tcW w:w="839" w:type="dxa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lastRenderedPageBreak/>
              <w:t>о</w:t>
            </w: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тклонен</w:t>
            </w: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lastRenderedPageBreak/>
              <w:t xml:space="preserve">ие, превышающее допустимое (возможное) отклонение </w:t>
            </w:r>
            <w:hyperlink w:anchor="P1376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&lt;7&gt;</w:t>
              </w:r>
            </w:hyperlink>
          </w:p>
        </w:tc>
        <w:tc>
          <w:tcPr>
            <w:tcW w:w="703" w:type="dxa"/>
            <w:vMerge w:val="restart"/>
            <w:tcBorders>
              <w:right w:val="single" w:sz="4" w:space="0" w:color="auto"/>
            </w:tcBorders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lastRenderedPageBreak/>
              <w:t xml:space="preserve">причина </w:t>
            </w: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lastRenderedPageBreak/>
              <w:t>отклонения</w:t>
            </w:r>
          </w:p>
        </w:tc>
        <w:tc>
          <w:tcPr>
            <w:tcW w:w="700" w:type="dxa"/>
            <w:vMerge/>
            <w:tcBorders>
              <w:right w:val="single" w:sz="4" w:space="0" w:color="auto"/>
            </w:tcBorders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</w:tr>
      <w:tr w:rsidR="00000000">
        <w:trPr>
          <w:trHeight w:val="458"/>
        </w:trPr>
        <w:tc>
          <w:tcPr>
            <w:tcW w:w="980" w:type="dxa"/>
            <w:vMerge/>
            <w:tcBorders>
              <w:left w:val="single" w:sz="4" w:space="0" w:color="auto"/>
            </w:tcBorders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3018" w:type="dxa"/>
            <w:gridSpan w:val="3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1692" w:type="dxa"/>
            <w:gridSpan w:val="2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847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986" w:type="dxa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наименование </w:t>
            </w:r>
            <w:hyperlink w:anchor="P1372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&lt;3&gt;</w:t>
              </w:r>
            </w:hyperlink>
          </w:p>
        </w:tc>
        <w:tc>
          <w:tcPr>
            <w:tcW w:w="703" w:type="dxa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код по </w:t>
            </w:r>
            <w:hyperlink r:id="rId32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ОКЕИ</w:t>
              </w:r>
            </w:hyperlink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 </w:t>
            </w:r>
            <w:hyperlink w:anchor="P1372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&lt;3&gt;</w:t>
              </w:r>
            </w:hyperlink>
          </w:p>
        </w:tc>
        <w:tc>
          <w:tcPr>
            <w:tcW w:w="986" w:type="dxa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утверждено в муниципальном задании на год </w:t>
            </w:r>
            <w:hyperlink w:anchor="P1372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&lt;3&gt;</w:t>
              </w:r>
            </w:hyperlink>
          </w:p>
        </w:tc>
        <w:tc>
          <w:tcPr>
            <w:tcW w:w="986" w:type="dxa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утверждено в муниципальном задании на отчетную дату </w:t>
            </w:r>
            <w:hyperlink w:anchor="P1373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&lt;4&gt;</w:t>
              </w:r>
            </w:hyperlink>
          </w:p>
        </w:tc>
        <w:tc>
          <w:tcPr>
            <w:tcW w:w="1127" w:type="dxa"/>
            <w:vMerge w:val="restart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исполнено на отчетную дату </w:t>
            </w:r>
            <w:hyperlink w:anchor="P1374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&lt;5&gt;</w:t>
              </w:r>
            </w:hyperlink>
          </w:p>
        </w:tc>
        <w:tc>
          <w:tcPr>
            <w:tcW w:w="845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839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703" w:type="dxa"/>
            <w:vMerge/>
            <w:tcBorders>
              <w:right w:val="single" w:sz="4" w:space="0" w:color="auto"/>
            </w:tcBorders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700" w:type="dxa"/>
            <w:vMerge/>
            <w:tcBorders>
              <w:right w:val="single" w:sz="4" w:space="0" w:color="auto"/>
            </w:tcBorders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</w:tr>
      <w:tr w:rsidR="00000000">
        <w:tc>
          <w:tcPr>
            <w:tcW w:w="980" w:type="dxa"/>
            <w:vMerge/>
            <w:tcBorders>
              <w:left w:val="single" w:sz="4" w:space="0" w:color="auto"/>
            </w:tcBorders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1049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________</w:t>
            </w:r>
          </w:p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(наименование показателя) </w:t>
            </w:r>
            <w:hyperlink w:anchor="P1372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&lt;3&gt;</w:t>
              </w:r>
            </w:hyperlink>
          </w:p>
        </w:tc>
        <w:tc>
          <w:tcPr>
            <w:tcW w:w="986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________</w:t>
            </w:r>
          </w:p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(наименование показателя) </w:t>
            </w:r>
            <w:hyperlink w:anchor="P1372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&lt;3&gt;</w:t>
              </w:r>
            </w:hyperlink>
          </w:p>
        </w:tc>
        <w:tc>
          <w:tcPr>
            <w:tcW w:w="983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________</w:t>
            </w:r>
          </w:p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(наименование показателя) </w:t>
            </w:r>
            <w:hyperlink w:anchor="P1372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&lt;3&gt;</w:t>
              </w:r>
            </w:hyperlink>
          </w:p>
        </w:tc>
        <w:tc>
          <w:tcPr>
            <w:tcW w:w="847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________</w:t>
            </w:r>
          </w:p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(наименование показателя) </w:t>
            </w:r>
            <w:hyperlink w:anchor="P1372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&lt;3&gt;</w:t>
              </w:r>
            </w:hyperlink>
          </w:p>
        </w:tc>
        <w:tc>
          <w:tcPr>
            <w:tcW w:w="845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________</w:t>
            </w:r>
          </w:p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 xml:space="preserve">(наименование показателя) </w:t>
            </w:r>
            <w:hyperlink w:anchor="P1372" w:history="1">
              <w:r>
                <w:rPr>
                  <w:rFonts w:eastAsia="Times New Roman" w:cs="Times New Roman"/>
                  <w:color w:val="auto"/>
                  <w:sz w:val="16"/>
                  <w:szCs w:val="16"/>
                  <w:lang w:val="ru-RU" w:eastAsia="ru-RU" w:bidi="ar-SA"/>
                </w:rPr>
                <w:t>&lt;3&gt;</w:t>
              </w:r>
            </w:hyperlink>
          </w:p>
        </w:tc>
        <w:tc>
          <w:tcPr>
            <w:tcW w:w="847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986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703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986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986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1127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845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839" w:type="dxa"/>
            <w:vMerge/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703" w:type="dxa"/>
            <w:vMerge/>
            <w:tcBorders>
              <w:right w:val="single" w:sz="4" w:space="0" w:color="auto"/>
            </w:tcBorders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  <w:tc>
          <w:tcPr>
            <w:tcW w:w="700" w:type="dxa"/>
            <w:vMerge/>
            <w:tcBorders>
              <w:right w:val="single" w:sz="4" w:space="0" w:color="auto"/>
            </w:tcBorders>
          </w:tcPr>
          <w:p w:rsidR="00000000" w:rsidRDefault="00DF409E">
            <w:pPr>
              <w:widowControl/>
              <w:suppressAutoHyphens w:val="0"/>
              <w:spacing w:after="160" w:line="259" w:lineRule="auto"/>
              <w:rPr>
                <w:rFonts w:eastAsia="Calibri" w:cs="Times New Roman"/>
                <w:color w:val="auto"/>
                <w:sz w:val="16"/>
                <w:szCs w:val="16"/>
                <w:lang w:val="ru-RU" w:bidi="ar-SA"/>
              </w:rPr>
            </w:pPr>
          </w:p>
        </w:tc>
      </w:tr>
      <w:tr w:rsidR="00000000">
        <w:tc>
          <w:tcPr>
            <w:tcW w:w="980" w:type="dxa"/>
            <w:tcBorders>
              <w:left w:val="single" w:sz="4" w:space="0" w:color="auto"/>
            </w:tcBorders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</w:t>
            </w:r>
          </w:p>
        </w:tc>
        <w:tc>
          <w:tcPr>
            <w:tcW w:w="1049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2</w:t>
            </w:r>
          </w:p>
        </w:tc>
        <w:tc>
          <w:tcPr>
            <w:tcW w:w="986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3</w:t>
            </w:r>
          </w:p>
        </w:tc>
        <w:tc>
          <w:tcPr>
            <w:tcW w:w="983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4</w:t>
            </w:r>
          </w:p>
        </w:tc>
        <w:tc>
          <w:tcPr>
            <w:tcW w:w="847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5</w:t>
            </w:r>
          </w:p>
        </w:tc>
        <w:tc>
          <w:tcPr>
            <w:tcW w:w="845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6</w:t>
            </w:r>
          </w:p>
        </w:tc>
        <w:tc>
          <w:tcPr>
            <w:tcW w:w="847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7</w:t>
            </w:r>
          </w:p>
        </w:tc>
        <w:tc>
          <w:tcPr>
            <w:tcW w:w="986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8</w:t>
            </w:r>
          </w:p>
        </w:tc>
        <w:tc>
          <w:tcPr>
            <w:tcW w:w="703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9</w:t>
            </w:r>
          </w:p>
        </w:tc>
        <w:tc>
          <w:tcPr>
            <w:tcW w:w="986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10</w:t>
            </w:r>
          </w:p>
        </w:tc>
        <w:tc>
          <w:tcPr>
            <w:tcW w:w="986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11</w:t>
            </w:r>
          </w:p>
        </w:tc>
        <w:tc>
          <w:tcPr>
            <w:tcW w:w="1127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12</w:t>
            </w:r>
          </w:p>
        </w:tc>
        <w:tc>
          <w:tcPr>
            <w:tcW w:w="845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13</w:t>
            </w:r>
          </w:p>
        </w:tc>
        <w:tc>
          <w:tcPr>
            <w:tcW w:w="839" w:type="dxa"/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14</w:t>
            </w:r>
          </w:p>
        </w:tc>
        <w:tc>
          <w:tcPr>
            <w:tcW w:w="703" w:type="dxa"/>
            <w:tcBorders>
              <w:right w:val="single" w:sz="4" w:space="0" w:color="auto"/>
            </w:tcBorders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15</w:t>
            </w:r>
          </w:p>
        </w:tc>
        <w:tc>
          <w:tcPr>
            <w:tcW w:w="700" w:type="dxa"/>
            <w:tcBorders>
              <w:right w:val="single" w:sz="4" w:space="0" w:color="auto"/>
            </w:tcBorders>
          </w:tcPr>
          <w:p w:rsidR="00000000" w:rsidRDefault="00DF409E">
            <w:pPr>
              <w:suppressAutoHyphens w:val="0"/>
              <w:autoSpaceDE w:val="0"/>
              <w:autoSpaceDN w:val="0"/>
              <w:jc w:val="center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  <w:t>16</w:t>
            </w:r>
          </w:p>
        </w:tc>
      </w:tr>
      <w:tr w:rsidR="00000000">
        <w:trPr>
          <w:trHeight w:val="217"/>
        </w:trPr>
        <w:tc>
          <w:tcPr>
            <w:tcW w:w="980" w:type="dxa"/>
            <w:tcBorders>
              <w:left w:val="single" w:sz="4" w:space="0" w:color="auto"/>
            </w:tcBorders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1049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986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983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47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45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47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986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703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986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986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1127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45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39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703" w:type="dxa"/>
            <w:tcBorders>
              <w:right w:val="single" w:sz="4" w:space="0" w:color="auto"/>
            </w:tcBorders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700" w:type="dxa"/>
            <w:tcBorders>
              <w:right w:val="single" w:sz="4" w:space="0" w:color="auto"/>
            </w:tcBorders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</w:tr>
      <w:tr w:rsidR="00000000">
        <w:tc>
          <w:tcPr>
            <w:tcW w:w="980" w:type="dxa"/>
            <w:tcBorders>
              <w:left w:val="single" w:sz="4" w:space="0" w:color="auto"/>
            </w:tcBorders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1049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986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983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47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45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47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986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703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986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986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1127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45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839" w:type="dxa"/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703" w:type="dxa"/>
            <w:tcBorders>
              <w:right w:val="single" w:sz="4" w:space="0" w:color="auto"/>
            </w:tcBorders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700" w:type="dxa"/>
            <w:tcBorders>
              <w:right w:val="single" w:sz="4" w:space="0" w:color="auto"/>
            </w:tcBorders>
          </w:tcPr>
          <w:p w:rsidR="00000000" w:rsidRDefault="00DF409E">
            <w:pPr>
              <w:suppressAutoHyphens w:val="0"/>
              <w:autoSpaceDE w:val="0"/>
              <w:autoSpaceDN w:val="0"/>
              <w:rPr>
                <w:rFonts w:eastAsia="Times New Roman" w:cs="Times New Roman"/>
                <w:color w:val="auto"/>
                <w:sz w:val="16"/>
                <w:szCs w:val="16"/>
                <w:lang w:val="ru-RU" w:eastAsia="ru-RU" w:bidi="ar-SA"/>
              </w:rPr>
            </w:pPr>
          </w:p>
        </w:tc>
      </w:tr>
    </w:tbl>
    <w:p w:rsidR="00000000" w:rsidRDefault="00DF409E">
      <w:pPr>
        <w:widowControl/>
        <w:suppressAutoHyphens w:val="0"/>
        <w:autoSpaceDE w:val="0"/>
        <w:autoSpaceDN w:val="0"/>
        <w:adjustRightInd w:val="0"/>
        <w:spacing w:line="360" w:lineRule="atLeast"/>
        <w:ind w:firstLine="709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119"/>
        <w:gridCol w:w="3846"/>
        <w:gridCol w:w="265"/>
        <w:gridCol w:w="3846"/>
        <w:gridCol w:w="3808"/>
        <w:gridCol w:w="264"/>
      </w:tblGrid>
      <w:tr w:rsidR="00000000">
        <w:tc>
          <w:tcPr>
            <w:tcW w:w="3119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spacing w:before="120" w:line="240" w:lineRule="exact"/>
              <w:ind w:left="-57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Руководитель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br/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(уполномоченное лицо)</w:t>
            </w:r>
          </w:p>
        </w:tc>
        <w:tc>
          <w:tcPr>
            <w:tcW w:w="3846" w:type="dxa"/>
            <w:tcBorders>
              <w:bottom w:val="single" w:sz="4" w:space="0" w:color="auto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65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3846" w:type="dxa"/>
            <w:tcBorders>
              <w:bottom w:val="single" w:sz="4" w:space="0" w:color="auto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3808" w:type="dxa"/>
            <w:vAlign w:val="bottom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И.О. Фамилия</w:t>
            </w:r>
          </w:p>
        </w:tc>
        <w:tc>
          <w:tcPr>
            <w:tcW w:w="264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</w:tr>
      <w:tr w:rsidR="00000000">
        <w:tc>
          <w:tcPr>
            <w:tcW w:w="3119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3846" w:type="dxa"/>
            <w:tcBorders>
              <w:top w:val="single" w:sz="4" w:space="0" w:color="auto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8"/>
                <w:lang w:val="ru-RU" w:eastAsia="ru-RU" w:bidi="ar-SA"/>
              </w:rPr>
              <w:t>(должность)</w:t>
            </w:r>
          </w:p>
        </w:tc>
        <w:tc>
          <w:tcPr>
            <w:tcW w:w="265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8"/>
                <w:lang w:val="ru-RU" w:eastAsia="ru-RU" w:bidi="ar-SA"/>
              </w:rPr>
            </w:pPr>
          </w:p>
        </w:tc>
        <w:tc>
          <w:tcPr>
            <w:tcW w:w="3846" w:type="dxa"/>
            <w:tcBorders>
              <w:top w:val="single" w:sz="4" w:space="0" w:color="auto"/>
            </w:tcBorders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auto"/>
                <w:sz w:val="20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color w:val="auto"/>
                <w:sz w:val="20"/>
                <w:szCs w:val="28"/>
                <w:lang w:val="ru-RU" w:eastAsia="ru-RU" w:bidi="ar-SA"/>
              </w:rPr>
              <w:t>(подпись)</w:t>
            </w:r>
          </w:p>
        </w:tc>
        <w:tc>
          <w:tcPr>
            <w:tcW w:w="3808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64" w:type="dxa"/>
          </w:tcPr>
          <w:p w:rsidR="00000000" w:rsidRDefault="00DF409E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</w:p>
        </w:tc>
      </w:tr>
    </w:tbl>
    <w:p w:rsidR="00000000" w:rsidRDefault="00DF409E">
      <w:pPr>
        <w:widowControl/>
        <w:suppressAutoHyphens w:val="0"/>
        <w:autoSpaceDE w:val="0"/>
        <w:autoSpaceDN w:val="0"/>
        <w:adjustRightInd w:val="0"/>
        <w:spacing w:line="360" w:lineRule="atLeast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000000" w:rsidRDefault="00DF409E">
      <w:pPr>
        <w:widowControl/>
        <w:suppressAutoHyphens w:val="0"/>
        <w:autoSpaceDE w:val="0"/>
        <w:autoSpaceDN w:val="0"/>
        <w:adjustRightInd w:val="0"/>
        <w:spacing w:line="360" w:lineRule="atLeast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«__» __________ 20_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___ года</w:t>
      </w:r>
    </w:p>
    <w:p w:rsidR="00000000" w:rsidRDefault="00DF409E">
      <w:pPr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bookmarkStart w:id="14" w:name="Par637"/>
      <w:bookmarkStart w:id="15" w:name="Par638"/>
      <w:bookmarkEnd w:id="14"/>
      <w:bookmarkEnd w:id="15"/>
    </w:p>
    <w:p w:rsidR="00000000" w:rsidRDefault="00DF409E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  <w:r>
        <w:rPr>
          <w:rFonts w:eastAsia="Times New Roman" w:cs="Times New Roman"/>
          <w:color w:val="auto"/>
          <w:szCs w:val="20"/>
          <w:lang w:val="ru-RU" w:eastAsia="ru-RU" w:bidi="ar-SA"/>
        </w:rPr>
        <w:t>&lt;1&gt; Указывается номер муниципального задания, по которому формируется отчет.</w:t>
      </w:r>
    </w:p>
    <w:p w:rsidR="00000000" w:rsidRDefault="00DF409E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  <w:bookmarkStart w:id="16" w:name="P1371"/>
      <w:bookmarkEnd w:id="16"/>
      <w:r>
        <w:rPr>
          <w:rFonts w:eastAsia="Times New Roman" w:cs="Times New Roman"/>
          <w:color w:val="auto"/>
          <w:szCs w:val="20"/>
          <w:lang w:val="ru-RU" w:eastAsia="ru-RU" w:bidi="ar-SA"/>
        </w:rPr>
        <w:t>&lt;2&gt; Формируется при установлении муниципального задания на оказание муниципальной услуги (услуг) и выполнение работы (работ) и содержит требования к оказанию муниципальн</w:t>
      </w:r>
      <w:r>
        <w:rPr>
          <w:rFonts w:eastAsia="Times New Roman" w:cs="Times New Roman"/>
          <w:color w:val="auto"/>
          <w:szCs w:val="20"/>
          <w:lang w:val="ru-RU" w:eastAsia="ru-RU" w:bidi="ar-SA"/>
        </w:rPr>
        <w:t>ой услуги (услуг) и выполнению работы (работ) раздельно по каждой из муниципальных услуг (работ) с указанием порядкового номера раздела.</w:t>
      </w:r>
    </w:p>
    <w:p w:rsidR="00000000" w:rsidRDefault="00DF409E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  <w:bookmarkStart w:id="17" w:name="P1372"/>
      <w:bookmarkEnd w:id="17"/>
      <w:r>
        <w:rPr>
          <w:rFonts w:eastAsia="Times New Roman" w:cs="Times New Roman"/>
          <w:color w:val="auto"/>
          <w:szCs w:val="20"/>
          <w:lang w:val="ru-RU" w:eastAsia="ru-RU" w:bidi="ar-SA"/>
        </w:rPr>
        <w:t>&lt;3&gt; Формируется в соответствии с муниципальным заданием.</w:t>
      </w:r>
    </w:p>
    <w:p w:rsidR="00000000" w:rsidRDefault="00DF409E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  <w:bookmarkStart w:id="18" w:name="P1373"/>
      <w:bookmarkEnd w:id="18"/>
      <w:r>
        <w:rPr>
          <w:rFonts w:eastAsia="Times New Roman" w:cs="Times New Roman"/>
          <w:color w:val="auto"/>
          <w:szCs w:val="20"/>
          <w:lang w:val="ru-RU" w:eastAsia="ru-RU" w:bidi="ar-SA"/>
        </w:rPr>
        <w:t xml:space="preserve">&lt;4&gt; Заполняется в случае установления органом, осуществляющим </w:t>
      </w:r>
      <w:r>
        <w:rPr>
          <w:rFonts w:eastAsia="Times New Roman" w:cs="Times New Roman"/>
          <w:color w:val="auto"/>
          <w:szCs w:val="20"/>
          <w:lang w:val="ru-RU" w:eastAsia="ru-RU" w:bidi="ar-SA"/>
        </w:rPr>
        <w:t>функции и полномочия учредителя, требования о представлении промежуточного отчета о выполнении муниципального задания. При установлении показателя достижения результатов выполнения муниципального задания на отчетную дату в процентах от годового объема оказ</w:t>
      </w:r>
      <w:r>
        <w:rPr>
          <w:rFonts w:eastAsia="Times New Roman" w:cs="Times New Roman"/>
          <w:color w:val="auto"/>
          <w:szCs w:val="20"/>
          <w:lang w:val="ru-RU" w:eastAsia="ru-RU" w:bidi="ar-SA"/>
        </w:rPr>
        <w:t>ания муниципальной услуги (выполнения работы) рассчитывается путем умножения годового объема муниципальной услуги (работы) на установленный процент достижения результатов выполнения муниципального задания на отчетную дату, в том числе с учетом неравномерно</w:t>
      </w:r>
      <w:r>
        <w:rPr>
          <w:rFonts w:eastAsia="Times New Roman" w:cs="Times New Roman"/>
          <w:color w:val="auto"/>
          <w:szCs w:val="20"/>
          <w:lang w:val="ru-RU" w:eastAsia="ru-RU" w:bidi="ar-SA"/>
        </w:rPr>
        <w:t>го оказания муниципальных услуг (выполнения работ) в течение календарного года. При установлении показателя достижения результатов выполнения муниципального задания на отчетную дату в абсолютных величинах заполняется в соответствии с муниципальным заданием</w:t>
      </w:r>
      <w:r>
        <w:rPr>
          <w:rFonts w:eastAsia="Times New Roman" w:cs="Times New Roman"/>
          <w:color w:val="auto"/>
          <w:szCs w:val="20"/>
          <w:lang w:val="ru-RU" w:eastAsia="ru-RU" w:bidi="ar-SA"/>
        </w:rPr>
        <w:t xml:space="preserve"> (в том числе с учетом неравномерного оказания муниципальных услуг (выполнения работ) в течение календарного года).</w:t>
      </w:r>
    </w:p>
    <w:p w:rsidR="00000000" w:rsidRDefault="00DF409E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  <w:bookmarkStart w:id="19" w:name="P1374"/>
      <w:bookmarkEnd w:id="19"/>
      <w:r>
        <w:rPr>
          <w:rFonts w:eastAsia="Times New Roman" w:cs="Times New Roman"/>
          <w:color w:val="auto"/>
          <w:szCs w:val="20"/>
          <w:lang w:val="ru-RU" w:eastAsia="ru-RU" w:bidi="ar-SA"/>
        </w:rPr>
        <w:t>&lt;5&gt; В предварительном отчете в этой графе указываются показатели качества и объема, запланированные к исполнению по завершении текущего фина</w:t>
      </w:r>
      <w:r>
        <w:rPr>
          <w:rFonts w:eastAsia="Times New Roman" w:cs="Times New Roman"/>
          <w:color w:val="auto"/>
          <w:szCs w:val="20"/>
          <w:lang w:val="ru-RU" w:eastAsia="ru-RU" w:bidi="ar-SA"/>
        </w:rPr>
        <w:t>нсового года.</w:t>
      </w:r>
    </w:p>
    <w:p w:rsidR="00000000" w:rsidRDefault="00DF409E">
      <w:pPr>
        <w:suppressAutoHyphens w:val="0"/>
        <w:autoSpaceDE w:val="0"/>
        <w:autoSpaceDN w:val="0"/>
        <w:ind w:firstLine="540"/>
        <w:jc w:val="both"/>
        <w:rPr>
          <w:rFonts w:eastAsia="Times New Roman" w:cs="Times New Roman"/>
          <w:color w:val="auto"/>
          <w:szCs w:val="20"/>
          <w:lang w:val="ru-RU" w:eastAsia="ru-RU" w:bidi="ar-SA"/>
        </w:rPr>
      </w:pPr>
      <w:bookmarkStart w:id="20" w:name="P1375"/>
      <w:bookmarkEnd w:id="20"/>
      <w:r>
        <w:rPr>
          <w:rFonts w:eastAsia="Times New Roman" w:cs="Times New Roman"/>
          <w:color w:val="auto"/>
          <w:szCs w:val="20"/>
          <w:lang w:val="ru-RU" w:eastAsia="ru-RU" w:bidi="ar-SA"/>
        </w:rPr>
        <w:t>&lt;6&gt; Рассчитывается путем умножения значения показателя объема и (или) качества муниципальной услуги (работы), установленного в муниципальном задании (графа 10), на установленное в муниципальном задании значение допустимого (возможного) отклон</w:t>
      </w:r>
      <w:r>
        <w:rPr>
          <w:rFonts w:eastAsia="Times New Roman" w:cs="Times New Roman"/>
          <w:color w:val="auto"/>
          <w:szCs w:val="20"/>
          <w:lang w:val="ru-RU" w:eastAsia="ru-RU" w:bidi="ar-SA"/>
        </w:rPr>
        <w:t xml:space="preserve">ения от установленных показателей качества (объема) муниципальной услуги (работы), в пределах которого муниципальное </w:t>
      </w:r>
      <w:r>
        <w:rPr>
          <w:rFonts w:eastAsia="Times New Roman" w:cs="Times New Roman"/>
          <w:color w:val="auto"/>
          <w:szCs w:val="20"/>
          <w:lang w:val="ru-RU" w:eastAsia="ru-RU" w:bidi="ar-SA"/>
        </w:rPr>
        <w:lastRenderedPageBreak/>
        <w:t>задание считается выполненным (в процентах), при установлении допустимого (возможного) отклонения от установленных показателей качества (об</w:t>
      </w:r>
      <w:r>
        <w:rPr>
          <w:rFonts w:eastAsia="Times New Roman" w:cs="Times New Roman"/>
          <w:color w:val="auto"/>
          <w:szCs w:val="20"/>
          <w:lang w:val="ru-RU" w:eastAsia="ru-RU" w:bidi="ar-SA"/>
        </w:rPr>
        <w:t>ъема) муниципальной услуги (работы) в абсолютных величинах заполняется в соответствии с муниципальным заданием. Значение указывается в единицах измерения показателя, установленных в муниципальном задании (графа 8), в целых единицах. Значение менее 0,5 един</w:t>
      </w:r>
      <w:r>
        <w:rPr>
          <w:rFonts w:eastAsia="Times New Roman" w:cs="Times New Roman"/>
          <w:color w:val="auto"/>
          <w:szCs w:val="20"/>
          <w:lang w:val="ru-RU" w:eastAsia="ru-RU" w:bidi="ar-SA"/>
        </w:rPr>
        <w:t>ицы отбрасывается, а 0,5 единицы и более округляется до целой единицы. В случае если единицей объема работы является работа в целом, показатели граф 13 и 14 пункта 3.2 не рассчитываются.</w:t>
      </w:r>
    </w:p>
    <w:p w:rsidR="00000000" w:rsidRDefault="00DF409E">
      <w:pPr>
        <w:widowControl/>
        <w:tabs>
          <w:tab w:val="left" w:pos="0"/>
        </w:tabs>
        <w:suppressAutoHyphens w:val="0"/>
        <w:rPr>
          <w:rFonts w:eastAsia="Times New Roman" w:cs="Times New Roman"/>
          <w:color w:val="auto"/>
          <w:sz w:val="28"/>
          <w:szCs w:val="20"/>
          <w:lang w:val="ru-RU" w:eastAsia="ru-RU" w:bidi="ar-SA"/>
        </w:rPr>
      </w:pPr>
      <w:bookmarkStart w:id="21" w:name="P1376"/>
      <w:bookmarkEnd w:id="21"/>
      <w:r>
        <w:rPr>
          <w:rFonts w:eastAsia="Calibri" w:cs="Times New Roman"/>
          <w:color w:val="auto"/>
          <w:szCs w:val="22"/>
          <w:lang w:val="ru-RU" w:bidi="ar-SA"/>
        </w:rPr>
        <w:tab/>
      </w:r>
      <w:r>
        <w:rPr>
          <w:rFonts w:eastAsia="Calibri" w:cs="Times New Roman"/>
          <w:color w:val="auto"/>
          <w:szCs w:val="22"/>
          <w:lang w:val="ru-RU" w:bidi="ar-SA"/>
        </w:rPr>
        <w:t>&lt;7&gt; Рассчитывается при формировании отчета за год как разница показа</w:t>
      </w:r>
      <w:r>
        <w:rPr>
          <w:rFonts w:eastAsia="Calibri" w:cs="Times New Roman"/>
          <w:color w:val="auto"/>
          <w:szCs w:val="22"/>
          <w:lang w:val="ru-RU" w:bidi="ar-SA"/>
        </w:rPr>
        <w:t>телей граф 10, 12 и 13.</w:t>
      </w:r>
    </w:p>
    <w:p w:rsidR="00000000" w:rsidRDefault="00DF409E">
      <w:pPr>
        <w:widowControl/>
        <w:tabs>
          <w:tab w:val="left" w:pos="5954"/>
          <w:tab w:val="left" w:pos="6213"/>
          <w:tab w:val="left" w:pos="7125"/>
        </w:tabs>
        <w:suppressAutoHyphens w:val="0"/>
        <w:spacing w:line="360" w:lineRule="atLeast"/>
        <w:jc w:val="center"/>
        <w:rPr>
          <w:rFonts w:eastAsia="Times New Roman" w:cs="Times New Roman"/>
          <w:color w:val="auto"/>
          <w:sz w:val="28"/>
          <w:szCs w:val="20"/>
          <w:lang w:val="ru-RU" w:eastAsia="ru-RU" w:bidi="ar-SA"/>
        </w:rPr>
      </w:pPr>
    </w:p>
    <w:p w:rsidR="00000000" w:rsidRDefault="00DF409E">
      <w:pPr>
        <w:widowControl/>
        <w:tabs>
          <w:tab w:val="left" w:pos="5954"/>
          <w:tab w:val="left" w:pos="6213"/>
          <w:tab w:val="left" w:pos="7125"/>
        </w:tabs>
        <w:suppressAutoHyphens w:val="0"/>
        <w:spacing w:line="360" w:lineRule="atLeast"/>
        <w:jc w:val="center"/>
        <w:rPr>
          <w:rFonts w:eastAsia="Times New Roman" w:cs="Times New Roman"/>
          <w:color w:val="auto"/>
          <w:sz w:val="28"/>
          <w:szCs w:val="20"/>
          <w:lang w:val="ru-RU" w:eastAsia="ru-RU" w:bidi="ar-SA"/>
        </w:rPr>
      </w:pPr>
    </w:p>
    <w:p w:rsidR="00000000" w:rsidRDefault="00DF409E">
      <w:pPr>
        <w:widowControl/>
        <w:tabs>
          <w:tab w:val="left" w:pos="5954"/>
          <w:tab w:val="left" w:pos="6213"/>
          <w:tab w:val="left" w:pos="7125"/>
        </w:tabs>
        <w:suppressAutoHyphens w:val="0"/>
        <w:spacing w:line="360" w:lineRule="atLeast"/>
        <w:jc w:val="center"/>
        <w:rPr>
          <w:rFonts w:eastAsia="Times New Roman" w:cs="Times New Roman"/>
          <w:color w:val="auto"/>
          <w:sz w:val="28"/>
          <w:szCs w:val="20"/>
          <w:lang w:val="ru-RU" w:eastAsia="ru-RU" w:bidi="ar-SA"/>
        </w:rPr>
      </w:pPr>
    </w:p>
    <w:p w:rsidR="00000000" w:rsidRDefault="00DF409E">
      <w:pPr>
        <w:keepNext/>
        <w:widowControl/>
        <w:tabs>
          <w:tab w:val="left" w:pos="709"/>
        </w:tabs>
        <w:spacing w:before="720" w:line="240" w:lineRule="exact"/>
        <w:jc w:val="both"/>
        <w:outlineLvl w:val="0"/>
        <w:rPr>
          <w:rFonts w:eastAsia="SimSun" w:cs="Times New Roman"/>
          <w:color w:val="auto"/>
          <w:sz w:val="28"/>
          <w:szCs w:val="28"/>
          <w:lang w:val="ru-RU" w:eastAsia="ru-RU" w:bidi="ar-SA"/>
        </w:rPr>
      </w:pPr>
    </w:p>
    <w:p w:rsidR="00DF409E" w:rsidRDefault="00DF409E">
      <w:pPr>
        <w:widowControl/>
        <w:tabs>
          <w:tab w:val="left" w:pos="5954"/>
          <w:tab w:val="left" w:pos="6213"/>
          <w:tab w:val="left" w:pos="7125"/>
        </w:tabs>
        <w:suppressAutoHyphens w:val="0"/>
        <w:spacing w:line="240" w:lineRule="exact"/>
        <w:ind w:firstLine="567"/>
        <w:rPr>
          <w:rFonts w:eastAsia="Times New Roman" w:cs="Times New Roman"/>
          <w:color w:val="auto"/>
          <w:sz w:val="28"/>
          <w:lang w:val="ru-RU" w:eastAsia="ru-RU" w:bidi="ar-SA"/>
        </w:rPr>
      </w:pPr>
    </w:p>
    <w:sectPr w:rsidR="00DF409E">
      <w:pgSz w:w="16840" w:h="11906" w:orient="landscape"/>
      <w:pgMar w:top="567" w:right="567" w:bottom="567" w:left="1985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09E" w:rsidRDefault="00DF409E">
      <w:r>
        <w:separator/>
      </w:r>
    </w:p>
  </w:endnote>
  <w:endnote w:type="continuationSeparator" w:id="0">
    <w:p w:rsidR="00DF409E" w:rsidRDefault="00DF4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09E" w:rsidRDefault="00DF409E">
      <w:r>
        <w:separator/>
      </w:r>
    </w:p>
  </w:footnote>
  <w:footnote w:type="continuationSeparator" w:id="0">
    <w:p w:rsidR="00DF409E" w:rsidRDefault="00DF40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DF409E">
    <w:pPr>
      <w:pStyle w:val="ac"/>
      <w:framePr w:wrap="around" w:vAnchor="text" w:hAnchor="margin" w:xAlign="center" w:y="1"/>
      <w:rPr>
        <w:rStyle w:val="af1"/>
      </w:rPr>
    </w:pPr>
    <w:r>
      <w:fldChar w:fldCharType="begin"/>
    </w:r>
    <w:r>
      <w:rPr>
        <w:rStyle w:val="af1"/>
      </w:rPr>
      <w:instrText xml:space="preserve">PAGE  </w:instrText>
    </w:r>
    <w:r>
      <w:fldChar w:fldCharType="end"/>
    </w:r>
  </w:p>
  <w:p w:rsidR="00000000" w:rsidRDefault="00DF409E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DF409E">
    <w:pPr>
      <w:pStyle w:val="ac"/>
      <w:framePr w:wrap="around" w:vAnchor="text" w:hAnchor="margin" w:xAlign="center" w:y="1"/>
      <w:rPr>
        <w:rStyle w:val="af1"/>
      </w:rPr>
    </w:pPr>
    <w:r>
      <w:fldChar w:fldCharType="begin"/>
    </w:r>
    <w:r>
      <w:rPr>
        <w:rStyle w:val="af1"/>
      </w:rPr>
      <w:instrText xml:space="preserve">PAGE  </w:instrText>
    </w:r>
    <w:r>
      <w:fldChar w:fldCharType="separate"/>
    </w:r>
    <w:r w:rsidR="00042C9E">
      <w:rPr>
        <w:rStyle w:val="af1"/>
        <w:noProof/>
      </w:rPr>
      <w:t>16</w:t>
    </w:r>
    <w:r>
      <w:fldChar w:fldCharType="end"/>
    </w:r>
  </w:p>
  <w:p w:rsidR="00000000" w:rsidRDefault="00DF409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AAD"/>
    <w:rsid w:val="00042C9E"/>
    <w:rsid w:val="00047EA6"/>
    <w:rsid w:val="000A0141"/>
    <w:rsid w:val="0011459D"/>
    <w:rsid w:val="00141A50"/>
    <w:rsid w:val="001547D7"/>
    <w:rsid w:val="00155AAD"/>
    <w:rsid w:val="001873E5"/>
    <w:rsid w:val="001D5D83"/>
    <w:rsid w:val="00245100"/>
    <w:rsid w:val="002B5DCB"/>
    <w:rsid w:val="002F3364"/>
    <w:rsid w:val="00377195"/>
    <w:rsid w:val="003A099F"/>
    <w:rsid w:val="00461A1D"/>
    <w:rsid w:val="004A00DD"/>
    <w:rsid w:val="00554196"/>
    <w:rsid w:val="005C37FA"/>
    <w:rsid w:val="005E4ED6"/>
    <w:rsid w:val="006C5D72"/>
    <w:rsid w:val="0073391E"/>
    <w:rsid w:val="007A2B97"/>
    <w:rsid w:val="007C0A5C"/>
    <w:rsid w:val="007C7883"/>
    <w:rsid w:val="00825057"/>
    <w:rsid w:val="00863F6E"/>
    <w:rsid w:val="008647E5"/>
    <w:rsid w:val="008D38F6"/>
    <w:rsid w:val="0090219A"/>
    <w:rsid w:val="009077DC"/>
    <w:rsid w:val="0093637A"/>
    <w:rsid w:val="00992AB5"/>
    <w:rsid w:val="009E56DD"/>
    <w:rsid w:val="00A124AC"/>
    <w:rsid w:val="00A219B1"/>
    <w:rsid w:val="00A44EFE"/>
    <w:rsid w:val="00A62857"/>
    <w:rsid w:val="00A96F7A"/>
    <w:rsid w:val="00AD2C11"/>
    <w:rsid w:val="00B24BA7"/>
    <w:rsid w:val="00B8175B"/>
    <w:rsid w:val="00BC4702"/>
    <w:rsid w:val="00D01A5E"/>
    <w:rsid w:val="00D023AB"/>
    <w:rsid w:val="00D1396A"/>
    <w:rsid w:val="00D23072"/>
    <w:rsid w:val="00D4269B"/>
    <w:rsid w:val="00D650F0"/>
    <w:rsid w:val="00D80C44"/>
    <w:rsid w:val="00DA5BD2"/>
    <w:rsid w:val="00DF409E"/>
    <w:rsid w:val="00E626FF"/>
    <w:rsid w:val="00E64581"/>
    <w:rsid w:val="00E67553"/>
    <w:rsid w:val="00E90AEA"/>
    <w:rsid w:val="00EB70A1"/>
    <w:rsid w:val="00EC30D6"/>
    <w:rsid w:val="00ED51D0"/>
    <w:rsid w:val="00F75401"/>
    <w:rsid w:val="00FA7DF1"/>
    <w:rsid w:val="00FD16DF"/>
    <w:rsid w:val="1CE835BA"/>
    <w:rsid w:val="5B90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6314F09-C9EB-49E3-AB63-B024DD327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qFormat/>
    <w:pPr>
      <w:keepNext/>
      <w:widowControl/>
      <w:suppressAutoHyphens w:val="0"/>
      <w:jc w:val="center"/>
      <w:outlineLvl w:val="0"/>
    </w:pPr>
    <w:rPr>
      <w:rFonts w:eastAsia="Times New Roman" w:cs="Times New Roman"/>
      <w:b/>
      <w:color w:val="auto"/>
      <w:sz w:val="32"/>
      <w:szCs w:val="20"/>
      <w:lang w:val="ru-RU" w:eastAsia="ru-RU" w:bidi="ar-SA"/>
    </w:rPr>
  </w:style>
  <w:style w:type="paragraph" w:styleId="2">
    <w:name w:val="heading 2"/>
    <w:basedOn w:val="a"/>
    <w:next w:val="a"/>
    <w:link w:val="20"/>
    <w:qFormat/>
    <w:pPr>
      <w:keepNext/>
      <w:widowControl/>
      <w:suppressAutoHyphens w:val="0"/>
      <w:ind w:left="426" w:firstLine="4677"/>
      <w:outlineLvl w:val="1"/>
    </w:pPr>
    <w:rPr>
      <w:rFonts w:eastAsia="Times New Roman" w:cs="Times New Roman"/>
      <w:color w:val="auto"/>
      <w:szCs w:val="20"/>
      <w:lang w:val="ru-RU" w:eastAsia="ru-RU" w:bidi="ar-SA"/>
    </w:rPr>
  </w:style>
  <w:style w:type="paragraph" w:styleId="3">
    <w:name w:val="heading 3"/>
    <w:basedOn w:val="a"/>
    <w:next w:val="a"/>
    <w:link w:val="30"/>
    <w:qFormat/>
    <w:pPr>
      <w:keepNext/>
      <w:widowControl/>
      <w:suppressAutoHyphens w:val="0"/>
      <w:jc w:val="center"/>
      <w:outlineLvl w:val="2"/>
    </w:pPr>
    <w:rPr>
      <w:rFonts w:eastAsia="Times New Roman" w:cs="Times New Roman"/>
      <w:b/>
      <w:color w:val="auto"/>
      <w:spacing w:val="100"/>
      <w:sz w:val="40"/>
      <w:szCs w:val="20"/>
      <w:lang w:val="ru-RU" w:eastAsia="ru-RU" w:bidi="ar-SA"/>
    </w:rPr>
  </w:style>
  <w:style w:type="paragraph" w:styleId="4">
    <w:name w:val="heading 4"/>
    <w:basedOn w:val="a"/>
    <w:next w:val="a"/>
    <w:link w:val="40"/>
    <w:qFormat/>
    <w:pPr>
      <w:keepNext/>
      <w:widowControl/>
      <w:suppressAutoHyphens w:val="0"/>
      <w:ind w:firstLine="284"/>
      <w:jc w:val="both"/>
      <w:outlineLvl w:val="3"/>
    </w:pPr>
    <w:rPr>
      <w:rFonts w:eastAsia="Times New Roman" w:cs="Times New Roman"/>
      <w:b/>
      <w:color w:val="auto"/>
      <w:szCs w:val="20"/>
      <w:lang w:eastAsia="ru-RU" w:bidi="ar-SA"/>
    </w:rPr>
  </w:style>
  <w:style w:type="paragraph" w:styleId="5">
    <w:name w:val="heading 5"/>
    <w:basedOn w:val="a"/>
    <w:next w:val="a"/>
    <w:link w:val="50"/>
    <w:qFormat/>
    <w:pPr>
      <w:keepNext/>
      <w:widowControl/>
      <w:suppressAutoHyphens w:val="0"/>
      <w:ind w:left="1440" w:firstLine="720"/>
      <w:jc w:val="both"/>
      <w:outlineLvl w:val="4"/>
    </w:pPr>
    <w:rPr>
      <w:rFonts w:eastAsia="Times New Roman" w:cs="Times New Roman"/>
      <w:b/>
      <w:color w:val="auto"/>
      <w:sz w:val="36"/>
      <w:szCs w:val="20"/>
      <w:lang w:val="ru-RU" w:eastAsia="ru-RU" w:bidi="ar-SA"/>
    </w:rPr>
  </w:style>
  <w:style w:type="paragraph" w:styleId="6">
    <w:name w:val="heading 6"/>
    <w:basedOn w:val="a"/>
    <w:next w:val="a"/>
    <w:link w:val="60"/>
    <w:qFormat/>
    <w:pPr>
      <w:keepNext/>
      <w:numPr>
        <w:ilvl w:val="5"/>
        <w:numId w:val="1"/>
      </w:numPr>
      <w:tabs>
        <w:tab w:val="left" w:pos="0"/>
      </w:tabs>
      <w:jc w:val="both"/>
      <w:outlineLvl w:val="5"/>
    </w:pPr>
    <w:rPr>
      <w:b/>
      <w:szCs w:val="20"/>
    </w:rPr>
  </w:style>
  <w:style w:type="paragraph" w:styleId="7">
    <w:name w:val="heading 7"/>
    <w:basedOn w:val="a"/>
    <w:next w:val="a"/>
    <w:link w:val="70"/>
    <w:qFormat/>
    <w:pPr>
      <w:keepNext/>
      <w:widowControl/>
      <w:suppressAutoHyphens w:val="0"/>
      <w:jc w:val="both"/>
      <w:outlineLvl w:val="6"/>
    </w:pPr>
    <w:rPr>
      <w:rFonts w:eastAsia="Times New Roman" w:cs="Times New Roman"/>
      <w:color w:val="auto"/>
      <w:szCs w:val="20"/>
      <w:lang w:val="ru-RU" w:eastAsia="ru-RU" w:bidi="ar-SA"/>
    </w:rPr>
  </w:style>
  <w:style w:type="paragraph" w:styleId="8">
    <w:name w:val="heading 8"/>
    <w:basedOn w:val="a"/>
    <w:next w:val="a"/>
    <w:link w:val="80"/>
    <w:qFormat/>
    <w:pPr>
      <w:keepNext/>
      <w:widowControl/>
      <w:suppressAutoHyphens w:val="0"/>
      <w:outlineLvl w:val="7"/>
    </w:pPr>
    <w:rPr>
      <w:rFonts w:eastAsia="Times New Roman" w:cs="Times New Roman"/>
      <w:color w:val="auto"/>
      <w:szCs w:val="20"/>
      <w:lang w:val="ru-RU" w:eastAsia="ru-RU" w:bidi="ar-SA"/>
    </w:rPr>
  </w:style>
  <w:style w:type="paragraph" w:styleId="9">
    <w:name w:val="heading 9"/>
    <w:basedOn w:val="a"/>
    <w:next w:val="a"/>
    <w:link w:val="90"/>
    <w:qFormat/>
    <w:pPr>
      <w:keepNext/>
      <w:widowControl/>
      <w:suppressAutoHyphens w:val="0"/>
      <w:outlineLvl w:val="8"/>
    </w:pPr>
    <w:rPr>
      <w:rFonts w:eastAsia="Times New Roman" w:cs="Times New Roman"/>
      <w:b/>
      <w:color w:val="auto"/>
      <w:szCs w:val="20"/>
      <w:lang w:val="ru-RU" w:eastAsia="ru-RU" w:bidi="ar-SA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31">
    <w:name w:val="Основной текст с отступом 3 Знак"/>
    <w:link w:val="32"/>
    <w:rPr>
      <w:sz w:val="24"/>
    </w:rPr>
  </w:style>
  <w:style w:type="character" w:customStyle="1" w:styleId="33">
    <w:name w:val="Основной текст 3 Знак"/>
    <w:rPr>
      <w:rFonts w:eastAsia="Lucida Sans Unicode" w:cs="Tahoma"/>
      <w:color w:val="000000"/>
      <w:sz w:val="16"/>
      <w:szCs w:val="16"/>
      <w:lang w:val="en-US" w:eastAsia="en-US" w:bidi="en-US"/>
    </w:rPr>
  </w:style>
  <w:style w:type="character" w:customStyle="1" w:styleId="a3">
    <w:name w:val="Название Знак"/>
    <w:link w:val="a4"/>
    <w:rPr>
      <w:rFonts w:ascii="Arial" w:eastAsia="Lucida Sans Unicode" w:hAnsi="Arial" w:cs="Tahoma"/>
      <w:color w:val="000000"/>
      <w:sz w:val="28"/>
      <w:szCs w:val="28"/>
      <w:lang w:val="en-US" w:eastAsia="en-US" w:bidi="en-US"/>
    </w:rPr>
  </w:style>
  <w:style w:type="character" w:styleId="a5">
    <w:name w:val="Hyperlink"/>
    <w:rPr>
      <w:color w:val="000080"/>
      <w:u w:val="single"/>
    </w:rPr>
  </w:style>
  <w:style w:type="character" w:customStyle="1" w:styleId="a6">
    <w:name w:val="Схема документа Знак"/>
    <w:link w:val="a7"/>
    <w:rPr>
      <w:rFonts w:ascii="Tahoma" w:hAnsi="Tahoma" w:cs="Tahoma"/>
      <w:shd w:val="clear" w:color="auto" w:fill="000080"/>
    </w:rPr>
  </w:style>
  <w:style w:type="character" w:customStyle="1" w:styleId="20">
    <w:name w:val="Заголовок 2 Знак"/>
    <w:link w:val="2"/>
    <w:rPr>
      <w:sz w:val="24"/>
    </w:rPr>
  </w:style>
  <w:style w:type="character" w:customStyle="1" w:styleId="70">
    <w:name w:val="Заголовок 7 Знак"/>
    <w:link w:val="7"/>
    <w:rPr>
      <w:sz w:val="24"/>
    </w:rPr>
  </w:style>
  <w:style w:type="character" w:customStyle="1" w:styleId="60">
    <w:name w:val="Заголовок 6 Знак"/>
    <w:link w:val="6"/>
    <w:rPr>
      <w:rFonts w:eastAsia="Lucida Sans Unicode" w:cs="Tahoma"/>
      <w:b/>
      <w:color w:val="000000"/>
      <w:sz w:val="24"/>
      <w:lang w:val="en-US" w:eastAsia="en-US" w:bidi="en-US"/>
    </w:rPr>
  </w:style>
  <w:style w:type="character" w:customStyle="1" w:styleId="a8">
    <w:name w:val="Текст выноски Знак"/>
    <w:link w:val="a9"/>
    <w:rPr>
      <w:rFonts w:ascii="Tahoma" w:hAnsi="Tahoma" w:cs="Tahoma"/>
      <w:sz w:val="16"/>
      <w:szCs w:val="16"/>
    </w:rPr>
  </w:style>
  <w:style w:type="character" w:customStyle="1" w:styleId="aa">
    <w:name w:val="Символ нумерации"/>
  </w:style>
  <w:style w:type="character" w:customStyle="1" w:styleId="21">
    <w:name w:val="Основной текст 2 Знак"/>
    <w:basedOn w:val="a0"/>
    <w:link w:val="22"/>
  </w:style>
  <w:style w:type="character" w:customStyle="1" w:styleId="DefaultParagraphFont">
    <w:name w:val="Default Paragraph Font"/>
  </w:style>
  <w:style w:type="character" w:customStyle="1" w:styleId="23">
    <w:name w:val="Основной текст с отступом 2 Знак"/>
    <w:link w:val="24"/>
    <w:rPr>
      <w:b/>
      <w:sz w:val="40"/>
    </w:rPr>
  </w:style>
  <w:style w:type="character" w:customStyle="1" w:styleId="41">
    <w:name w:val="Основной шрифт абзаца4"/>
  </w:style>
  <w:style w:type="character" w:customStyle="1" w:styleId="40">
    <w:name w:val="Заголовок 4 Знак"/>
    <w:link w:val="4"/>
    <w:rPr>
      <w:b/>
      <w:sz w:val="24"/>
      <w:lang w:val="en-US"/>
    </w:rPr>
  </w:style>
  <w:style w:type="character" w:customStyle="1" w:styleId="ab">
    <w:name w:val="Верхний колонтитул Знак"/>
    <w:link w:val="ac"/>
    <w:uiPriority w:val="99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d">
    <w:name w:val="Нижний колонтитул Знак"/>
    <w:link w:val="ae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90">
    <w:name w:val="Заголовок 9 Знак"/>
    <w:link w:val="9"/>
    <w:rPr>
      <w:b/>
      <w:sz w:val="24"/>
    </w:rPr>
  </w:style>
  <w:style w:type="character" w:customStyle="1" w:styleId="80">
    <w:name w:val="Заголовок 8 Знак"/>
    <w:link w:val="8"/>
    <w:rPr>
      <w:sz w:val="24"/>
    </w:rPr>
  </w:style>
  <w:style w:type="character" w:customStyle="1" w:styleId="af">
    <w:name w:val="Основной текст с отступом Знак"/>
    <w:link w:val="af0"/>
    <w:rPr>
      <w:sz w:val="24"/>
    </w:rPr>
  </w:style>
  <w:style w:type="character" w:customStyle="1" w:styleId="30">
    <w:name w:val="Заголовок 3 Знак"/>
    <w:link w:val="3"/>
    <w:rPr>
      <w:b/>
      <w:spacing w:val="100"/>
      <w:sz w:val="40"/>
    </w:rPr>
  </w:style>
  <w:style w:type="character" w:customStyle="1" w:styleId="10">
    <w:name w:val="Заголовок 1 Знак"/>
    <w:link w:val="1"/>
    <w:rPr>
      <w:b/>
      <w:sz w:val="32"/>
    </w:rPr>
  </w:style>
  <w:style w:type="character" w:customStyle="1" w:styleId="50">
    <w:name w:val="Заголовок 5 Знак"/>
    <w:link w:val="5"/>
    <w:rPr>
      <w:b/>
      <w:sz w:val="36"/>
    </w:rPr>
  </w:style>
  <w:style w:type="character" w:styleId="af1">
    <w:name w:val="page number"/>
    <w:basedOn w:val="a0"/>
  </w:style>
  <w:style w:type="character" w:customStyle="1" w:styleId="af2">
    <w:name w:val="Основной текст Знак"/>
    <w:link w:val="af3"/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310">
    <w:name w:val="Основной текст 3 Знак1"/>
    <w:link w:val="34"/>
    <w:locked/>
    <w:rPr>
      <w:sz w:val="16"/>
      <w:szCs w:val="16"/>
    </w:rPr>
  </w:style>
  <w:style w:type="character" w:customStyle="1" w:styleId="HTML">
    <w:name w:val="Стандартный HTML Знак"/>
    <w:link w:val="HTML0"/>
    <w:rPr>
      <w:rFonts w:ascii="Courier New" w:hAnsi="Courier New" w:cs="Courier New"/>
    </w:rPr>
  </w:style>
  <w:style w:type="paragraph" w:customStyle="1" w:styleId="af4">
    <w:name w:val="Знак Знак Знак Знак Знак Знак Знак Знак"/>
    <w:basedOn w:val="a"/>
    <w:pPr>
      <w:widowControl/>
      <w:suppressAutoHyphens w:val="0"/>
      <w:spacing w:before="100" w:beforeAutospacing="1" w:after="100" w:afterAutospacing="1"/>
    </w:pPr>
    <w:rPr>
      <w:rFonts w:ascii="Tahoma" w:eastAsia="Times New Roman" w:hAnsi="Tahoma"/>
      <w:color w:val="auto"/>
      <w:sz w:val="20"/>
      <w:szCs w:val="20"/>
      <w:lang w:bidi="ar-SA"/>
    </w:rPr>
  </w:style>
  <w:style w:type="paragraph" w:customStyle="1" w:styleId="af5">
    <w:name w:val="подпись к объекту"/>
    <w:basedOn w:val="a"/>
    <w:next w:val="a"/>
    <w:pPr>
      <w:widowControl/>
      <w:tabs>
        <w:tab w:val="left" w:pos="3060"/>
      </w:tabs>
      <w:suppressAutoHyphens w:val="0"/>
      <w:spacing w:line="240" w:lineRule="atLeast"/>
      <w:jc w:val="center"/>
    </w:pPr>
    <w:rPr>
      <w:rFonts w:eastAsia="Times New Roman" w:cs="Times New Roman"/>
      <w:b/>
      <w:caps/>
      <w:color w:val="auto"/>
      <w:sz w:val="28"/>
      <w:szCs w:val="20"/>
      <w:lang w:val="ru-RU" w:eastAsia="ar-SA" w:bidi="ar-SA"/>
    </w:rPr>
  </w:style>
  <w:style w:type="paragraph" w:customStyle="1" w:styleId="af6">
    <w:name w:val="Знак"/>
    <w:basedOn w:val="a"/>
    <w:pPr>
      <w:widowControl/>
      <w:suppressAutoHyphens w:val="0"/>
      <w:spacing w:before="100" w:beforeAutospacing="1" w:after="100" w:afterAutospacing="1"/>
      <w:jc w:val="both"/>
    </w:pPr>
    <w:rPr>
      <w:rFonts w:ascii="Tahoma" w:eastAsia="Times New Roman" w:hAnsi="Tahoma" w:cs="Times New Roman"/>
      <w:color w:val="auto"/>
      <w:sz w:val="20"/>
      <w:szCs w:val="20"/>
      <w:lang w:bidi="ar-SA"/>
    </w:rPr>
  </w:style>
  <w:style w:type="paragraph" w:customStyle="1" w:styleId="af7">
    <w:name w:val="Знак Знак Знак Знак Знак Знак Знак Знак Знак Знак Знак"/>
    <w:basedOn w:val="a"/>
    <w:pPr>
      <w:widowControl/>
      <w:suppressAutoHyphens w:val="0"/>
      <w:spacing w:before="100" w:beforeAutospacing="1" w:after="100" w:afterAutospacing="1"/>
      <w:jc w:val="both"/>
    </w:pPr>
    <w:rPr>
      <w:rFonts w:ascii="Tahoma" w:eastAsia="Times New Roman" w:hAnsi="Tahoma"/>
      <w:color w:val="auto"/>
      <w:sz w:val="20"/>
      <w:szCs w:val="20"/>
      <w:lang w:bidi="ar-SA"/>
    </w:rPr>
  </w:style>
  <w:style w:type="paragraph" w:styleId="a7">
    <w:name w:val="Document Map"/>
    <w:basedOn w:val="a"/>
    <w:link w:val="a6"/>
    <w:pPr>
      <w:widowControl/>
      <w:shd w:val="clear" w:color="auto" w:fill="000080"/>
      <w:suppressAutoHyphens w:val="0"/>
    </w:pPr>
    <w:rPr>
      <w:rFonts w:ascii="Tahoma" w:eastAsia="Times New Roman" w:hAnsi="Tahoma"/>
      <w:color w:val="auto"/>
      <w:sz w:val="20"/>
      <w:szCs w:val="20"/>
      <w:lang w:val="ru-RU" w:eastAsia="ru-RU" w:bidi="ar-SA"/>
    </w:rPr>
  </w:style>
  <w:style w:type="paragraph" w:styleId="af8">
    <w:name w:val="Normal (Web)"/>
    <w:basedOn w:val="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  <w:lang w:val="ru-RU" w:eastAsia="ru-RU" w:bidi="ar-SA"/>
    </w:rPr>
  </w:style>
  <w:style w:type="paragraph" w:styleId="af9">
    <w:name w:val="Subtitle"/>
    <w:basedOn w:val="afa"/>
    <w:next w:val="af3"/>
    <w:qFormat/>
    <w:pPr>
      <w:jc w:val="center"/>
    </w:pPr>
    <w:rPr>
      <w:i/>
      <w:iCs/>
    </w:rPr>
  </w:style>
  <w:style w:type="paragraph" w:styleId="22">
    <w:name w:val="Body Text 2"/>
    <w:basedOn w:val="a"/>
    <w:link w:val="21"/>
    <w:pPr>
      <w:widowControl/>
      <w:suppressAutoHyphens w:val="0"/>
      <w:spacing w:after="120" w:line="480" w:lineRule="auto"/>
    </w:pPr>
    <w:rPr>
      <w:rFonts w:eastAsia="Times New Roman" w:cs="Times New Roman"/>
      <w:color w:val="auto"/>
      <w:sz w:val="20"/>
      <w:szCs w:val="20"/>
      <w:lang w:val="ru-RU" w:eastAsia="ru-RU" w:bidi="ar-SA"/>
    </w:rPr>
  </w:style>
  <w:style w:type="paragraph" w:styleId="afb">
    <w:name w:val="List"/>
    <w:basedOn w:val="a"/>
    <w:pPr>
      <w:widowControl/>
      <w:suppressAutoHyphens w:val="0"/>
      <w:ind w:left="283" w:hanging="283"/>
      <w:contextualSpacing/>
    </w:pPr>
    <w:rPr>
      <w:rFonts w:eastAsia="Times New Roman" w:cs="Times New Roman"/>
      <w:color w:val="auto"/>
      <w:sz w:val="20"/>
      <w:szCs w:val="20"/>
      <w:lang w:val="ru-RU" w:eastAsia="ru-RU" w:bidi="ar-SA"/>
    </w:rPr>
  </w:style>
  <w:style w:type="paragraph" w:styleId="32">
    <w:name w:val="Body Text Indent 3"/>
    <w:basedOn w:val="a"/>
    <w:link w:val="31"/>
    <w:pPr>
      <w:widowControl/>
      <w:suppressAutoHyphens w:val="0"/>
      <w:ind w:firstLine="720"/>
      <w:jc w:val="both"/>
    </w:pPr>
    <w:rPr>
      <w:rFonts w:eastAsia="Times New Roman" w:cs="Times New Roman"/>
      <w:color w:val="auto"/>
      <w:szCs w:val="20"/>
      <w:lang w:val="ru-RU" w:eastAsia="ru-RU" w:bidi="ar-SA"/>
    </w:rPr>
  </w:style>
  <w:style w:type="paragraph" w:styleId="24">
    <w:name w:val="Body Text Indent 2"/>
    <w:basedOn w:val="a"/>
    <w:link w:val="23"/>
    <w:pPr>
      <w:widowControl/>
      <w:suppressAutoHyphens w:val="0"/>
      <w:ind w:firstLine="284"/>
      <w:jc w:val="center"/>
    </w:pPr>
    <w:rPr>
      <w:rFonts w:eastAsia="Times New Roman" w:cs="Times New Roman"/>
      <w:b/>
      <w:color w:val="auto"/>
      <w:sz w:val="40"/>
      <w:szCs w:val="20"/>
      <w:lang w:val="ru-RU" w:eastAsia="ru-RU" w:bidi="ar-SA"/>
    </w:rPr>
  </w:style>
  <w:style w:type="paragraph" w:styleId="ae">
    <w:name w:val="footer"/>
    <w:basedOn w:val="a"/>
    <w:link w:val="ad"/>
    <w:pPr>
      <w:tabs>
        <w:tab w:val="center" w:pos="4677"/>
        <w:tab w:val="right" w:pos="9355"/>
      </w:tabs>
    </w:pPr>
  </w:style>
  <w:style w:type="paragraph" w:styleId="ac">
    <w:name w:val="header"/>
    <w:basedOn w:val="a"/>
    <w:link w:val="ab"/>
    <w:uiPriority w:val="99"/>
    <w:pPr>
      <w:tabs>
        <w:tab w:val="center" w:pos="4677"/>
        <w:tab w:val="right" w:pos="9355"/>
      </w:tabs>
    </w:pPr>
  </w:style>
  <w:style w:type="paragraph" w:styleId="34">
    <w:name w:val="Body Text 3"/>
    <w:basedOn w:val="a"/>
    <w:link w:val="310"/>
    <w:pPr>
      <w:widowControl/>
      <w:suppressAutoHyphens w:val="0"/>
      <w:spacing w:after="120"/>
    </w:pPr>
    <w:rPr>
      <w:rFonts w:eastAsia="Times New Roman" w:cs="Times New Roman"/>
      <w:color w:val="auto"/>
      <w:sz w:val="16"/>
      <w:szCs w:val="16"/>
      <w:lang w:val="ru-RU" w:eastAsia="ru-RU" w:bidi="ar-SA"/>
    </w:rPr>
  </w:style>
  <w:style w:type="paragraph" w:styleId="af3">
    <w:name w:val="Body Text"/>
    <w:basedOn w:val="a"/>
    <w:link w:val="af2"/>
    <w:pPr>
      <w:spacing w:after="120"/>
    </w:pPr>
  </w:style>
  <w:style w:type="paragraph" w:customStyle="1" w:styleId="ConsPlusCell">
    <w:name w:val="ConsPlusCell"/>
    <w:basedOn w:val="a"/>
    <w:pPr>
      <w:autoSpaceDE w:val="0"/>
    </w:pPr>
    <w:rPr>
      <w:rFonts w:ascii="Arial" w:eastAsia="Arial" w:hAnsi="Arial" w:cs="Arial"/>
      <w:sz w:val="20"/>
      <w:szCs w:val="20"/>
      <w:lang w:val="ru-RU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 w:cs="Courier New"/>
      <w:sz w:val="20"/>
      <w:szCs w:val="20"/>
      <w:lang w:val="ru-RU"/>
    </w:rPr>
  </w:style>
  <w:style w:type="paragraph" w:customStyle="1" w:styleId="afa">
    <w:name w:val="Заголовок"/>
    <w:basedOn w:val="a"/>
    <w:next w:val="af3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fn2r">
    <w:name w:val="fn2r"/>
    <w:basedOn w:val="a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  <w:lang w:val="ru-RU" w:eastAsia="ru-RU" w:bidi="ar-SA"/>
    </w:rPr>
  </w:style>
  <w:style w:type="paragraph" w:customStyle="1" w:styleId="western">
    <w:name w:val="western"/>
    <w:basedOn w:val="a"/>
    <w:pPr>
      <w:widowControl/>
      <w:suppressAutoHyphens w:val="0"/>
      <w:spacing w:before="100" w:beforeAutospacing="1" w:after="119"/>
    </w:pPr>
    <w:rPr>
      <w:rFonts w:eastAsia="Times New Roman" w:cs="Times New Roman"/>
      <w:lang w:val="ru-RU" w:eastAsia="ru-RU" w:bidi="ar-SA"/>
    </w:rPr>
  </w:style>
  <w:style w:type="paragraph" w:customStyle="1" w:styleId="afc">
    <w:name w:val="Знак Знак Знак Знак Знак"/>
    <w:basedOn w:val="a"/>
    <w:pPr>
      <w:widowControl/>
      <w:suppressAutoHyphens w:val="0"/>
      <w:spacing w:before="100" w:beforeAutospacing="1" w:after="100" w:afterAutospacing="1"/>
      <w:jc w:val="both"/>
    </w:pPr>
    <w:rPr>
      <w:rFonts w:ascii="Tahoma" w:eastAsia="Times New Roman" w:hAnsi="Tahoma" w:cs="Times New Roman"/>
      <w:color w:val="auto"/>
      <w:sz w:val="20"/>
      <w:szCs w:val="20"/>
      <w:lang w:bidi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Mangal"/>
      <w:kern w:val="3"/>
      <w:sz w:val="24"/>
      <w:szCs w:val="24"/>
      <w:lang w:eastAsia="zh-CN" w:bidi="hi-IN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ascii="Arial" w:eastAsia="Arial" w:hAnsi="Arial" w:cs="Arial"/>
      <w:b/>
      <w:bCs/>
      <w:sz w:val="20"/>
      <w:szCs w:val="20"/>
      <w:lang w:val="ru-RU"/>
    </w:rPr>
  </w:style>
  <w:style w:type="paragraph" w:customStyle="1" w:styleId="afd">
    <w:name w:val=" Знак"/>
    <w:basedOn w:val="a"/>
    <w:pPr>
      <w:widowControl/>
      <w:suppressAutoHyphens w:val="0"/>
      <w:spacing w:before="100" w:beforeAutospacing="1" w:after="100" w:afterAutospacing="1"/>
      <w:jc w:val="both"/>
    </w:pPr>
    <w:rPr>
      <w:rFonts w:ascii="Tahoma" w:eastAsia="Times New Roman" w:hAnsi="Tahoma" w:cs="Times New Roman"/>
      <w:color w:val="auto"/>
      <w:sz w:val="20"/>
      <w:szCs w:val="20"/>
      <w:lang w:bidi="ar-SA"/>
    </w:r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snapToGrid w:val="0"/>
    </w:rPr>
  </w:style>
  <w:style w:type="paragraph" w:customStyle="1" w:styleId="TableContents">
    <w:name w:val="Table Contents"/>
    <w:basedOn w:val="Standard"/>
    <w:pPr>
      <w:suppressLineNumbers/>
      <w:textAlignment w:val="baseline"/>
    </w:pPr>
  </w:style>
  <w:style w:type="paragraph" w:customStyle="1" w:styleId="afe">
    <w:name w:val="Содержимое таблицы"/>
    <w:basedOn w:val="a"/>
    <w:pPr>
      <w:suppressLineNumbers/>
    </w:pPr>
  </w:style>
  <w:style w:type="paragraph" w:customStyle="1" w:styleId="ConsPlusNonformat">
    <w:name w:val="ConsPlusNonformat"/>
    <w:basedOn w:val="a"/>
    <w:next w:val="ConsPlusNormal"/>
    <w:pPr>
      <w:autoSpaceDE w:val="0"/>
    </w:pPr>
    <w:rPr>
      <w:rFonts w:ascii="Courier New" w:eastAsia="Courier New" w:hAnsi="Courier New" w:cs="Courier New"/>
      <w:sz w:val="20"/>
      <w:szCs w:val="20"/>
      <w:lang w:val="ru-RU"/>
    </w:rPr>
  </w:style>
  <w:style w:type="paragraph" w:customStyle="1" w:styleId="aff">
    <w:name w:val="Знак Знак Знак Знак Знак Знак Знак"/>
    <w:basedOn w:val="a"/>
    <w:pPr>
      <w:widowControl/>
      <w:suppressAutoHyphens w:val="0"/>
      <w:spacing w:before="100" w:beforeAutospacing="1" w:after="100" w:afterAutospacing="1"/>
      <w:jc w:val="both"/>
    </w:pPr>
    <w:rPr>
      <w:rFonts w:ascii="Tahoma" w:eastAsia="Times New Roman" w:hAnsi="Tahoma" w:cs="Times New Roman"/>
      <w:color w:val="auto"/>
      <w:sz w:val="20"/>
      <w:szCs w:val="20"/>
      <w:lang w:bidi="ar-SA"/>
    </w:rPr>
  </w:style>
  <w:style w:type="paragraph" w:styleId="HTML0">
    <w:name w:val="HTML Preformatted"/>
    <w:basedOn w:val="a"/>
    <w:link w:val="HTM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color w:val="auto"/>
      <w:sz w:val="20"/>
      <w:szCs w:val="20"/>
      <w:lang w:val="ru-RU" w:eastAsia="ru-RU" w:bidi="ar-SA"/>
    </w:rPr>
  </w:style>
  <w:style w:type="paragraph" w:styleId="a4">
    <w:name w:val="Title"/>
    <w:basedOn w:val="afa"/>
    <w:next w:val="af9"/>
    <w:link w:val="a3"/>
    <w:qFormat/>
  </w:style>
  <w:style w:type="paragraph" w:styleId="af0">
    <w:name w:val="Body Text Indent"/>
    <w:basedOn w:val="a"/>
    <w:link w:val="af"/>
    <w:pPr>
      <w:widowControl/>
      <w:suppressAutoHyphens w:val="0"/>
      <w:ind w:firstLine="5529"/>
    </w:pPr>
    <w:rPr>
      <w:rFonts w:eastAsia="Times New Roman" w:cs="Times New Roman"/>
      <w:color w:val="auto"/>
      <w:szCs w:val="20"/>
      <w:lang w:val="ru-RU" w:eastAsia="ru-RU" w:bidi="ar-SA"/>
    </w:rPr>
  </w:style>
  <w:style w:type="paragraph" w:styleId="a9">
    <w:name w:val="Balloon Text"/>
    <w:basedOn w:val="a"/>
    <w:link w:val="a8"/>
    <w:pPr>
      <w:widowControl/>
      <w:suppressAutoHyphens w:val="0"/>
    </w:pPr>
    <w:rPr>
      <w:rFonts w:ascii="Tahoma" w:eastAsia="Times New Roman" w:hAnsi="Tahoma"/>
      <w:color w:val="auto"/>
      <w:sz w:val="16"/>
      <w:szCs w:val="16"/>
      <w:lang w:val="ru-RU" w:eastAsia="ru-RU" w:bidi="ar-S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color w:val="000000"/>
      <w:lang w:eastAsia="en-US" w:bidi="en-US"/>
    </w:rPr>
  </w:style>
  <w:style w:type="table" w:styleId="aff0">
    <w:name w:val="Table Grid"/>
    <w:basedOn w:val="a1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ECF549FBC9CA634532567ECCBE8CD089E8CA136ADAA2F8197C4CECD3B5DC15EE9C51EA8AEAn1i7I" TargetMode="External"/><Relationship Id="rId13" Type="http://schemas.openxmlformats.org/officeDocument/2006/relationships/hyperlink" Target="consultantplus://offline/ref=84F2F5195DEA4797E205EC49E5D485E96480B06CDD6654441413D130D2D07F81861699BEF1FA792CREH2M" TargetMode="External"/><Relationship Id="rId18" Type="http://schemas.openxmlformats.org/officeDocument/2006/relationships/hyperlink" Target="consultantplus://offline/ref=8F3BB731765F946D87A85A21AD40C7ADDA25A2E5F57430E2B89DB319FBC6638C15CCB296E619E2D8C6ECO" TargetMode="External"/><Relationship Id="rId26" Type="http://schemas.openxmlformats.org/officeDocument/2006/relationships/hyperlink" Target="consultantplus://offline/ref=8F3BB731765F946D87A85A21AD40C7ADDA25A2E5F57430E2B89DB319FBC6638C15CCB296E619E2D8C6ECO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F3BB731765F946D87A85A21AD40C7ADDA24ADE9F37830E2B89DB319FBCCE6O" TargetMode="External"/><Relationship Id="rId34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2.wmf"/><Relationship Id="rId17" Type="http://schemas.openxmlformats.org/officeDocument/2006/relationships/hyperlink" Target="consultantplus://offline/ref=8F3BB731765F946D87A85A21AD40C7ADDA25A2E5F57430E2B89DB319FBC6638C15CCB296E619E2D8C6ECO" TargetMode="External"/><Relationship Id="rId25" Type="http://schemas.openxmlformats.org/officeDocument/2006/relationships/hyperlink" Target="consultantplus://offline/ref=8F3BB731765F946D87A85A21AD40C7ADDA25AAEAF17430E2B89DB319FBCCE6O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8F3BB731765F946D87A85A21AD40C7ADDA25AAEAF17430E2B89DB319FBCCE6O" TargetMode="External"/><Relationship Id="rId20" Type="http://schemas.openxmlformats.org/officeDocument/2006/relationships/hyperlink" Target="consultantplus://offline/ref=8F3BB731765F946D87A85A21AD40C7ADDA2AABE4FC7C30E2B89DB319FBC6638C15CCB296E619E1DAC6EBO" TargetMode="External"/><Relationship Id="rId29" Type="http://schemas.openxmlformats.org/officeDocument/2006/relationships/hyperlink" Target="consultantplus://offline/ref=86145B1FF4749A27CCEA9BFF68C6E5EF73201D0A0075392A7E0EB0BABFp1iCH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71CE3EAE6835F10258F9FFF49DD3132D3E5ED90C28337350264417EFF3313AA570CD2B8B6CA1805v35EJ" TargetMode="External"/><Relationship Id="rId24" Type="http://schemas.openxmlformats.org/officeDocument/2006/relationships/hyperlink" Target="consultantplus://offline/ref=86145B1FF4749A27CCEA9BFF68C6E5EF73201D0A0075392A7E0EB0BABFp1iCH" TargetMode="External"/><Relationship Id="rId32" Type="http://schemas.openxmlformats.org/officeDocument/2006/relationships/hyperlink" Target="consultantplus://offline/ref=86145B1FF4749A27CCEA9BFF68C6E5EF73201D0A0075392A7E0EB0BABFp1iCH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23" Type="http://schemas.openxmlformats.org/officeDocument/2006/relationships/hyperlink" Target="consultantplus://offline/ref=8F3BB731765F946D87A85A21AD40C7ADDA24ADE9F37830E2B89DB319FBCCE6O" TargetMode="External"/><Relationship Id="rId28" Type="http://schemas.openxmlformats.org/officeDocument/2006/relationships/hyperlink" Target="consultantplus://offline/ref=8F3BB731765F946D87A85A21AD40C7ADDA25A2E5F57430E2B89DB319FBC6638C15CCB296E619E2D8C6ECO" TargetMode="External"/><Relationship Id="rId10" Type="http://schemas.openxmlformats.org/officeDocument/2006/relationships/hyperlink" Target="consultantplus://offline/ref=A7ECF549FBC9CA634532567ECCBE8CD089E8C81160DEA2F8197C4CECD3B5DC15EE9C51EB88nEiDI" TargetMode="External"/><Relationship Id="rId19" Type="http://schemas.openxmlformats.org/officeDocument/2006/relationships/hyperlink" Target="consultantplus://offline/ref=8F3BB731765F946D87A85A21AD40C7ADDA25A2E5F57430E2B89DB319FBC6638C15CCB296E619E2D8C6ECO" TargetMode="External"/><Relationship Id="rId31" Type="http://schemas.openxmlformats.org/officeDocument/2006/relationships/hyperlink" Target="consultantplus://offline/ref=86145B1FF4749A27CCEA9BFF68C6E5EF73201D0A0075392A7E0EB0BABFp1i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7ECF549FBC9CA634532567ECCBE8CD089E8CA136ADAA2F8197C4CECD3B5DC15EE9C51E888E1n1i1I" TargetMode="External"/><Relationship Id="rId14" Type="http://schemas.openxmlformats.org/officeDocument/2006/relationships/header" Target="header1.xml"/><Relationship Id="rId22" Type="http://schemas.openxmlformats.org/officeDocument/2006/relationships/hyperlink" Target="consultantplus://offline/ref=8F3BB731765F946D87A85A21AD40C7ADDA24ADE9F37830E2B89DB319FBCCE6O" TargetMode="External"/><Relationship Id="rId27" Type="http://schemas.openxmlformats.org/officeDocument/2006/relationships/hyperlink" Target="consultantplus://offline/ref=8F3BB731765F946D87A85A21AD40C7ADDA25A2E5F57430E2B89DB319FBC6638C15CCB296E619E2D8C6ECO" TargetMode="External"/><Relationship Id="rId30" Type="http://schemas.openxmlformats.org/officeDocument/2006/relationships/hyperlink" Target="consultantplus://offline/ref=86145B1FF4749A27CCEA9BFF68C6E5EF73201D0A0075392A7E0EB0BABFp1i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5009</Words>
  <Characters>28556</Characters>
  <Application>Microsoft Office Word</Application>
  <DocSecurity>0</DocSecurity>
  <Lines>237</Lines>
  <Paragraphs>66</Paragraphs>
  <ScaleCrop>false</ScaleCrop>
  <Company/>
  <LinksUpToDate>false</LinksUpToDate>
  <CharactersWithSpaces>33499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</dc:creator>
  <cp:keywords/>
  <cp:lastModifiedBy>user</cp:lastModifiedBy>
  <cp:revision>2</cp:revision>
  <cp:lastPrinted>2018-02-07T06:33:00Z</cp:lastPrinted>
  <dcterms:created xsi:type="dcterms:W3CDTF">2018-02-11T18:33:00Z</dcterms:created>
  <dcterms:modified xsi:type="dcterms:W3CDTF">2018-02-11T18:33:00Z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