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022C" w:rsidRPr="00515F28" w:rsidRDefault="00055283" w:rsidP="00D1022C">
      <w:pPr>
        <w:jc w:val="center"/>
        <w:rPr>
          <w:b/>
          <w:color w:val="auto"/>
          <w:sz w:val="28"/>
          <w:szCs w:val="28"/>
          <w:lang w:val="ru-RU"/>
        </w:rPr>
      </w:pPr>
      <w:bookmarkStart w:id="0" w:name="_GoBack"/>
      <w:bookmarkEnd w:id="0"/>
      <w:r w:rsidRPr="00515F28">
        <w:rPr>
          <w:noProof/>
          <w:color w:val="auto"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22C" w:rsidRPr="00515F28" w:rsidRDefault="00D1022C" w:rsidP="00D1022C">
      <w:pPr>
        <w:jc w:val="center"/>
        <w:rPr>
          <w:b/>
          <w:color w:val="auto"/>
          <w:sz w:val="28"/>
          <w:szCs w:val="28"/>
          <w:lang w:val="ru-RU"/>
        </w:rPr>
      </w:pPr>
      <w:r w:rsidRPr="00515F28">
        <w:rPr>
          <w:b/>
          <w:color w:val="auto"/>
          <w:sz w:val="28"/>
          <w:szCs w:val="28"/>
          <w:lang w:val="ru-RU"/>
        </w:rPr>
        <w:t>Российская Федерация</w:t>
      </w:r>
    </w:p>
    <w:p w:rsidR="00D1022C" w:rsidRPr="00515F28" w:rsidRDefault="00D1022C" w:rsidP="00D1022C">
      <w:pPr>
        <w:jc w:val="center"/>
        <w:rPr>
          <w:b/>
          <w:color w:val="auto"/>
          <w:sz w:val="28"/>
          <w:szCs w:val="28"/>
          <w:lang w:val="ru-RU"/>
        </w:rPr>
      </w:pPr>
      <w:r w:rsidRPr="00515F28">
        <w:rPr>
          <w:b/>
          <w:color w:val="auto"/>
          <w:sz w:val="28"/>
          <w:szCs w:val="28"/>
          <w:lang w:val="ru-RU"/>
        </w:rPr>
        <w:t>Новгородская область Старорусский район</w:t>
      </w:r>
    </w:p>
    <w:p w:rsidR="00D1022C" w:rsidRPr="00515F28" w:rsidRDefault="00D1022C" w:rsidP="00D1022C">
      <w:pPr>
        <w:jc w:val="center"/>
        <w:rPr>
          <w:b/>
          <w:color w:val="auto"/>
          <w:sz w:val="28"/>
          <w:szCs w:val="28"/>
          <w:lang w:val="ru-RU"/>
        </w:rPr>
      </w:pPr>
      <w:r w:rsidRPr="00515F28">
        <w:rPr>
          <w:b/>
          <w:color w:val="auto"/>
          <w:sz w:val="28"/>
          <w:szCs w:val="28"/>
          <w:lang w:val="ru-RU"/>
        </w:rPr>
        <w:t xml:space="preserve">АДМИНИСТРАЦИЯ </w:t>
      </w:r>
      <w:r w:rsidR="00752135">
        <w:rPr>
          <w:b/>
          <w:color w:val="auto"/>
          <w:sz w:val="28"/>
          <w:szCs w:val="28"/>
          <w:lang w:val="ru-RU"/>
        </w:rPr>
        <w:t>ВЕЛИКО</w:t>
      </w:r>
      <w:r w:rsidRPr="00515F28">
        <w:rPr>
          <w:b/>
          <w:color w:val="auto"/>
          <w:sz w:val="28"/>
          <w:szCs w:val="28"/>
          <w:lang w:val="ru-RU"/>
        </w:rPr>
        <w:t>СЕЛЬСКОГО СЕЛЬСКОГО ПОСЕЛЕНИЯ</w:t>
      </w:r>
    </w:p>
    <w:p w:rsidR="00D1022C" w:rsidRPr="00515F28" w:rsidRDefault="00D1022C" w:rsidP="00D1022C">
      <w:pPr>
        <w:jc w:val="center"/>
        <w:rPr>
          <w:color w:val="auto"/>
          <w:szCs w:val="29"/>
          <w:lang w:val="ru-RU"/>
        </w:rPr>
      </w:pPr>
    </w:p>
    <w:p w:rsidR="00D1022C" w:rsidRPr="00515F28" w:rsidRDefault="00D1022C" w:rsidP="00D1022C">
      <w:pPr>
        <w:jc w:val="center"/>
        <w:rPr>
          <w:b/>
          <w:color w:val="auto"/>
          <w:sz w:val="40"/>
          <w:szCs w:val="40"/>
          <w:lang w:val="ru-RU"/>
        </w:rPr>
      </w:pPr>
      <w:r w:rsidRPr="00515F28">
        <w:rPr>
          <w:b/>
          <w:color w:val="auto"/>
          <w:sz w:val="40"/>
          <w:szCs w:val="40"/>
          <w:lang w:val="ru-RU"/>
        </w:rPr>
        <w:t>П О С Т А Н О В Л Е Н И Е</w:t>
      </w:r>
    </w:p>
    <w:p w:rsidR="00D1022C" w:rsidRPr="00515F28" w:rsidRDefault="00D1022C" w:rsidP="00D1022C">
      <w:pPr>
        <w:rPr>
          <w:color w:val="auto"/>
          <w:sz w:val="48"/>
          <w:szCs w:val="48"/>
          <w:lang w:val="ru-RU"/>
        </w:rPr>
      </w:pPr>
    </w:p>
    <w:p w:rsidR="00D1022C" w:rsidRPr="00752135" w:rsidRDefault="00D1022C" w:rsidP="00D1022C">
      <w:pPr>
        <w:rPr>
          <w:b/>
          <w:color w:val="auto"/>
          <w:sz w:val="28"/>
          <w:szCs w:val="28"/>
          <w:lang w:val="ru-RU"/>
        </w:rPr>
      </w:pPr>
      <w:r w:rsidRPr="00752135">
        <w:rPr>
          <w:b/>
          <w:color w:val="auto"/>
          <w:sz w:val="28"/>
          <w:szCs w:val="28"/>
          <w:lang w:val="ru-RU"/>
        </w:rPr>
        <w:t xml:space="preserve">от </w:t>
      </w:r>
      <w:r w:rsidR="00EB17E4" w:rsidRPr="00752135">
        <w:rPr>
          <w:b/>
          <w:color w:val="auto"/>
          <w:sz w:val="28"/>
          <w:szCs w:val="28"/>
          <w:lang w:val="ru-RU"/>
        </w:rPr>
        <w:t>09.01.201</w:t>
      </w:r>
      <w:r w:rsidR="00B26245" w:rsidRPr="00752135">
        <w:rPr>
          <w:b/>
          <w:color w:val="auto"/>
          <w:sz w:val="28"/>
          <w:szCs w:val="28"/>
          <w:lang w:val="ru-RU"/>
        </w:rPr>
        <w:t>7</w:t>
      </w:r>
      <w:r w:rsidR="00EB17E4" w:rsidRPr="00752135">
        <w:rPr>
          <w:b/>
          <w:color w:val="auto"/>
          <w:sz w:val="28"/>
          <w:szCs w:val="28"/>
          <w:lang w:val="ru-RU"/>
        </w:rPr>
        <w:t xml:space="preserve"> </w:t>
      </w:r>
      <w:r w:rsidRPr="00752135">
        <w:rPr>
          <w:b/>
          <w:color w:val="auto"/>
          <w:sz w:val="28"/>
          <w:szCs w:val="28"/>
          <w:lang w:val="ru-RU"/>
        </w:rPr>
        <w:t>№</w:t>
      </w:r>
      <w:r w:rsidR="00A86F7C" w:rsidRPr="00752135">
        <w:rPr>
          <w:b/>
          <w:color w:val="auto"/>
          <w:sz w:val="28"/>
          <w:szCs w:val="28"/>
          <w:lang w:val="ru-RU"/>
        </w:rPr>
        <w:t xml:space="preserve"> </w:t>
      </w:r>
      <w:r w:rsidR="00EB17E4" w:rsidRPr="00752135">
        <w:rPr>
          <w:b/>
          <w:color w:val="auto"/>
          <w:sz w:val="28"/>
          <w:szCs w:val="28"/>
          <w:lang w:val="ru-RU"/>
        </w:rPr>
        <w:t>1</w:t>
      </w:r>
      <w:r w:rsidRPr="00752135">
        <w:rPr>
          <w:b/>
          <w:color w:val="auto"/>
          <w:sz w:val="28"/>
          <w:szCs w:val="28"/>
          <w:lang w:val="ru-RU"/>
        </w:rPr>
        <w:t xml:space="preserve">    </w:t>
      </w:r>
    </w:p>
    <w:p w:rsidR="00D1022C" w:rsidRPr="00515F28" w:rsidRDefault="00752135" w:rsidP="00D1022C">
      <w:pPr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д</w:t>
      </w:r>
      <w:r w:rsidR="00D1022C" w:rsidRPr="00515F28">
        <w:rPr>
          <w:color w:val="auto"/>
          <w:sz w:val="28"/>
          <w:szCs w:val="28"/>
          <w:lang w:val="ru-RU"/>
        </w:rPr>
        <w:t xml:space="preserve">. </w:t>
      </w:r>
      <w:r>
        <w:rPr>
          <w:color w:val="auto"/>
          <w:sz w:val="28"/>
          <w:szCs w:val="28"/>
          <w:lang w:val="ru-RU"/>
        </w:rPr>
        <w:t>Великое С</w:t>
      </w:r>
      <w:r w:rsidR="00D1022C" w:rsidRPr="00515F28">
        <w:rPr>
          <w:color w:val="auto"/>
          <w:sz w:val="28"/>
          <w:szCs w:val="28"/>
          <w:lang w:val="ru-RU"/>
        </w:rPr>
        <w:t>ел</w:t>
      </w:r>
      <w:r>
        <w:rPr>
          <w:color w:val="auto"/>
          <w:sz w:val="28"/>
          <w:szCs w:val="28"/>
          <w:lang w:val="ru-RU"/>
        </w:rPr>
        <w:t>о</w:t>
      </w:r>
    </w:p>
    <w:p w:rsidR="00D1022C" w:rsidRPr="00515F28" w:rsidRDefault="00D1022C" w:rsidP="00D1022C">
      <w:pPr>
        <w:rPr>
          <w:color w:val="auto"/>
          <w:sz w:val="48"/>
          <w:szCs w:val="4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515F28" w:rsidRPr="00515F28" w:rsidTr="0093780D">
        <w:trPr>
          <w:trHeight w:val="1395"/>
        </w:trPr>
        <w:tc>
          <w:tcPr>
            <w:tcW w:w="4644" w:type="dxa"/>
            <w:shd w:val="clear" w:color="auto" w:fill="auto"/>
          </w:tcPr>
          <w:p w:rsidR="002E23E2" w:rsidRPr="00515F28" w:rsidRDefault="002332AF" w:rsidP="0093780D">
            <w:pPr>
              <w:ind w:right="33"/>
              <w:jc w:val="both"/>
              <w:rPr>
                <w:rFonts w:cs="Times New Roman"/>
                <w:b/>
                <w:color w:val="auto"/>
                <w:sz w:val="28"/>
                <w:szCs w:val="28"/>
                <w:lang w:val="ru-RU"/>
              </w:rPr>
            </w:pPr>
            <w:r w:rsidRPr="00515F28">
              <w:rPr>
                <w:rFonts w:cs="Times New Roman"/>
                <w:b/>
                <w:color w:val="auto"/>
                <w:sz w:val="28"/>
                <w:szCs w:val="28"/>
                <w:lang w:val="ru-RU"/>
              </w:rPr>
              <w:t xml:space="preserve">Об утверждении Порядка </w:t>
            </w:r>
            <w:r w:rsidR="0093780D" w:rsidRPr="00515F28">
              <w:rPr>
                <w:rFonts w:cs="Times New Roman"/>
                <w:b/>
                <w:color w:val="auto"/>
                <w:sz w:val="28"/>
                <w:szCs w:val="28"/>
                <w:lang w:val="ru-RU"/>
              </w:rPr>
              <w:t xml:space="preserve">взаимодействия Администрации </w:t>
            </w:r>
            <w:r w:rsidR="00752135">
              <w:rPr>
                <w:rFonts w:cs="Times New Roman"/>
                <w:b/>
                <w:color w:val="auto"/>
                <w:sz w:val="28"/>
                <w:szCs w:val="28"/>
                <w:lang w:val="ru-RU"/>
              </w:rPr>
              <w:t>Велико</w:t>
            </w:r>
            <w:r w:rsidR="0093780D" w:rsidRPr="00515F28">
              <w:rPr>
                <w:rFonts w:cs="Times New Roman"/>
                <w:b/>
                <w:color w:val="auto"/>
                <w:sz w:val="28"/>
                <w:szCs w:val="28"/>
                <w:lang w:val="ru-RU"/>
              </w:rPr>
              <w:t>сельского сельского поселения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</w:tbl>
    <w:p w:rsidR="00A42EB3" w:rsidRPr="00515F28" w:rsidRDefault="00A42EB3">
      <w:pPr>
        <w:ind w:firstLine="540"/>
        <w:jc w:val="both"/>
        <w:rPr>
          <w:color w:val="auto"/>
          <w:sz w:val="48"/>
          <w:szCs w:val="48"/>
          <w:lang w:val="ru-RU"/>
        </w:rPr>
      </w:pPr>
    </w:p>
    <w:p w:rsidR="00A42EB3" w:rsidRPr="00515F28" w:rsidRDefault="00A42EB3" w:rsidP="00EF6C38">
      <w:pPr>
        <w:ind w:firstLine="520"/>
        <w:jc w:val="both"/>
        <w:rPr>
          <w:color w:val="auto"/>
          <w:sz w:val="28"/>
          <w:szCs w:val="28"/>
          <w:lang w:val="ru-RU"/>
        </w:rPr>
      </w:pPr>
      <w:r w:rsidRPr="00515F28">
        <w:rPr>
          <w:color w:val="auto"/>
          <w:sz w:val="28"/>
          <w:szCs w:val="28"/>
          <w:lang w:val="ru-RU"/>
        </w:rPr>
        <w:t xml:space="preserve">В целях </w:t>
      </w:r>
      <w:r w:rsidR="002E23E2" w:rsidRPr="00515F28">
        <w:rPr>
          <w:color w:val="auto"/>
          <w:sz w:val="28"/>
          <w:szCs w:val="28"/>
          <w:lang w:val="ru-RU"/>
        </w:rPr>
        <w:t xml:space="preserve">реализации </w:t>
      </w:r>
      <w:r w:rsidR="002332AF" w:rsidRPr="00515F28">
        <w:rPr>
          <w:color w:val="auto"/>
          <w:sz w:val="28"/>
          <w:szCs w:val="28"/>
          <w:lang w:val="ru-RU"/>
        </w:rPr>
        <w:t>статьи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4651EB" w:rsidRPr="00515F28">
        <w:rPr>
          <w:color w:val="auto"/>
          <w:sz w:val="28"/>
          <w:szCs w:val="28"/>
          <w:lang w:val="ru-RU"/>
        </w:rPr>
        <w:t xml:space="preserve">, </w:t>
      </w:r>
      <w:r w:rsidR="0093780D" w:rsidRPr="00515F28">
        <w:rPr>
          <w:color w:val="auto"/>
          <w:sz w:val="28"/>
          <w:szCs w:val="28"/>
          <w:lang w:val="ru-RU"/>
        </w:rPr>
        <w:t xml:space="preserve">руководствуясь пунктом 11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12.12.2015 № 1367, </w:t>
      </w:r>
      <w:r w:rsidR="004651EB" w:rsidRPr="00515F28">
        <w:rPr>
          <w:color w:val="auto"/>
          <w:sz w:val="28"/>
          <w:szCs w:val="28"/>
          <w:lang w:val="ru-RU"/>
        </w:rPr>
        <w:t xml:space="preserve">Администрация </w:t>
      </w:r>
      <w:r w:rsidR="00752135">
        <w:rPr>
          <w:color w:val="auto"/>
          <w:sz w:val="28"/>
          <w:szCs w:val="28"/>
          <w:lang w:val="ru-RU"/>
        </w:rPr>
        <w:t>Велико</w:t>
      </w:r>
      <w:r w:rsidR="004651EB" w:rsidRPr="00515F28">
        <w:rPr>
          <w:color w:val="auto"/>
          <w:sz w:val="28"/>
          <w:szCs w:val="28"/>
          <w:lang w:val="ru-RU"/>
        </w:rPr>
        <w:t>сельского сельского поселения</w:t>
      </w:r>
    </w:p>
    <w:p w:rsidR="00A42EB3" w:rsidRPr="00515F28" w:rsidRDefault="00A42EB3">
      <w:pPr>
        <w:jc w:val="both"/>
        <w:rPr>
          <w:b/>
          <w:color w:val="auto"/>
          <w:sz w:val="28"/>
          <w:szCs w:val="28"/>
          <w:lang w:val="ru-RU"/>
        </w:rPr>
      </w:pPr>
      <w:r w:rsidRPr="00515F28">
        <w:rPr>
          <w:b/>
          <w:color w:val="auto"/>
          <w:sz w:val="28"/>
          <w:szCs w:val="28"/>
          <w:lang w:val="ru-RU"/>
        </w:rPr>
        <w:t>ПОСТАНОВЛЯ</w:t>
      </w:r>
      <w:r w:rsidR="004651EB" w:rsidRPr="00515F28">
        <w:rPr>
          <w:b/>
          <w:color w:val="auto"/>
          <w:sz w:val="28"/>
          <w:szCs w:val="28"/>
          <w:lang w:val="ru-RU"/>
        </w:rPr>
        <w:t>ЕТ</w:t>
      </w:r>
      <w:r w:rsidRPr="00515F28">
        <w:rPr>
          <w:b/>
          <w:color w:val="auto"/>
          <w:sz w:val="28"/>
          <w:szCs w:val="28"/>
          <w:lang w:val="ru-RU"/>
        </w:rPr>
        <w:t>:</w:t>
      </w:r>
    </w:p>
    <w:p w:rsidR="00A42EB3" w:rsidRPr="00515F28" w:rsidRDefault="00A42EB3">
      <w:pPr>
        <w:ind w:firstLine="520"/>
        <w:jc w:val="both"/>
        <w:rPr>
          <w:color w:val="auto"/>
          <w:sz w:val="28"/>
          <w:szCs w:val="28"/>
          <w:lang w:val="ru-RU"/>
        </w:rPr>
      </w:pPr>
      <w:r w:rsidRPr="00515F28">
        <w:rPr>
          <w:color w:val="auto"/>
          <w:sz w:val="28"/>
          <w:szCs w:val="28"/>
          <w:lang w:val="ru-RU"/>
        </w:rPr>
        <w:tab/>
      </w:r>
    </w:p>
    <w:p w:rsidR="00EF6C38" w:rsidRPr="00515F28" w:rsidRDefault="00A42EB3" w:rsidP="00EF6C38">
      <w:pPr>
        <w:ind w:firstLine="520"/>
        <w:jc w:val="both"/>
        <w:rPr>
          <w:color w:val="auto"/>
          <w:sz w:val="28"/>
          <w:szCs w:val="28"/>
          <w:lang w:val="ru-RU"/>
        </w:rPr>
      </w:pPr>
      <w:r w:rsidRPr="00515F28">
        <w:rPr>
          <w:color w:val="auto"/>
          <w:sz w:val="28"/>
          <w:szCs w:val="28"/>
          <w:lang w:val="ru-RU"/>
        </w:rPr>
        <w:t xml:space="preserve">1. </w:t>
      </w:r>
      <w:r w:rsidR="00EF6C38" w:rsidRPr="00515F28">
        <w:rPr>
          <w:color w:val="auto"/>
          <w:sz w:val="28"/>
          <w:szCs w:val="28"/>
          <w:lang w:val="ru-RU"/>
        </w:rPr>
        <w:t xml:space="preserve">Утвердить прилагаемый </w:t>
      </w:r>
      <w:r w:rsidR="0093780D" w:rsidRPr="00515F28">
        <w:rPr>
          <w:color w:val="auto"/>
          <w:sz w:val="28"/>
          <w:szCs w:val="28"/>
          <w:lang w:val="ru-RU"/>
        </w:rPr>
        <w:t xml:space="preserve">Порядок взаимодействия Администрации </w:t>
      </w:r>
      <w:r w:rsidR="00752135">
        <w:rPr>
          <w:color w:val="auto"/>
          <w:sz w:val="28"/>
          <w:szCs w:val="28"/>
          <w:lang w:val="ru-RU"/>
        </w:rPr>
        <w:t>Велико</w:t>
      </w:r>
      <w:r w:rsidR="0093780D" w:rsidRPr="00515F28">
        <w:rPr>
          <w:color w:val="auto"/>
          <w:sz w:val="28"/>
          <w:szCs w:val="28"/>
          <w:lang w:val="ru-RU"/>
        </w:rPr>
        <w:t>сельского сельского поселения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 w:rsidR="00EF6C38" w:rsidRPr="00515F28">
        <w:rPr>
          <w:color w:val="auto"/>
          <w:sz w:val="28"/>
          <w:szCs w:val="28"/>
          <w:lang w:val="ru-RU"/>
        </w:rPr>
        <w:t>.</w:t>
      </w:r>
    </w:p>
    <w:p w:rsidR="002273D1" w:rsidRPr="00515F28" w:rsidRDefault="00EF6C38">
      <w:pPr>
        <w:ind w:firstLine="520"/>
        <w:jc w:val="both"/>
        <w:rPr>
          <w:color w:val="auto"/>
          <w:sz w:val="28"/>
          <w:szCs w:val="28"/>
          <w:lang w:val="ru-RU"/>
        </w:rPr>
      </w:pPr>
      <w:r w:rsidRPr="00515F28">
        <w:rPr>
          <w:color w:val="auto"/>
          <w:sz w:val="28"/>
          <w:szCs w:val="28"/>
          <w:lang w:val="ru-RU"/>
        </w:rPr>
        <w:t xml:space="preserve">2. </w:t>
      </w:r>
      <w:r w:rsidR="0093780D" w:rsidRPr="00515F28">
        <w:rPr>
          <w:color w:val="auto"/>
          <w:sz w:val="28"/>
          <w:szCs w:val="28"/>
          <w:lang w:val="ru-RU"/>
        </w:rPr>
        <w:t xml:space="preserve">Настоящее постановление вступает в силу с 1 января 2017 года и применяется </w:t>
      </w:r>
      <w:r w:rsidR="0093780D" w:rsidRPr="00515F28">
        <w:rPr>
          <w:color w:val="auto"/>
          <w:sz w:val="28"/>
          <w:szCs w:val="28"/>
          <w:lang w:val="ru-RU"/>
        </w:rPr>
        <w:lastRenderedPageBreak/>
        <w:t>к правоотношениям, связанным с размещением планов закупок на 2017 год и плановый период 2018 и 2019 годов и планов-графиков закупок на 2017 год.</w:t>
      </w:r>
    </w:p>
    <w:p w:rsidR="00A42EB3" w:rsidRPr="00515F28" w:rsidRDefault="00A42EB3">
      <w:pPr>
        <w:ind w:firstLine="708"/>
        <w:jc w:val="both"/>
        <w:rPr>
          <w:color w:val="auto"/>
          <w:sz w:val="48"/>
          <w:szCs w:val="48"/>
          <w:lang w:val="ru-RU"/>
        </w:rPr>
      </w:pPr>
    </w:p>
    <w:p w:rsidR="00A42EB3" w:rsidRPr="00515F28" w:rsidRDefault="00A42EB3" w:rsidP="00D1022C">
      <w:pPr>
        <w:widowControl/>
        <w:shd w:val="clear" w:color="auto" w:fill="FFFFFF"/>
        <w:tabs>
          <w:tab w:val="left" w:pos="720"/>
          <w:tab w:val="left" w:pos="1418"/>
        </w:tabs>
        <w:suppressAutoHyphens w:val="0"/>
        <w:spacing w:line="322" w:lineRule="exact"/>
        <w:ind w:right="82"/>
        <w:rPr>
          <w:b/>
          <w:color w:val="auto"/>
          <w:sz w:val="28"/>
          <w:szCs w:val="28"/>
          <w:lang w:val="ru-RU"/>
        </w:rPr>
      </w:pPr>
      <w:r w:rsidRPr="00515F28">
        <w:rPr>
          <w:b/>
          <w:color w:val="auto"/>
          <w:sz w:val="28"/>
          <w:szCs w:val="28"/>
          <w:lang w:val="ru-RU"/>
        </w:rPr>
        <w:t>Глав</w:t>
      </w:r>
      <w:r w:rsidR="009D5B1E" w:rsidRPr="00515F28">
        <w:rPr>
          <w:b/>
          <w:color w:val="auto"/>
          <w:sz w:val="28"/>
          <w:szCs w:val="28"/>
          <w:lang w:val="ru-RU"/>
        </w:rPr>
        <w:t>а</w:t>
      </w:r>
      <w:r w:rsidR="004651EB" w:rsidRPr="00515F28">
        <w:rPr>
          <w:b/>
          <w:color w:val="auto"/>
          <w:sz w:val="28"/>
          <w:szCs w:val="28"/>
          <w:lang w:val="ru-RU"/>
        </w:rPr>
        <w:t xml:space="preserve"> </w:t>
      </w:r>
      <w:r w:rsidR="00D1022C" w:rsidRPr="00515F28">
        <w:rPr>
          <w:b/>
          <w:color w:val="auto"/>
          <w:sz w:val="28"/>
          <w:szCs w:val="28"/>
          <w:lang w:val="ru-RU"/>
        </w:rPr>
        <w:t xml:space="preserve">сельского поселения                             </w:t>
      </w:r>
      <w:r w:rsidR="004651EB" w:rsidRPr="00515F28">
        <w:rPr>
          <w:b/>
          <w:color w:val="auto"/>
          <w:sz w:val="28"/>
          <w:szCs w:val="28"/>
          <w:lang w:val="ru-RU"/>
        </w:rPr>
        <w:t xml:space="preserve">     </w:t>
      </w:r>
      <w:r w:rsidR="00EF6C38" w:rsidRPr="00515F28">
        <w:rPr>
          <w:b/>
          <w:color w:val="auto"/>
          <w:sz w:val="28"/>
          <w:szCs w:val="28"/>
          <w:lang w:val="ru-RU"/>
        </w:rPr>
        <w:t xml:space="preserve"> </w:t>
      </w:r>
      <w:r w:rsidR="004651EB" w:rsidRPr="00515F28">
        <w:rPr>
          <w:b/>
          <w:color w:val="auto"/>
          <w:sz w:val="28"/>
          <w:szCs w:val="28"/>
          <w:lang w:val="ru-RU"/>
        </w:rPr>
        <w:t xml:space="preserve">    </w:t>
      </w:r>
      <w:r w:rsidR="009D5B1E" w:rsidRPr="00515F28">
        <w:rPr>
          <w:b/>
          <w:color w:val="auto"/>
          <w:sz w:val="28"/>
          <w:szCs w:val="28"/>
          <w:lang w:val="ru-RU"/>
        </w:rPr>
        <w:t xml:space="preserve">      </w:t>
      </w:r>
      <w:r w:rsidR="004651EB" w:rsidRPr="00515F28">
        <w:rPr>
          <w:b/>
          <w:color w:val="auto"/>
          <w:sz w:val="28"/>
          <w:szCs w:val="28"/>
          <w:lang w:val="ru-RU"/>
        </w:rPr>
        <w:t xml:space="preserve">     </w:t>
      </w:r>
      <w:r w:rsidR="00D1022C" w:rsidRPr="00515F28">
        <w:rPr>
          <w:b/>
          <w:color w:val="auto"/>
          <w:sz w:val="28"/>
          <w:szCs w:val="28"/>
          <w:lang w:val="ru-RU"/>
        </w:rPr>
        <w:t xml:space="preserve">    </w:t>
      </w:r>
      <w:r w:rsidR="00752135">
        <w:rPr>
          <w:b/>
          <w:color w:val="auto"/>
          <w:sz w:val="28"/>
          <w:szCs w:val="28"/>
          <w:lang w:val="ru-RU"/>
        </w:rPr>
        <w:t>Н.В. Харитонов</w:t>
      </w:r>
    </w:p>
    <w:p w:rsidR="006A69FB" w:rsidRPr="00515F28" w:rsidRDefault="006A69FB">
      <w:pPr>
        <w:jc w:val="center"/>
        <w:rPr>
          <w:color w:val="auto"/>
          <w:sz w:val="28"/>
          <w:szCs w:val="28"/>
          <w:lang w:val="ru-RU"/>
        </w:rPr>
      </w:pPr>
    </w:p>
    <w:p w:rsidR="00F35D81" w:rsidRPr="00515F28" w:rsidRDefault="00F35D81">
      <w:pPr>
        <w:jc w:val="center"/>
        <w:rPr>
          <w:color w:val="auto"/>
          <w:sz w:val="28"/>
          <w:szCs w:val="28"/>
          <w:lang w:val="ru-RU"/>
        </w:rPr>
      </w:pPr>
    </w:p>
    <w:p w:rsidR="009D5B1E" w:rsidRPr="00515F28" w:rsidRDefault="009D5B1E">
      <w:pPr>
        <w:jc w:val="center"/>
        <w:rPr>
          <w:color w:val="auto"/>
          <w:sz w:val="28"/>
          <w:szCs w:val="28"/>
          <w:lang w:val="ru-RU"/>
        </w:rPr>
      </w:pPr>
    </w:p>
    <w:p w:rsidR="00A86F7C" w:rsidRPr="00515F28" w:rsidRDefault="00A86F7C">
      <w:pPr>
        <w:jc w:val="center"/>
        <w:rPr>
          <w:color w:val="auto"/>
          <w:sz w:val="28"/>
          <w:szCs w:val="28"/>
          <w:lang w:val="ru-RU"/>
        </w:rPr>
      </w:pPr>
    </w:p>
    <w:p w:rsidR="002332AF" w:rsidRPr="00515F28" w:rsidRDefault="002332AF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93780D" w:rsidRPr="00515F28" w:rsidRDefault="0093780D">
      <w:pPr>
        <w:jc w:val="center"/>
        <w:rPr>
          <w:color w:val="auto"/>
          <w:sz w:val="28"/>
          <w:szCs w:val="28"/>
          <w:lang w:val="ru-RU"/>
        </w:rPr>
      </w:pPr>
    </w:p>
    <w:p w:rsidR="002332AF" w:rsidRPr="00515F28" w:rsidRDefault="002332AF">
      <w:pPr>
        <w:jc w:val="center"/>
        <w:rPr>
          <w:color w:val="auto"/>
          <w:sz w:val="28"/>
          <w:szCs w:val="28"/>
          <w:lang w:val="ru-RU"/>
        </w:rPr>
      </w:pPr>
    </w:p>
    <w:p w:rsidR="009D5B1E" w:rsidRPr="00515F28" w:rsidRDefault="009D5B1E">
      <w:pPr>
        <w:jc w:val="center"/>
        <w:rPr>
          <w:color w:val="auto"/>
          <w:sz w:val="28"/>
          <w:szCs w:val="28"/>
          <w:lang w:val="ru-RU"/>
        </w:rPr>
      </w:pPr>
    </w:p>
    <w:p w:rsidR="006B60DC" w:rsidRPr="00515F28" w:rsidRDefault="006B60DC" w:rsidP="006B60DC">
      <w:pPr>
        <w:widowControl/>
        <w:tabs>
          <w:tab w:val="left" w:pos="567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515F28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lastRenderedPageBreak/>
        <w:t xml:space="preserve">                                                                                        УТВЕРЖДЕН</w:t>
      </w:r>
    </w:p>
    <w:p w:rsidR="006B60DC" w:rsidRPr="00515F28" w:rsidRDefault="006B60DC" w:rsidP="006B60DC">
      <w:pPr>
        <w:widowControl/>
        <w:tabs>
          <w:tab w:val="left" w:pos="567"/>
        </w:tabs>
        <w:suppressAutoHyphens w:val="0"/>
        <w:autoSpaceDE w:val="0"/>
        <w:autoSpaceDN w:val="0"/>
        <w:adjustRightInd w:val="0"/>
        <w:ind w:firstLine="540"/>
        <w:jc w:val="right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515F28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постановлением Администрации </w:t>
      </w:r>
    </w:p>
    <w:p w:rsidR="006B60DC" w:rsidRPr="00515F28" w:rsidRDefault="006B60DC" w:rsidP="006B60DC">
      <w:pPr>
        <w:widowControl/>
        <w:tabs>
          <w:tab w:val="left" w:pos="567"/>
        </w:tabs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515F28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                                                                                           сельского поселения </w:t>
      </w:r>
    </w:p>
    <w:p w:rsidR="006B60DC" w:rsidRPr="00515F28" w:rsidRDefault="006B60DC" w:rsidP="006B60DC">
      <w:pPr>
        <w:widowControl/>
        <w:suppressAutoHyphens w:val="0"/>
        <w:rPr>
          <w:rFonts w:eastAsia="Times New Roman" w:cs="Times New Roman"/>
          <w:color w:val="auto"/>
          <w:sz w:val="28"/>
          <w:lang w:val="ru-RU" w:eastAsia="ru-RU" w:bidi="ar-SA"/>
        </w:rPr>
      </w:pPr>
      <w:r w:rsidRPr="00515F28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                                                                                                </w:t>
      </w:r>
      <w:r w:rsidR="00EB17E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  </w:t>
      </w:r>
      <w:r w:rsidRPr="00515F28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 </w:t>
      </w:r>
      <w:r w:rsidR="00EB17E4" w:rsidRPr="00EB17E4">
        <w:rPr>
          <w:rFonts w:eastAsia="Times New Roman" w:cs="Times New Roman"/>
          <w:color w:val="auto"/>
          <w:sz w:val="28"/>
          <w:lang w:val="ru-RU" w:eastAsia="ru-RU" w:bidi="ar-SA"/>
        </w:rPr>
        <w:t>от 09.01.201</w:t>
      </w:r>
      <w:r w:rsidR="00B26245">
        <w:rPr>
          <w:rFonts w:eastAsia="Times New Roman" w:cs="Times New Roman"/>
          <w:color w:val="auto"/>
          <w:sz w:val="28"/>
          <w:lang w:val="ru-RU" w:eastAsia="ru-RU" w:bidi="ar-SA"/>
        </w:rPr>
        <w:t>7</w:t>
      </w:r>
      <w:r w:rsidR="00EB17E4" w:rsidRPr="00EB17E4">
        <w:rPr>
          <w:rFonts w:eastAsia="Times New Roman" w:cs="Times New Roman"/>
          <w:color w:val="auto"/>
          <w:sz w:val="28"/>
          <w:lang w:val="ru-RU" w:eastAsia="ru-RU" w:bidi="ar-SA"/>
        </w:rPr>
        <w:t xml:space="preserve"> № 1    </w:t>
      </w:r>
      <w:r w:rsidR="00A86F7C" w:rsidRPr="00515F28">
        <w:rPr>
          <w:rFonts w:eastAsia="Times New Roman" w:cs="Times New Roman"/>
          <w:color w:val="auto"/>
          <w:sz w:val="28"/>
          <w:lang w:val="ru-RU" w:eastAsia="ru-RU" w:bidi="ar-SA"/>
        </w:rPr>
        <w:t xml:space="preserve"> </w:t>
      </w:r>
      <w:r w:rsidRPr="00515F28">
        <w:rPr>
          <w:rFonts w:eastAsia="Times New Roman" w:cs="Times New Roman"/>
          <w:color w:val="auto"/>
          <w:sz w:val="28"/>
          <w:lang w:val="ru-RU" w:eastAsia="ru-RU" w:bidi="ar-SA"/>
        </w:rPr>
        <w:t xml:space="preserve"> </w:t>
      </w:r>
    </w:p>
    <w:p w:rsidR="00F35D81" w:rsidRPr="00515F28" w:rsidRDefault="00F35D81">
      <w:pPr>
        <w:jc w:val="center"/>
        <w:rPr>
          <w:color w:val="auto"/>
          <w:sz w:val="28"/>
          <w:szCs w:val="28"/>
          <w:lang w:val="ru-RU"/>
        </w:rPr>
      </w:pPr>
    </w:p>
    <w:p w:rsidR="006B60DC" w:rsidRPr="00515F28" w:rsidRDefault="006B60DC">
      <w:pPr>
        <w:jc w:val="center"/>
        <w:rPr>
          <w:b/>
          <w:color w:val="auto"/>
          <w:sz w:val="28"/>
          <w:szCs w:val="28"/>
          <w:lang w:val="ru-RU"/>
        </w:rPr>
      </w:pPr>
      <w:r w:rsidRPr="00515F28">
        <w:rPr>
          <w:b/>
          <w:color w:val="auto"/>
          <w:sz w:val="28"/>
          <w:szCs w:val="28"/>
          <w:lang w:val="ru-RU"/>
        </w:rPr>
        <w:t>ПОРЯДОК</w:t>
      </w:r>
    </w:p>
    <w:p w:rsidR="006B60DC" w:rsidRPr="00515F28" w:rsidRDefault="0093780D">
      <w:pPr>
        <w:jc w:val="center"/>
        <w:rPr>
          <w:b/>
          <w:color w:val="auto"/>
          <w:sz w:val="28"/>
          <w:szCs w:val="28"/>
          <w:lang w:val="ru-RU"/>
        </w:rPr>
      </w:pPr>
      <w:r w:rsidRPr="00515F28">
        <w:rPr>
          <w:b/>
          <w:color w:val="auto"/>
          <w:sz w:val="28"/>
          <w:szCs w:val="28"/>
          <w:lang w:val="ru-RU"/>
        </w:rPr>
        <w:t xml:space="preserve">взаимодействия Администрации </w:t>
      </w:r>
      <w:r w:rsidR="00752135">
        <w:rPr>
          <w:b/>
          <w:color w:val="auto"/>
          <w:sz w:val="28"/>
          <w:szCs w:val="28"/>
          <w:lang w:val="ru-RU"/>
        </w:rPr>
        <w:t>Велико</w:t>
      </w:r>
      <w:r w:rsidRPr="00515F28">
        <w:rPr>
          <w:b/>
          <w:color w:val="auto"/>
          <w:sz w:val="28"/>
          <w:szCs w:val="28"/>
          <w:lang w:val="ru-RU"/>
        </w:rPr>
        <w:t>сельского сельского поселения с субъектами контроля, указанными в пункте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</w:t>
      </w:r>
    </w:p>
    <w:p w:rsidR="002332AF" w:rsidRPr="00515F28" w:rsidRDefault="002332AF">
      <w:pPr>
        <w:jc w:val="center"/>
        <w:rPr>
          <w:color w:val="auto"/>
          <w:sz w:val="28"/>
          <w:szCs w:val="28"/>
          <w:lang w:val="ru-RU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1. Настоящий порядок устанавливает правила взаимодействия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Администрации </w:t>
      </w:r>
      <w:r w:rsidR="007521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сельского сельского поселения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(далее - Администрация) 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 субъектами контроля, указанными в пункте 4 Правил осуществления контроля, предусмотренного </w:t>
      </w:r>
      <w:hyperlink r:id="rId9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частью 5 статьи 99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Федерального закона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»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, утвержденных постановлением Правительства Российской Федерации от 12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.12.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2015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№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1367 (далее - субъекты контроля, Правила контроля), а также формы направления субъектами контроля сведений в случаях, предусмотренных  </w:t>
      </w:r>
      <w:hyperlink r:id="rId10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пунктом 10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Правил контроля, и формы протоколов, направляемых </w:t>
      </w:r>
      <w:r w:rsidR="00515F28"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Администрацией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субъектам контроля.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Настоящий порядок применяется при размещении субъектами контроля в единой информационной системе в сфере закупок или направлении на согласование в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Администрация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документов, определенных Федеральным </w:t>
      </w:r>
      <w:hyperlink r:id="rId11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законом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от 5 апреля 2013 г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ода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№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44-ФЗ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»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в целях осуществления контроля, предусмотренного </w:t>
      </w:r>
      <w:hyperlink r:id="rId12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частью 5 статьи 99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указанного Федерального закона (далее соответственно - контроль, объекты контроля, Федеральный закон).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bookmarkStart w:id="1" w:name="P43"/>
      <w:bookmarkEnd w:id="1"/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2. Взаимодействие субъектов контроля с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Администрацией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в целях контроля информации, определенной </w:t>
      </w:r>
      <w:hyperlink r:id="rId13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частью 5 статьи 99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Федерального закона, содержащейся в объектах контроля (далее - контролируемая информация), осуществляется: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при размещении в единой информационной системе в сфере закупок (далее - ЕИС) посредством информационного взаимодействия ЕИС с государственной интегрированной информационной системой управления общественными финансами "Электронный бюджет" объектов контроля в форме электронного документа в соответствии с едиными форматами, установленными Министерством финансов Российской Федерации в соответствии с </w:t>
      </w:r>
      <w:hyperlink r:id="rId14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Правилами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функционирования единой информационной системы в сфере закупок, утвержденными постановлением Правительства Российской Федерации от 23 декабря 2015 г. N 1414 (далее - электронный документ, информационная система "Электронный бюджет", форматы).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3. При размещении электронного документа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Администрация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посредством информационной системы "Электронный бюджет" направляет субъекту контроля уведомление в форме электронного документа о начале проведения контроля (в 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lastRenderedPageBreak/>
        <w:t>случае соответствия электронного документа форматам) с указанием в нем даты и времени или невозможности проведения контроля (в случае несоответствия электронного документа форматам).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 Электронные документы должны быть подписаны соответствующей требованиям Федерального </w:t>
      </w:r>
      <w:hyperlink r:id="rId15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закона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электронной подписью лица, имеющего право действовать от имени субъекта контроля.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bookmarkStart w:id="2" w:name="P63"/>
      <w:bookmarkEnd w:id="2"/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5. При осуществлении взаимодействия с субъектами контроля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Администрация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проверяет в соответствии с </w:t>
      </w:r>
      <w:hyperlink r:id="rId16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подпунктом "а" пункта 13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Правил контроля контролируемую информацию об объеме финансового обеспечения, включенную в план закупок: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а) субъектов контроля, указанных в </w:t>
      </w:r>
      <w:hyperlink r:id="rId17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подпункте "а" пункта 4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Правил контроля (далее - получатели бюджетных средств):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на предмет не</w:t>
      </w:r>
      <w:r w:rsidR="00515F28"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превышения доведенных в установленном порядке субъекту контроля как получателю бюджетных средств лимитов бюджетных обязательств на соответствующий финансовый год и плановый период на закупку товаров, работ, услуг с учетом поставленных в установленном порядке на учет бюджетных обязательств (далее - Порядок учета);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на соответствие сведениям об объемах средств, указанных в правовых актах (проектах таких актов, размещенных в установленном порядке в целях общественного обсуждения) местных администраций и иных документах, установленных Правительством Российской Федерации, предусматривающих в соответствии с бюджетным законодательством Российской Федерации возможность заключения муниципального контракта на срок, превышающий срок действия доведенных лимитов бюджетных обязательств, направляемых в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</w:t>
      </w:r>
      <w:r w:rsidR="00515F28"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ю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по рекомендуемому образцу согласно приложению </w:t>
      </w:r>
      <w:hyperlink w:anchor="P714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№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1 к настоящему порядку, в случае включения в план закупок информации о закупках, оплата которых планируется по истечении пла</w:t>
      </w:r>
      <w:r w:rsidR="0011238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нов</w:t>
      </w:r>
      <w:r w:rsidR="007521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го периода;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bookmarkStart w:id="3" w:name="P70"/>
      <w:bookmarkEnd w:id="3"/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б) субъектов контроля, указанных в </w:t>
      </w:r>
      <w:hyperlink r:id="rId18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подпунктах "б"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</w:t>
      </w:r>
      <w:hyperlink r:id="rId19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"в"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(в части автономных учреждений) пункта 4 Правил контроля (далее - учреждения), на предмет непревышения показателей выплат по расходам на закупки товаров, работ, услуг, осуществляемых в соответствии с Федеральным </w:t>
      </w:r>
      <w:hyperlink r:id="rId20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законом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отраженных в </w:t>
      </w:r>
      <w:hyperlink r:id="rId21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таблице 2.1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пункта 8 Требований к плану финансово-хозяйственной деятельности муниципального учреждения, утвержденных приказом Министерства финансов Российской Федерации от 28 июля 2010 г. </w:t>
      </w:r>
      <w:r w:rsidR="00515F28"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№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81н (далее - план ФХД);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bookmarkStart w:id="4" w:name="P74"/>
      <w:bookmarkEnd w:id="4"/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в) субъектов контроля, указанных в </w:t>
      </w:r>
      <w:hyperlink r:id="rId22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подпункте "в" пункта 4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(в части муниципальных унитарных предприятий) Правил контроля (далее - унитарные предприятия), на предмет непревышения суммы бюджетного обязательства получателя бюджетных средств, заключившего соглашение о предоставлении унитарному предприятию субсидий на осуществление капитальных вложений в соответствии со </w:t>
      </w:r>
      <w:hyperlink r:id="rId23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статьей 78.2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Бюджетного кодекса Российской Федерации, поставленного на учет в соответствии с Порядком учета.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6. При осуществлении взаимодействия с субъектами контроля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Администрация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осуществляет контроль в соответствии с пунктом 5 настоящего порядка планов закупок, являющихся объектами контроля: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а) при размещении субъектами контроля в соответствии с </w:t>
      </w:r>
      <w:hyperlink w:anchor="P43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пунктом 2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lastRenderedPageBreak/>
        <w:t>настоящего порядка объектов контроля в ЕИС;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б) при постановке </w:t>
      </w:r>
      <w:r w:rsidR="00515F28"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Администрацией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на учет бюджетных обязательств или внесении изменений в постановленное на учет бюджетное обязательство в соответствии с Порядком учета в части бюджетных обязательств, связанных с закупками товаров, работ, услуг, не включенными в план закупок;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в) при уменьшении в установленном порядке субъекту контроля как получателю бюджетных средств лимитов бюджетных обязательств, доведенных на принятие и (или) исполнение бюджетных обязательств, связанных с закупками товаров, работ, услуг;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г) при уменьшении показателей выплат на закупку товаров, работ, услуг, осуществляемых в соответствии с Федеральным </w:t>
      </w:r>
      <w:hyperlink r:id="rId24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законом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, включенных в планы ФХД;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д) при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унитарным предприятиям в соответствии со </w:t>
      </w:r>
      <w:hyperlink r:id="rId25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статьей 78.2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Бюджетного кодекса Российской Федерации, определяемых в соответствии с подпунктом «в» пункта 5 настоящего порядка.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bookmarkStart w:id="5" w:name="P84"/>
      <w:bookmarkEnd w:id="5"/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7. При осуществлении взаимодействия с субъектами контроля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Администрация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проверяет в соответствии с </w:t>
      </w:r>
      <w:hyperlink r:id="rId26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подпунктом "б" пункта 13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Правил контроля следующие объекты контроля: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а) план-график закупок на </w:t>
      </w:r>
      <w:r w:rsidR="00515F28"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не превышение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поставщиком (подрядчиком, исполнителем), сумм планируемых платежей в очередном финансовом году и пла</w:t>
      </w:r>
      <w:r w:rsidR="0011238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нов</w:t>
      </w:r>
      <w:r w:rsidR="007521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 периоде и сумм платежей за пределами пла</w:t>
      </w:r>
      <w:r w:rsidR="0011238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нов</w:t>
      </w:r>
      <w:r w:rsidR="007521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го периода, с учетом планируемых платежей по контрактам, заключенным по результатам определения поставщика (подрядчика, исполнителя) по закупкам, указанным в плане-графике закупок, над объемом финансового обеспечения по соответствующему финансовому году и по соответствующему идентификационному коду закупки, указанным в плане закупок;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bookmarkStart w:id="6" w:name="P86"/>
      <w:bookmarkEnd w:id="6"/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б) извещение об осуществлении закупки, проект контракта, заключаемый с единственным поставщиком (подрядчиком, исполнителем), и (или) документацию о закупке (сведения о приглашении, сведения о проекте контракта и (или) сведения о документации)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- начальной (максимальной) цене контракта, цене контракта, заключаемого с единственным поставщиком (подрядчиком, исполнителем) по соответствующему идентификационному коду закупки, указанным в плане-графике закупок;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в) протокол определения поставщика (подрядчика, исполнителя) (сведения о протоколе) на: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соответствие содержащегося в нем (них)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lastRenderedPageBreak/>
        <w:t>не</w:t>
      </w:r>
      <w:r w:rsidR="00515F28"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превышение начальной (максимальной) цены контракта, содержащейся в протоколе (сведениях о протоколе),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27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закона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, над начальной (максимальной) ценой, содержащейся в документации о закупке (сведениях о документации);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bookmarkStart w:id="7" w:name="P90"/>
      <w:bookmarkEnd w:id="7"/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г) проект контракта, направляемый участнику закупки (контракт, возвращаемый участником закупки) (сведения о проекте контракта) на соответствие содержащихся в нем (них):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идентификационного кода закупки - аналогичной информации, содержащейся в протоколе определения поставщика (подрядчика, исполнителя) (сведениях о протоколе);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цены контракта - цене, указанной в протоколе (сведениях о протоколе), предложенной участником закупки, с которым заключается контракт;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д) информацию, включаемую в реестр контрактов (сведения, включаемые в закрытый реестр контрактов) на соответствие: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идентификационного кода закупки - аналогичной информации, содержащейся в условиях контракта (в сведениях о контракте);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информации (сведений) о цене контракта - цене, указанной в условиях контракта в контракте (в сведениях о проекте контракта).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Указанные в настоящем пункте настоящего порядка объекты контроля проверяются </w:t>
      </w:r>
      <w:r w:rsidR="00515F28"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Администрацией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при размещении в ЕИС.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8. Предусмотренное пунктом 7 настоящего порядка взаимодействие субъектов контроля с </w:t>
      </w:r>
      <w:r w:rsidR="00515F28"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Администрацией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при проверке объектов контроля (сведений об объектах контроля), указанных в подпунктах «б» - «г» пункта 7 настоящего порядка, осуществляется с учетом следующих особенностей: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а) объекты контроля (сведения об объектах контроля), направляемые уполномоченными органами, уполномоченными учреждениями, осуществляющими определение поставщиков (исполнителей, подрядчиков) для одного или нескольких заказчиков в соответствии со </w:t>
      </w:r>
      <w:hyperlink r:id="rId28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статьей 26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Федерального закона, а также организатором совместных конкурсов и аукционов, проводимых в соответствии со </w:t>
      </w:r>
      <w:hyperlink r:id="rId29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статьей 25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Федерального закона, проверяются на: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соответствие начальной (максимальной) цены контракта и идентификационного кода закупки по каждой закупке, включенной в такое извещение и (или) документацию (сведения о приглашении и (или) сведения о документации), начальной (максимальной) цене контракта по соответствующему идентификационному коду закупки и идентификационному коду закупки, указанным в плане-графике закупок соответствующего заказчика; </w:t>
      </w:r>
      <w:r w:rsidR="00515F28"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не превышение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включенной в протокол определения поставщика (подрядчика, исполнителя) (сведения о протоколе)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30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закона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над начальной (максимальной) ценой, содержащейся в документации о 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lastRenderedPageBreak/>
        <w:t>закупке (сведениях о документации) по закупке соответствующего заказчика, и на соответствие идентификационного кода закупки, указанного в таком протоколе (сведениях о протоколе), аналогичной информации, содержащейся в документации о закупке (сведениях о документации) по закупке соответствующего заказчика;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соответствие включенных в проект контракта, направляемого участнику закупки (контракт, возвращаемый участником закупки) (сведениях о проекте контракта):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идентификационного кода закупки - аналогичной информации по закупке соответствующего заказчика, содержащейся в протоколе, извещении и (или) документации (сведениях о протоколе, сведениях о приглашении и (или) сведениях о документации);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цены контракта - цене, указанной в протоколе определения поставщика (подрядчика, исполнителя) (сведениях о протоколе), предложенной участником закупки, с которым заключается контракт, по закупке соответствующего заказчика;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б) объекты контроля по закупкам, указываемым в плане-графике закупок отдельной строкой в случаях, установленных Правительством Российской Федерации, проверяются на </w:t>
      </w:r>
      <w:r w:rsidR="00515F28"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не превышение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включенной в план-график закупок информации о планируемых платежах по таким закупкам с учетом: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информации о начальной (максимальной) цене, указанной в размещенных извещениях об осуществлении закупок и (или) документации о закупке, проектах контрактов, направленных единственному поставщику (подрядчику, исполнителю) (сведениях о приглашении и (или) документации, сведениях о проекте контракта), в отношении закупок, процедуры отбора поставщика (исполнителя, подрядчика) по которым не завершены;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суммы цен по контрактам, заключенным по итогам указанных в настоящем пункте закупок;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в) проект контракта, при заключении контракта с несколькими участниками закупки в случаях, предусмотренных </w:t>
      </w:r>
      <w:hyperlink r:id="rId31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частью 10 статьи 34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Федерального закона, проверяется на: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соответствие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не</w:t>
      </w:r>
      <w:r w:rsidR="00515F28"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превышение суммы цен таких контрактов над начальной (максимальной) ценой, указанной в документации о закупке (сведениях о документации).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9. В сроки, установленные </w:t>
      </w:r>
      <w:hyperlink r:id="rId32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пунктами 14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</w:t>
      </w:r>
      <w:hyperlink r:id="rId33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15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Правил контроля, со дня направления субъекту контроля уведомления о начале контроля или поступления объекта контроля на бумажном носителе в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Администрация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а) в случае соответствия при проведении проверки объекта контроля требованиям, установленным </w:t>
      </w:r>
      <w:hyperlink r:id="rId34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Правилами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контроля и настоящим порядком, объект контроля размещается в ЕИС и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Администрация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направляет субъекту контроля в информационной системе "Электронный бюджет" уведомление о размещении объекта контроля в ЕИС;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б) в случае выявления при проведении </w:t>
      </w:r>
      <w:r w:rsidR="00515F28"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Администрацией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проверки несоответствия объекта контроля требованиям, установленным </w:t>
      </w:r>
      <w:hyperlink r:id="rId35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Правилами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контроля и настоящим порядком,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Администрация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направляет субъекту контроля в информационной системе "Электронный бюджет" протокол о несоответствии 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lastRenderedPageBreak/>
        <w:t xml:space="preserve">контролируемой информации требованиям, установленным </w:t>
      </w:r>
      <w:hyperlink r:id="rId36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частью 5 статьи 99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Федерального закона, по форме согласно </w:t>
      </w:r>
      <w:hyperlink w:anchor="P875" w:history="1">
        <w:r w:rsidRPr="0093780D">
          <w:rPr>
            <w:rFonts w:eastAsia="Times New Roman" w:cs="Times New Roman"/>
            <w:color w:val="auto"/>
            <w:sz w:val="28"/>
            <w:szCs w:val="28"/>
            <w:lang w:val="ru-RU" w:eastAsia="ru-RU" w:bidi="ar-SA"/>
          </w:rPr>
          <w:t>приложению</w:t>
        </w:r>
      </w:hyperlink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№ 2 к настоящему порядку и при проверке контролируемой информации, содержащейся: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 плане закупок получателей бюджетных средств, до внесения соответствующих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Администрация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проставляет на сведениях о приглашении, сведениях о проекте контракта отметку о несоответствии включенной в них контролируемой информации (далее - отметка о несоответствии);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 плане закупок учреждений, унитарных предприятий, до внесения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Pr="00515F2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Администрация</w:t>
      </w: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на сведениях о приглашении, сведениях о проекте контракта проставляет отметку о несоответствии, если указанные изменения не внесены по истечении 30 дней со дня отрицательного результата проверки, предусмотренной подпунктами «б» и «в» пункта 5 настоящего порядка;</w:t>
      </w: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9378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 объектах контроля, указанных в пункте 7 настоящего порядка, до внесения в них изменений не размещает такие объекты в ЕИС. </w:t>
      </w:r>
    </w:p>
    <w:p w:rsidR="0093780D" w:rsidRPr="00515F28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15F28" w:rsidRPr="0093780D" w:rsidRDefault="00515F28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11238D" w:rsidRPr="0093780D" w:rsidRDefault="0011238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right"/>
        <w:outlineLvl w:val="1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lastRenderedPageBreak/>
        <w:t xml:space="preserve">Приложение </w:t>
      </w:r>
      <w:r w:rsidR="00515F28" w:rsidRPr="00515F28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№</w:t>
      </w: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 xml:space="preserve"> 1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к Порядку взаимодействия</w:t>
      </w:r>
    </w:p>
    <w:p w:rsidR="00515F28" w:rsidRPr="00515F28" w:rsidRDefault="00515F28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515F28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 xml:space="preserve">Администрации </w:t>
      </w:r>
      <w:r w:rsidR="00752135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Велико</w:t>
      </w:r>
      <w:r w:rsidRPr="00515F28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 xml:space="preserve">сельского </w:t>
      </w:r>
    </w:p>
    <w:p w:rsidR="00515F28" w:rsidRPr="00515F28" w:rsidRDefault="00515F28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515F28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 xml:space="preserve">сельского поселения 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с субъектами контроля,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указанными в пункте 4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Правил осуществления контроля,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предусмотренного частью 5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статьи 99 Федерального закона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"О контрактной системе в сфере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закупок товаров, работ, услуг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для обеспечения государственных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и муниципальных нужд",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      Сведения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об объемах средств, указанных в правовых актах (проектах таких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актов, размещенных в установленном порядке в целях общественного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обсуждения) местных администраций и иных документах, установленных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Правительством Российской Федерации, предусматривающих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в соответствии с бюджетным законодательством Российской Федерации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возможность заключения муниципального контракта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на срок, превышающий срок действия доведенных лимитов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бюджетных обязательств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на 20__ год и на плановый период 20__ и 20__ годов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855"/>
        <w:gridCol w:w="1984"/>
        <w:gridCol w:w="1020"/>
      </w:tblGrid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Коды</w:t>
            </w: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 xml:space="preserve">Форма по </w:t>
            </w:r>
            <w:hyperlink r:id="rId37" w:history="1">
              <w:r w:rsidRPr="0093780D">
                <w:rPr>
                  <w:rFonts w:ascii="Calibri" w:eastAsia="Times New Roman" w:hAnsi="Calibri" w:cs="Calibri"/>
                  <w:color w:val="auto"/>
                  <w:sz w:val="22"/>
                  <w:szCs w:val="20"/>
                  <w:lang w:val="ru-RU" w:eastAsia="ru-RU" w:bidi="ar-SA"/>
                </w:rPr>
                <w:t>ОКУД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0506134</w:t>
            </w: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от "__" _________ 20__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ИНН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Наименование заказчика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КПП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Организационно-правовая форма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 xml:space="preserve">по </w:t>
            </w:r>
            <w:hyperlink r:id="rId38" w:history="1">
              <w:r w:rsidRPr="0093780D">
                <w:rPr>
                  <w:rFonts w:ascii="Calibri" w:eastAsia="Times New Roman" w:hAnsi="Calibri" w:cs="Calibri"/>
                  <w:color w:val="auto"/>
                  <w:sz w:val="22"/>
                  <w:szCs w:val="20"/>
                  <w:lang w:val="ru-RU" w:eastAsia="ru-RU" w:bidi="ar-SA"/>
                </w:rPr>
                <w:t>ОКОПФ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Форма собственности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 xml:space="preserve">по </w:t>
            </w:r>
            <w:hyperlink r:id="rId39" w:history="1">
              <w:r w:rsidRPr="0093780D">
                <w:rPr>
                  <w:rFonts w:ascii="Calibri" w:eastAsia="Times New Roman" w:hAnsi="Calibri" w:cs="Calibri"/>
                  <w:color w:val="auto"/>
                  <w:sz w:val="22"/>
                  <w:szCs w:val="20"/>
                  <w:lang w:val="ru-RU" w:eastAsia="ru-RU" w:bidi="ar-SA"/>
                </w:rPr>
                <w:t>ОКФС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Наименование бюджета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 xml:space="preserve">по </w:t>
            </w:r>
            <w:hyperlink r:id="rId40" w:history="1">
              <w:r w:rsidRPr="0093780D">
                <w:rPr>
                  <w:rFonts w:ascii="Calibri" w:eastAsia="Times New Roman" w:hAnsi="Calibri" w:cs="Calibri"/>
                  <w:color w:val="auto"/>
                  <w:sz w:val="22"/>
                  <w:szCs w:val="20"/>
                  <w:lang w:val="ru-RU" w:eastAsia="ru-RU" w:bidi="ar-SA"/>
                </w:rPr>
                <w:t>ОКТМО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Местонахождение (адрес)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 xml:space="preserve">по </w:t>
            </w:r>
            <w:hyperlink r:id="rId41" w:history="1">
              <w:r w:rsidRPr="0093780D">
                <w:rPr>
                  <w:rFonts w:ascii="Calibri" w:eastAsia="Times New Roman" w:hAnsi="Calibri" w:cs="Calibri"/>
                  <w:color w:val="auto"/>
                  <w:sz w:val="22"/>
                  <w:szCs w:val="20"/>
                  <w:lang w:val="ru-RU" w:eastAsia="ru-RU" w:bidi="ar-SA"/>
                </w:rPr>
                <w:t>ОКТМО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Наименование главного распорядителя бюджетных средств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Глава по БК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Вид документа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________________________</w:t>
            </w:r>
          </w:p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lastRenderedPageBreak/>
              <w:t>(основной документ - код 01; изменения к документу -</w:t>
            </w:r>
          </w:p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код 02)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lastRenderedPageBreak/>
              <w:t>Единица измерения: тыс. руб.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hyperlink r:id="rId42" w:history="1">
              <w:r w:rsidRPr="0093780D">
                <w:rPr>
                  <w:rFonts w:ascii="Calibri" w:eastAsia="Times New Roman" w:hAnsi="Calibri" w:cs="Calibri"/>
                  <w:color w:val="auto"/>
                  <w:sz w:val="22"/>
                  <w:szCs w:val="20"/>
                  <w:lang w:val="ru-RU" w:eastAsia="ru-RU" w:bidi="ar-SA"/>
                </w:rPr>
                <w:t>384</w:t>
              </w:r>
            </w:hyperlink>
          </w:p>
        </w:tc>
      </w:tr>
    </w:tbl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794"/>
        <w:gridCol w:w="1037"/>
        <w:gridCol w:w="794"/>
        <w:gridCol w:w="964"/>
        <w:gridCol w:w="850"/>
        <w:gridCol w:w="680"/>
        <w:gridCol w:w="1020"/>
        <w:gridCol w:w="737"/>
        <w:gridCol w:w="737"/>
        <w:gridCol w:w="907"/>
      </w:tblGrid>
      <w:tr w:rsidR="00515F28" w:rsidRPr="0093780D" w:rsidTr="005768C5">
        <w:tc>
          <w:tcPr>
            <w:tcW w:w="567" w:type="dxa"/>
            <w:vMerge w:val="restart"/>
            <w:tcBorders>
              <w:lef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N п/п</w:t>
            </w:r>
          </w:p>
        </w:tc>
        <w:tc>
          <w:tcPr>
            <w:tcW w:w="3589" w:type="dxa"/>
            <w:gridSpan w:val="4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Сведения о нормативном правовом акте (проекте нормативного правового акта)</w:t>
            </w:r>
          </w:p>
        </w:tc>
        <w:tc>
          <w:tcPr>
            <w:tcW w:w="850" w:type="dxa"/>
            <w:vMerge w:val="restart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Код вида расходов по бюджетной классификации</w:t>
            </w:r>
          </w:p>
        </w:tc>
        <w:tc>
          <w:tcPr>
            <w:tcW w:w="4081" w:type="dxa"/>
            <w:gridSpan w:val="5"/>
            <w:tcBorders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Объем средств, предусмотренный нормативным правовым актом (проектом нормативного правового акта)</w:t>
            </w:r>
          </w:p>
        </w:tc>
      </w:tr>
      <w:tr w:rsidR="00515F28" w:rsidRPr="0093780D" w:rsidTr="005768C5">
        <w:tc>
          <w:tcPr>
            <w:tcW w:w="567" w:type="dxa"/>
            <w:vMerge/>
            <w:tcBorders>
              <w:left w:val="nil"/>
            </w:tcBorders>
          </w:tcPr>
          <w:p w:rsidR="0093780D" w:rsidRPr="0093780D" w:rsidRDefault="0093780D" w:rsidP="0093780D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4" w:type="dxa"/>
            <w:vMerge w:val="restart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вид документа</w:t>
            </w:r>
          </w:p>
        </w:tc>
        <w:tc>
          <w:tcPr>
            <w:tcW w:w="1037" w:type="dxa"/>
            <w:vMerge w:val="restart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дата документа (дата утверждения документа)</w:t>
            </w:r>
          </w:p>
        </w:tc>
        <w:tc>
          <w:tcPr>
            <w:tcW w:w="794" w:type="dxa"/>
            <w:vMerge w:val="restart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номер документа</w:t>
            </w:r>
          </w:p>
        </w:tc>
        <w:tc>
          <w:tcPr>
            <w:tcW w:w="964" w:type="dxa"/>
            <w:vMerge w:val="restart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наименование документа</w:t>
            </w:r>
          </w:p>
        </w:tc>
        <w:tc>
          <w:tcPr>
            <w:tcW w:w="850" w:type="dxa"/>
            <w:vMerge/>
          </w:tcPr>
          <w:p w:rsidR="0093780D" w:rsidRPr="0093780D" w:rsidRDefault="0093780D" w:rsidP="0093780D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0" w:type="dxa"/>
            <w:vMerge w:val="restart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всего</w:t>
            </w:r>
          </w:p>
        </w:tc>
        <w:tc>
          <w:tcPr>
            <w:tcW w:w="1020" w:type="dxa"/>
            <w:vMerge w:val="restart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на очередной (текущий) финансовый год</w:t>
            </w:r>
          </w:p>
        </w:tc>
        <w:tc>
          <w:tcPr>
            <w:tcW w:w="1474" w:type="dxa"/>
            <w:gridSpan w:val="2"/>
          </w:tcPr>
          <w:p w:rsidR="0093780D" w:rsidRPr="0093780D" w:rsidRDefault="0093780D" w:rsidP="0011238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пла</w:t>
            </w:r>
            <w:r w:rsidR="0011238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нов</w:t>
            </w:r>
            <w:r w:rsidR="00752135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о</w:t>
            </w: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го периода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на последующие годы</w:t>
            </w:r>
          </w:p>
        </w:tc>
      </w:tr>
      <w:tr w:rsidR="00515F28" w:rsidRPr="0093780D" w:rsidTr="005768C5">
        <w:tc>
          <w:tcPr>
            <w:tcW w:w="567" w:type="dxa"/>
            <w:vMerge/>
            <w:tcBorders>
              <w:left w:val="nil"/>
            </w:tcBorders>
          </w:tcPr>
          <w:p w:rsidR="0093780D" w:rsidRPr="0093780D" w:rsidRDefault="0093780D" w:rsidP="0093780D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4" w:type="dxa"/>
            <w:vMerge/>
          </w:tcPr>
          <w:p w:rsidR="0093780D" w:rsidRPr="0093780D" w:rsidRDefault="0093780D" w:rsidP="0093780D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37" w:type="dxa"/>
            <w:vMerge/>
          </w:tcPr>
          <w:p w:rsidR="0093780D" w:rsidRPr="0093780D" w:rsidRDefault="0093780D" w:rsidP="0093780D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4" w:type="dxa"/>
            <w:vMerge/>
          </w:tcPr>
          <w:p w:rsidR="0093780D" w:rsidRPr="0093780D" w:rsidRDefault="0093780D" w:rsidP="0093780D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vMerge/>
          </w:tcPr>
          <w:p w:rsidR="0093780D" w:rsidRPr="0093780D" w:rsidRDefault="0093780D" w:rsidP="0093780D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vMerge/>
          </w:tcPr>
          <w:p w:rsidR="0093780D" w:rsidRPr="0093780D" w:rsidRDefault="0093780D" w:rsidP="0093780D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680" w:type="dxa"/>
            <w:vMerge/>
          </w:tcPr>
          <w:p w:rsidR="0093780D" w:rsidRPr="0093780D" w:rsidRDefault="0093780D" w:rsidP="0093780D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</w:tcPr>
          <w:p w:rsidR="0093780D" w:rsidRPr="0093780D" w:rsidRDefault="0093780D" w:rsidP="0093780D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3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на первый год</w:t>
            </w:r>
          </w:p>
        </w:tc>
        <w:tc>
          <w:tcPr>
            <w:tcW w:w="73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на второй год</w:t>
            </w:r>
          </w:p>
        </w:tc>
        <w:tc>
          <w:tcPr>
            <w:tcW w:w="907" w:type="dxa"/>
            <w:vMerge/>
            <w:tcBorders>
              <w:right w:val="nil"/>
            </w:tcBorders>
          </w:tcPr>
          <w:p w:rsidR="0093780D" w:rsidRPr="0093780D" w:rsidRDefault="0093780D" w:rsidP="0093780D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567" w:type="dxa"/>
            <w:tcBorders>
              <w:lef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1</w:t>
            </w:r>
          </w:p>
        </w:tc>
        <w:tc>
          <w:tcPr>
            <w:tcW w:w="794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2</w:t>
            </w:r>
          </w:p>
        </w:tc>
        <w:tc>
          <w:tcPr>
            <w:tcW w:w="103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3</w:t>
            </w:r>
          </w:p>
        </w:tc>
        <w:tc>
          <w:tcPr>
            <w:tcW w:w="794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4</w:t>
            </w:r>
          </w:p>
        </w:tc>
        <w:tc>
          <w:tcPr>
            <w:tcW w:w="964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5</w:t>
            </w:r>
          </w:p>
        </w:tc>
        <w:tc>
          <w:tcPr>
            <w:tcW w:w="85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6</w:t>
            </w:r>
          </w:p>
        </w:tc>
        <w:tc>
          <w:tcPr>
            <w:tcW w:w="68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7</w:t>
            </w:r>
          </w:p>
        </w:tc>
        <w:tc>
          <w:tcPr>
            <w:tcW w:w="102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8</w:t>
            </w:r>
          </w:p>
        </w:tc>
        <w:tc>
          <w:tcPr>
            <w:tcW w:w="73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9</w:t>
            </w:r>
          </w:p>
        </w:tc>
        <w:tc>
          <w:tcPr>
            <w:tcW w:w="73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10</w:t>
            </w:r>
          </w:p>
        </w:tc>
        <w:tc>
          <w:tcPr>
            <w:tcW w:w="907" w:type="dxa"/>
            <w:tcBorders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11</w:t>
            </w:r>
          </w:p>
        </w:tc>
      </w:tr>
      <w:tr w:rsidR="00515F28" w:rsidRPr="0093780D" w:rsidTr="005768C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7" w:type="dxa"/>
            <w:vMerge w:val="restart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794" w:type="dxa"/>
            <w:vMerge w:val="restart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037" w:type="dxa"/>
            <w:vMerge w:val="restart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794" w:type="dxa"/>
            <w:vMerge w:val="restart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vMerge w:val="restart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68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73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73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90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7" w:type="dxa"/>
            <w:vMerge/>
          </w:tcPr>
          <w:p w:rsidR="0093780D" w:rsidRPr="0093780D" w:rsidRDefault="0093780D" w:rsidP="0093780D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4" w:type="dxa"/>
            <w:vMerge/>
          </w:tcPr>
          <w:p w:rsidR="0093780D" w:rsidRPr="0093780D" w:rsidRDefault="0093780D" w:rsidP="0093780D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37" w:type="dxa"/>
            <w:vMerge/>
          </w:tcPr>
          <w:p w:rsidR="0093780D" w:rsidRPr="0093780D" w:rsidRDefault="0093780D" w:rsidP="0093780D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94" w:type="dxa"/>
            <w:vMerge/>
          </w:tcPr>
          <w:p w:rsidR="0093780D" w:rsidRPr="0093780D" w:rsidRDefault="0093780D" w:rsidP="0093780D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vMerge/>
          </w:tcPr>
          <w:p w:rsidR="0093780D" w:rsidRPr="0093780D" w:rsidRDefault="0093780D" w:rsidP="0093780D">
            <w:pPr>
              <w:widowControl/>
              <w:suppressAutoHyphens w:val="0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68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73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73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90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blPrEx>
          <w:tblBorders>
            <w:right w:val="single" w:sz="4" w:space="0" w:color="auto"/>
          </w:tblBorders>
        </w:tblPrEx>
        <w:tc>
          <w:tcPr>
            <w:tcW w:w="4156" w:type="dxa"/>
            <w:gridSpan w:val="5"/>
            <w:tcBorders>
              <w:left w:val="nil"/>
              <w:bottom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Итого по КВР</w:t>
            </w:r>
          </w:p>
        </w:tc>
        <w:tc>
          <w:tcPr>
            <w:tcW w:w="85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68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73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73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90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blPrEx>
          <w:tblBorders>
            <w:right w:val="single" w:sz="4" w:space="0" w:color="auto"/>
          </w:tblBorders>
        </w:tblPrEx>
        <w:tc>
          <w:tcPr>
            <w:tcW w:w="41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Всего</w:t>
            </w:r>
          </w:p>
        </w:tc>
        <w:tc>
          <w:tcPr>
            <w:tcW w:w="68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73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73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90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</w:tbl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Руководитель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(уполномоченное лицо)   _____________  ___________  _______________________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(должность)    (подпись)    (расшифровка подписи)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"__" __________ 20__ г.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46"/>
        <w:gridCol w:w="1701"/>
        <w:gridCol w:w="624"/>
      </w:tblGrid>
      <w:tr w:rsidR="00515F28" w:rsidRPr="0093780D" w:rsidTr="005768C5">
        <w:tc>
          <w:tcPr>
            <w:tcW w:w="6746" w:type="dxa"/>
            <w:tcBorders>
              <w:top w:val="nil"/>
              <w:left w:val="nil"/>
              <w:bottom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Лист N</w:t>
            </w:r>
          </w:p>
        </w:tc>
        <w:tc>
          <w:tcPr>
            <w:tcW w:w="624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6746" w:type="dxa"/>
            <w:tcBorders>
              <w:top w:val="nil"/>
              <w:left w:val="nil"/>
              <w:bottom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701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Всего листов</w:t>
            </w:r>
          </w:p>
        </w:tc>
        <w:tc>
          <w:tcPr>
            <w:tcW w:w="624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</w:tbl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93780D" w:rsidRPr="00515F28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515F28" w:rsidRPr="00515F28" w:rsidRDefault="00515F28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515F28" w:rsidRPr="0093780D" w:rsidRDefault="00515F28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right"/>
        <w:outlineLvl w:val="1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lastRenderedPageBreak/>
        <w:t xml:space="preserve">Приложение </w:t>
      </w:r>
      <w:r w:rsidR="00515F28" w:rsidRPr="00515F28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№</w:t>
      </w: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 xml:space="preserve"> 2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к Порядку взаимодействия</w:t>
      </w:r>
    </w:p>
    <w:p w:rsidR="00515F28" w:rsidRPr="00515F28" w:rsidRDefault="00515F28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515F28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 xml:space="preserve">Администрации </w:t>
      </w:r>
      <w:r w:rsidR="00752135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Велико</w:t>
      </w:r>
      <w:r w:rsidRPr="00515F28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 xml:space="preserve">сельского </w:t>
      </w:r>
    </w:p>
    <w:p w:rsidR="00515F28" w:rsidRPr="00515F28" w:rsidRDefault="00515F28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515F28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 xml:space="preserve">сельского поселения 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с субъектами контроля,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 xml:space="preserve">указанными в пункте 4 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Правил осуществления контроля,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предусмотренного частью 5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статьи 99 Федерального закона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"О контрактной системе в сфере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закупок товаров, работ, услуг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для обеспечения государственных</w:t>
      </w:r>
    </w:p>
    <w:p w:rsidR="0093780D" w:rsidRPr="0093780D" w:rsidRDefault="0093780D" w:rsidP="0093780D">
      <w:pPr>
        <w:suppressAutoHyphens w:val="0"/>
        <w:autoSpaceDE w:val="0"/>
        <w:autoSpaceDN w:val="0"/>
        <w:jc w:val="right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  <w:r w:rsidRPr="0093780D"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  <w:t>и муниципальных нужд",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      Протокол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о несоответствии контролируемой информации требованиям,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установленным </w:t>
      </w:r>
      <w:hyperlink r:id="rId43" w:history="1">
        <w:r w:rsidRPr="0093780D">
          <w:rPr>
            <w:rFonts w:ascii="Courier New" w:eastAsia="Times New Roman" w:hAnsi="Courier New" w:cs="Courier New"/>
            <w:color w:val="auto"/>
            <w:sz w:val="20"/>
            <w:szCs w:val="20"/>
            <w:lang w:val="ru-RU" w:eastAsia="ru-RU" w:bidi="ar-SA"/>
          </w:rPr>
          <w:t>частью 5 статьи 99</w:t>
        </w:r>
      </w:hyperlink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Федерального закона от 5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апреля 2013 г. N 44-ФЗ "О контрактной системе в сфере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закупок товаров, работ, услуг для обеспечения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государственных и муниципальных нужд"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      N _______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3855"/>
        <w:gridCol w:w="1984"/>
        <w:gridCol w:w="1020"/>
      </w:tblGrid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Коды</w:t>
            </w: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 xml:space="preserve">Форма по </w:t>
            </w:r>
            <w:hyperlink r:id="rId44" w:history="1">
              <w:r w:rsidRPr="0093780D">
                <w:rPr>
                  <w:rFonts w:ascii="Calibri" w:eastAsia="Times New Roman" w:hAnsi="Calibri" w:cs="Calibri"/>
                  <w:color w:val="auto"/>
                  <w:sz w:val="22"/>
                  <w:szCs w:val="20"/>
                  <w:lang w:val="ru-RU" w:eastAsia="ru-RU" w:bidi="ar-SA"/>
                </w:rPr>
                <w:t>ОКУД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0506135</w:t>
            </w: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от "__" _________ 20__ 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ИНН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 xml:space="preserve">Наименование </w:t>
            </w:r>
          </w:p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Финансового органа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по КОФК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ИНН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Наименование заказчика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КПП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Организационно-правовая форма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 xml:space="preserve">по </w:t>
            </w:r>
            <w:hyperlink r:id="rId45" w:history="1">
              <w:r w:rsidRPr="0093780D">
                <w:rPr>
                  <w:rFonts w:ascii="Calibri" w:eastAsia="Times New Roman" w:hAnsi="Calibri" w:cs="Calibri"/>
                  <w:color w:val="auto"/>
                  <w:sz w:val="22"/>
                  <w:szCs w:val="20"/>
                  <w:lang w:val="ru-RU" w:eastAsia="ru-RU" w:bidi="ar-SA"/>
                </w:rPr>
                <w:t>ОКОПФ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Форма собственности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 xml:space="preserve">по </w:t>
            </w:r>
            <w:hyperlink r:id="rId46" w:history="1">
              <w:r w:rsidRPr="0093780D">
                <w:rPr>
                  <w:rFonts w:ascii="Calibri" w:eastAsia="Times New Roman" w:hAnsi="Calibri" w:cs="Calibri"/>
                  <w:color w:val="auto"/>
                  <w:sz w:val="22"/>
                  <w:szCs w:val="20"/>
                  <w:lang w:val="ru-RU" w:eastAsia="ru-RU" w:bidi="ar-SA"/>
                </w:rPr>
                <w:t>ОКФС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Наименование бюджета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 xml:space="preserve">по </w:t>
            </w:r>
            <w:hyperlink r:id="rId47" w:history="1">
              <w:r w:rsidRPr="0093780D">
                <w:rPr>
                  <w:rFonts w:ascii="Calibri" w:eastAsia="Times New Roman" w:hAnsi="Calibri" w:cs="Calibri"/>
                  <w:color w:val="auto"/>
                  <w:sz w:val="22"/>
                  <w:szCs w:val="20"/>
                  <w:lang w:val="ru-RU" w:eastAsia="ru-RU" w:bidi="ar-SA"/>
                </w:rPr>
                <w:t>ОКТМО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  <w:tr w:rsidR="00515F28" w:rsidRPr="0093780D" w:rsidTr="005768C5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Место нахождения (адрес)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right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 xml:space="preserve">по </w:t>
            </w:r>
            <w:hyperlink r:id="rId48" w:history="1">
              <w:r w:rsidRPr="0093780D">
                <w:rPr>
                  <w:rFonts w:ascii="Calibri" w:eastAsia="Times New Roman" w:hAnsi="Calibri" w:cs="Calibri"/>
                  <w:color w:val="auto"/>
                  <w:sz w:val="22"/>
                  <w:szCs w:val="20"/>
                  <w:lang w:val="ru-RU" w:eastAsia="ru-RU" w:bidi="ar-SA"/>
                </w:rPr>
                <w:t>ОКТМО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</w:tbl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850"/>
        <w:gridCol w:w="1304"/>
        <w:gridCol w:w="1757"/>
        <w:gridCol w:w="1247"/>
        <w:gridCol w:w="1587"/>
      </w:tblGrid>
      <w:tr w:rsidR="00515F28" w:rsidRPr="0093780D" w:rsidTr="005768C5">
        <w:tc>
          <w:tcPr>
            <w:tcW w:w="4478" w:type="dxa"/>
            <w:gridSpan w:val="3"/>
            <w:tcBorders>
              <w:lef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Реквизиты объекта контроля (сведений об объекте контроля)</w:t>
            </w:r>
          </w:p>
        </w:tc>
        <w:tc>
          <w:tcPr>
            <w:tcW w:w="4591" w:type="dxa"/>
            <w:gridSpan w:val="3"/>
            <w:tcBorders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Реквизиты документа, содержащего информацию для осуществления контроля</w:t>
            </w:r>
          </w:p>
        </w:tc>
      </w:tr>
      <w:tr w:rsidR="00515F28" w:rsidRPr="0093780D" w:rsidTr="005768C5">
        <w:tc>
          <w:tcPr>
            <w:tcW w:w="2324" w:type="dxa"/>
            <w:tcBorders>
              <w:lef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наименование</w:t>
            </w:r>
          </w:p>
        </w:tc>
        <w:tc>
          <w:tcPr>
            <w:tcW w:w="85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1304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175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наименование</w:t>
            </w:r>
          </w:p>
        </w:tc>
        <w:tc>
          <w:tcPr>
            <w:tcW w:w="124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1587" w:type="dxa"/>
            <w:tcBorders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номер</w:t>
            </w:r>
          </w:p>
        </w:tc>
      </w:tr>
      <w:tr w:rsidR="00515F28" w:rsidRPr="0093780D" w:rsidTr="005768C5">
        <w:tc>
          <w:tcPr>
            <w:tcW w:w="2324" w:type="dxa"/>
            <w:tcBorders>
              <w:lef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1</w:t>
            </w:r>
          </w:p>
        </w:tc>
        <w:tc>
          <w:tcPr>
            <w:tcW w:w="85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2</w:t>
            </w:r>
          </w:p>
        </w:tc>
        <w:tc>
          <w:tcPr>
            <w:tcW w:w="1304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3</w:t>
            </w:r>
          </w:p>
        </w:tc>
        <w:tc>
          <w:tcPr>
            <w:tcW w:w="175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4</w:t>
            </w:r>
          </w:p>
        </w:tc>
        <w:tc>
          <w:tcPr>
            <w:tcW w:w="124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5</w:t>
            </w:r>
          </w:p>
        </w:tc>
        <w:tc>
          <w:tcPr>
            <w:tcW w:w="1587" w:type="dxa"/>
            <w:tcBorders>
              <w:right w:val="nil"/>
            </w:tcBorders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  <w:r w:rsidRPr="0093780D"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  <w:t>6</w:t>
            </w:r>
          </w:p>
        </w:tc>
      </w:tr>
      <w:tr w:rsidR="00515F28" w:rsidRPr="0093780D" w:rsidTr="005768C5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324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75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24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  <w:tc>
          <w:tcPr>
            <w:tcW w:w="1587" w:type="dxa"/>
          </w:tcPr>
          <w:p w:rsidR="0093780D" w:rsidRPr="0093780D" w:rsidRDefault="0093780D" w:rsidP="0093780D">
            <w:pPr>
              <w:suppressAutoHyphens w:val="0"/>
              <w:autoSpaceDE w:val="0"/>
              <w:autoSpaceDN w:val="0"/>
              <w:rPr>
                <w:rFonts w:ascii="Calibri" w:eastAsia="Times New Roman" w:hAnsi="Calibri" w:cs="Calibri"/>
                <w:color w:val="auto"/>
                <w:sz w:val="22"/>
                <w:szCs w:val="20"/>
                <w:lang w:val="ru-RU" w:eastAsia="ru-RU" w:bidi="ar-SA"/>
              </w:rPr>
            </w:pPr>
          </w:p>
        </w:tc>
      </w:tr>
    </w:tbl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alibri" w:eastAsia="Times New Roman" w:hAnsi="Calibri" w:cs="Calibri"/>
          <w:color w:val="auto"/>
          <w:sz w:val="22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Выявленные несоответствия: ________________________________________________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________________________________________________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________________________________________________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________________________________________________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________________________________________________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________________________________________________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Ответственный исполнитель _____________  ___________  _____________________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(должность)    (подпись)   (расшифровка подписи)</w:t>
      </w: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p w:rsidR="0093780D" w:rsidRPr="0093780D" w:rsidRDefault="0093780D" w:rsidP="0093780D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93780D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"__" __________ 20__ г.</w:t>
      </w:r>
    </w:p>
    <w:p w:rsidR="0093780D" w:rsidRPr="00515F28" w:rsidRDefault="0093780D" w:rsidP="0093780D">
      <w:pPr>
        <w:ind w:firstLine="567"/>
        <w:rPr>
          <w:color w:val="auto"/>
          <w:sz w:val="28"/>
          <w:szCs w:val="28"/>
          <w:lang w:val="ru-RU"/>
        </w:rPr>
      </w:pPr>
    </w:p>
    <w:sectPr w:rsidR="0093780D" w:rsidRPr="00515F28" w:rsidSect="006A69FB">
      <w:headerReference w:type="default" r:id="rId49"/>
      <w:footnotePr>
        <w:pos w:val="beneathText"/>
      </w:footnotePr>
      <w:pgSz w:w="11905" w:h="16837"/>
      <w:pgMar w:top="1134" w:right="567" w:bottom="1134" w:left="1134" w:header="567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E85" w:rsidRDefault="003B7E85" w:rsidP="006A69FB">
      <w:r>
        <w:separator/>
      </w:r>
    </w:p>
  </w:endnote>
  <w:endnote w:type="continuationSeparator" w:id="0">
    <w:p w:rsidR="003B7E85" w:rsidRDefault="003B7E85" w:rsidP="006A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E85" w:rsidRDefault="003B7E85" w:rsidP="006A69FB">
      <w:r>
        <w:separator/>
      </w:r>
    </w:p>
  </w:footnote>
  <w:footnote w:type="continuationSeparator" w:id="0">
    <w:p w:rsidR="003B7E85" w:rsidRDefault="003B7E85" w:rsidP="006A6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9FB" w:rsidRDefault="006A69F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55283" w:rsidRPr="00055283">
      <w:rPr>
        <w:noProof/>
        <w:lang w:val="ru-RU"/>
      </w:rPr>
      <w:t>12</w:t>
    </w:r>
    <w:r>
      <w:fldChar w:fldCharType="end"/>
    </w:r>
  </w:p>
  <w:p w:rsidR="006A69FB" w:rsidRDefault="006A69F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bCs w:val="0"/>
        <w:sz w:val="28"/>
        <w:szCs w:val="2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b w:val="0"/>
        <w:bCs w:val="0"/>
        <w:sz w:val="28"/>
        <w:szCs w:val="28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6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suff w:val="nothing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22C"/>
    <w:rsid w:val="00055283"/>
    <w:rsid w:val="000C24DA"/>
    <w:rsid w:val="0011238D"/>
    <w:rsid w:val="001A368B"/>
    <w:rsid w:val="002142F6"/>
    <w:rsid w:val="002273D1"/>
    <w:rsid w:val="002332AF"/>
    <w:rsid w:val="002D0C6F"/>
    <w:rsid w:val="002E23E2"/>
    <w:rsid w:val="00316F63"/>
    <w:rsid w:val="003B7E85"/>
    <w:rsid w:val="003F7B13"/>
    <w:rsid w:val="004651EB"/>
    <w:rsid w:val="00475D0D"/>
    <w:rsid w:val="00510817"/>
    <w:rsid w:val="00515F28"/>
    <w:rsid w:val="00547535"/>
    <w:rsid w:val="005768C5"/>
    <w:rsid w:val="00656FAE"/>
    <w:rsid w:val="006A69FB"/>
    <w:rsid w:val="006A7C99"/>
    <w:rsid w:val="006B60DC"/>
    <w:rsid w:val="00701041"/>
    <w:rsid w:val="007312B9"/>
    <w:rsid w:val="00752135"/>
    <w:rsid w:val="007609E5"/>
    <w:rsid w:val="007D750C"/>
    <w:rsid w:val="00863EC1"/>
    <w:rsid w:val="0093780D"/>
    <w:rsid w:val="009D5B1E"/>
    <w:rsid w:val="00A42EB3"/>
    <w:rsid w:val="00A86F7C"/>
    <w:rsid w:val="00AE15DF"/>
    <w:rsid w:val="00B26245"/>
    <w:rsid w:val="00BA45FE"/>
    <w:rsid w:val="00BE44CE"/>
    <w:rsid w:val="00C41B1E"/>
    <w:rsid w:val="00C41F17"/>
    <w:rsid w:val="00C65BDF"/>
    <w:rsid w:val="00C74334"/>
    <w:rsid w:val="00D1022C"/>
    <w:rsid w:val="00DF3456"/>
    <w:rsid w:val="00E2478B"/>
    <w:rsid w:val="00E37980"/>
    <w:rsid w:val="00EB17E4"/>
    <w:rsid w:val="00EF6C38"/>
    <w:rsid w:val="00F3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7FE148-14A5-4972-8178-2B652369B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334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rsid w:val="00D1022C"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Символ нумерации"/>
  </w:style>
  <w:style w:type="character" w:customStyle="1" w:styleId="WW8Num2z0">
    <w:name w:val="WW8Num2z0"/>
    <w:rPr>
      <w:b w:val="0"/>
      <w:bCs w:val="0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customStyle="1" w:styleId="a5">
    <w:name w:val="Содержимое врезки"/>
    <w:basedOn w:val="a4"/>
  </w:style>
  <w:style w:type="table" w:styleId="a6">
    <w:name w:val="Table Grid"/>
    <w:basedOn w:val="a1"/>
    <w:uiPriority w:val="39"/>
    <w:rsid w:val="002E23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6A69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A69FB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9">
    <w:name w:val="footer"/>
    <w:basedOn w:val="a"/>
    <w:link w:val="aa"/>
    <w:uiPriority w:val="99"/>
    <w:rsid w:val="006A69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A69FB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b">
    <w:name w:val="Balloon Text"/>
    <w:basedOn w:val="a"/>
    <w:link w:val="ac"/>
    <w:rsid w:val="00DF345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DF3456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paragraph" w:customStyle="1" w:styleId="CharChar1CharChar1CharChar">
    <w:name w:val=" Char Char Знак Знак1 Char Char1 Знак Знак Char Char"/>
    <w:basedOn w:val="a"/>
    <w:rsid w:val="006B60DC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styleId="ad">
    <w:name w:val="No Spacing"/>
    <w:uiPriority w:val="1"/>
    <w:qFormat/>
    <w:rsid w:val="006B60DC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B60DC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711FC0AB56588B6B5B6B6ED7BA043316088C1EB6C74D9F65CF0042BCE9EC03153399EDD97D96D17Y5S2H" TargetMode="External"/><Relationship Id="rId18" Type="http://schemas.openxmlformats.org/officeDocument/2006/relationships/hyperlink" Target="consultantplus://offline/ref=6711FC0AB56588B6B5B6B6ED7BA043316381C1EE6E76D9F65CF0042BCE9EC03153399EDD97D86E1CY5S2H" TargetMode="External"/><Relationship Id="rId26" Type="http://schemas.openxmlformats.org/officeDocument/2006/relationships/hyperlink" Target="consultantplus://offline/ref=6711FC0AB56588B6B5B6B6ED7BA043316381C1EE6E76D9F65CF0042BCE9EC03153399EDD97D86E1AY5S0H" TargetMode="External"/><Relationship Id="rId39" Type="http://schemas.openxmlformats.org/officeDocument/2006/relationships/hyperlink" Target="consultantplus://offline/ref=6711FC0AB56588B6B5B6B6ED7BA04331638BC8EA6F70D9F65CF0042BCE9EC03153399EDD97D86E1EY5SB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711FC0AB56588B6B5B6B6ED7BA043316088C7EA6B77D9F65CF0042BCE9EC03153399EDE90YDSDH" TargetMode="External"/><Relationship Id="rId34" Type="http://schemas.openxmlformats.org/officeDocument/2006/relationships/hyperlink" Target="consultantplus://offline/ref=6711FC0AB56588B6B5B6B6ED7BA043316381C1EE6E76D9F65CF0042BCE9EC03153399EDD97D86E1EY5SAH" TargetMode="External"/><Relationship Id="rId42" Type="http://schemas.openxmlformats.org/officeDocument/2006/relationships/hyperlink" Target="consultantplus://offline/ref=6711FC0AB56588B6B5B6B6ED7BA043316088C6EC6971D9F65CF0042BCE9EC03153399EDD97D86C16Y5S7H" TargetMode="External"/><Relationship Id="rId47" Type="http://schemas.openxmlformats.org/officeDocument/2006/relationships/hyperlink" Target="consultantplus://offline/ref=6711FC0AB56588B6B5B6B6ED7BA04331638CC8E06C73D9F65CF0042BCEY9SEH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711FC0AB56588B6B5B6B6ED7BA043316088C1EB6C74D9F65CF0042BCE9EC03153399EDD97D96D17Y5S2H" TargetMode="External"/><Relationship Id="rId17" Type="http://schemas.openxmlformats.org/officeDocument/2006/relationships/hyperlink" Target="consultantplus://offline/ref=6711FC0AB56588B6B5B6B6ED7BA043316381C1EE6E76D9F65CF0042BCE9EC03153399EDD97D86E1CY5S3H" TargetMode="External"/><Relationship Id="rId25" Type="http://schemas.openxmlformats.org/officeDocument/2006/relationships/hyperlink" Target="consultantplus://offline/ref=6711FC0AB56588B6B5B6B6ED7BA043316088C6E06877D9F65CF0042BCE9EC03153399EDD97DB6A1DY5S0H" TargetMode="External"/><Relationship Id="rId33" Type="http://schemas.openxmlformats.org/officeDocument/2006/relationships/hyperlink" Target="consultantplus://offline/ref=6711FC0AB56588B6B5B6B6ED7BA043316381C1EE6E76D9F65CF0042BCE9EC03153399EDD97D86E1BY5S0H" TargetMode="External"/><Relationship Id="rId38" Type="http://schemas.openxmlformats.org/officeDocument/2006/relationships/hyperlink" Target="consultantplus://offline/ref=6711FC0AB56588B6B5B6B6ED7BA04331638FC8EA6A72D9F65CF0042BCEY9SEH" TargetMode="External"/><Relationship Id="rId46" Type="http://schemas.openxmlformats.org/officeDocument/2006/relationships/hyperlink" Target="consultantplus://offline/ref=6711FC0AB56588B6B5B6B6ED7BA04331638BC8EA6F70D9F65CF0042BCE9EC03153399EDD97D86E1EY5SB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711FC0AB56588B6B5B6B6ED7BA043316381C1EE6E76D9F65CF0042BCE9EC03153399EDD97D86E1DY5SAH" TargetMode="External"/><Relationship Id="rId20" Type="http://schemas.openxmlformats.org/officeDocument/2006/relationships/hyperlink" Target="consultantplus://offline/ref=6711FC0AB56588B6B5B6B6ED7BA043316088C1EB6C74D9F65CF0042BCE9EC03153399EDD97D96D17Y5S2H" TargetMode="External"/><Relationship Id="rId29" Type="http://schemas.openxmlformats.org/officeDocument/2006/relationships/hyperlink" Target="consultantplus://offline/ref=6711FC0AB56588B6B5B6B6ED7BA043316088C1EB6C74D9F65CF0042BCE9EC03153399EDD97D86C19Y5S1H" TargetMode="External"/><Relationship Id="rId41" Type="http://schemas.openxmlformats.org/officeDocument/2006/relationships/hyperlink" Target="consultantplus://offline/ref=6711FC0AB56588B6B5B6B6ED7BA04331638CC8E06C73D9F65CF0042BCEY9SE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711FC0AB56588B6B5B6B6ED7BA043316088C1EB6C74D9F65CF0042BCEY9SEH" TargetMode="External"/><Relationship Id="rId24" Type="http://schemas.openxmlformats.org/officeDocument/2006/relationships/hyperlink" Target="consultantplus://offline/ref=6711FC0AB56588B6B5B6B6ED7BA043316088C1EB6C74D9F65CF0042BCEY9SEH" TargetMode="External"/><Relationship Id="rId32" Type="http://schemas.openxmlformats.org/officeDocument/2006/relationships/hyperlink" Target="consultantplus://offline/ref=6711FC0AB56588B6B5B6B6ED7BA043316381C1EE6E76D9F65CF0042BCE9EC03153399EDD97D86E1BY5S3H" TargetMode="External"/><Relationship Id="rId37" Type="http://schemas.openxmlformats.org/officeDocument/2006/relationships/hyperlink" Target="consultantplus://offline/ref=6711FC0AB56588B6B5B6B6ED7BA043316088C7EC6F72D9F65CF0042BCEY9SEH" TargetMode="External"/><Relationship Id="rId40" Type="http://schemas.openxmlformats.org/officeDocument/2006/relationships/hyperlink" Target="consultantplus://offline/ref=6711FC0AB56588B6B5B6B6ED7BA04331638CC8E06C73D9F65CF0042BCEY9SEH" TargetMode="External"/><Relationship Id="rId45" Type="http://schemas.openxmlformats.org/officeDocument/2006/relationships/hyperlink" Target="consultantplus://offline/ref=6711FC0AB56588B6B5B6B6ED7BA04331638FC8EA6A72D9F65CF0042BCEY9SE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711FC0AB56588B6B5B6B6ED7BA043316088C1EB6C74D9F65CF0042BCEY9SEH" TargetMode="External"/><Relationship Id="rId23" Type="http://schemas.openxmlformats.org/officeDocument/2006/relationships/hyperlink" Target="consultantplus://offline/ref=6711FC0AB56588B6B5B6B6ED7BA043316088C6E06877D9F65CF0042BCE9EC03153399EDD97DB6A1DY5S0H" TargetMode="External"/><Relationship Id="rId28" Type="http://schemas.openxmlformats.org/officeDocument/2006/relationships/hyperlink" Target="consultantplus://offline/ref=6711FC0AB56588B6B5B6B6ED7BA043316088C1EB6C74D9F65CF0042BCE9EC03153399EDD97D86C17Y5S3H" TargetMode="External"/><Relationship Id="rId36" Type="http://schemas.openxmlformats.org/officeDocument/2006/relationships/hyperlink" Target="consultantplus://offline/ref=6711FC0AB56588B6B5B6B6ED7BA043316088C1EB6C74D9F65CF0042BCE9EC03153399EDD97D96D17Y5S2H" TargetMode="External"/><Relationship Id="rId49" Type="http://schemas.openxmlformats.org/officeDocument/2006/relationships/header" Target="header1.xml"/><Relationship Id="rId10" Type="http://schemas.openxmlformats.org/officeDocument/2006/relationships/hyperlink" Target="consultantplus://offline/ref=6711FC0AB56588B6B5B6B6ED7BA043316381C1EE6E76D9F65CF0042BCE9EC03153399EDD97D86E1DY5S7H" TargetMode="External"/><Relationship Id="rId19" Type="http://schemas.openxmlformats.org/officeDocument/2006/relationships/hyperlink" Target="consultantplus://offline/ref=6711FC0AB56588B6B5B6B6ED7BA043316381C1EE6E76D9F65CF0042BCE9EC03153399EDD97D86E1CY5S1H" TargetMode="External"/><Relationship Id="rId31" Type="http://schemas.openxmlformats.org/officeDocument/2006/relationships/hyperlink" Target="consultantplus://offline/ref=6711FC0AB56588B6B5B6B6ED7BA043316088C1EB6C74D9F65CF0042BCE9EC03153399EDD97D86A1FY5S3H" TargetMode="External"/><Relationship Id="rId44" Type="http://schemas.openxmlformats.org/officeDocument/2006/relationships/hyperlink" Target="consultantplus://offline/ref=6711FC0AB56588B6B5B6B6ED7BA043316088C7EC6F72D9F65CF0042BCEY9S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11FC0AB56588B6B5B6B6ED7BA043316088C1EB6C74D9F65CF0042BCE9EC03153399EDD97D96D17Y5S2H" TargetMode="External"/><Relationship Id="rId14" Type="http://schemas.openxmlformats.org/officeDocument/2006/relationships/hyperlink" Target="consultantplus://offline/ref=6711FC0AB56588B6B5B6B6ED7BA043316381C0EF6D7BD9F65CF0042BCE9EC03153399EDD97D86E1EY5SAH" TargetMode="External"/><Relationship Id="rId22" Type="http://schemas.openxmlformats.org/officeDocument/2006/relationships/hyperlink" Target="consultantplus://offline/ref=6711FC0AB56588B6B5B6B6ED7BA043316381C1EE6E76D9F65CF0042BCE9EC03153399EDD97D86E1CY5S1H" TargetMode="External"/><Relationship Id="rId27" Type="http://schemas.openxmlformats.org/officeDocument/2006/relationships/hyperlink" Target="consultantplus://offline/ref=6711FC0AB56588B6B5B6B6ED7BA043316088C1EB6C74D9F65CF0042BCEY9SEH" TargetMode="External"/><Relationship Id="rId30" Type="http://schemas.openxmlformats.org/officeDocument/2006/relationships/hyperlink" Target="consultantplus://offline/ref=6711FC0AB56588B6B5B6B6ED7BA043316088C1EB6C74D9F65CF0042BCEY9SEH" TargetMode="External"/><Relationship Id="rId35" Type="http://schemas.openxmlformats.org/officeDocument/2006/relationships/hyperlink" Target="consultantplus://offline/ref=6711FC0AB56588B6B5B6B6ED7BA043316381C1EE6E76D9F65CF0042BCE9EC03153399EDD97D86E1EY5SAH" TargetMode="External"/><Relationship Id="rId43" Type="http://schemas.openxmlformats.org/officeDocument/2006/relationships/hyperlink" Target="consultantplus://offline/ref=6711FC0AB56588B6B5B6B6ED7BA043316088C1EB6C74D9F65CF0042BCE9EC03153399EDD97D96D17Y5S2H" TargetMode="External"/><Relationship Id="rId48" Type="http://schemas.openxmlformats.org/officeDocument/2006/relationships/hyperlink" Target="consultantplus://offline/ref=6711FC0AB56588B6B5B6B6ED7BA04331638CC8E06C73D9F65CF0042BCEY9SEH" TargetMode="External"/><Relationship Id="rId8" Type="http://schemas.openxmlformats.org/officeDocument/2006/relationships/image" Target="media/image1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2B4F9-9553-4C45-8CB7-A4A5DB8D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4058</Words>
  <Characters>23132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27136</CharactersWithSpaces>
  <SharedDoc>false</SharedDoc>
  <HLinks>
    <vt:vector size="258" baseType="variant">
      <vt:variant>
        <vt:i4>1441873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consultantplus://offline/ref=6711FC0AB56588B6B5B6B6ED7BA04331638CC8E06C73D9F65CF0042BCEY9SEH</vt:lpwstr>
      </vt:variant>
      <vt:variant>
        <vt:lpwstr/>
      </vt:variant>
      <vt:variant>
        <vt:i4>1441873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consultantplus://offline/ref=6711FC0AB56588B6B5B6B6ED7BA04331638CC8E06C73D9F65CF0042BCEY9SEH</vt:lpwstr>
      </vt:variant>
      <vt:variant>
        <vt:lpwstr/>
      </vt:variant>
      <vt:variant>
        <vt:i4>8257644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consultantplus://offline/ref=6711FC0AB56588B6B5B6B6ED7BA04331638BC8EA6F70D9F65CF0042BCE9EC03153399EDD97D86E1EY5SBH</vt:lpwstr>
      </vt:variant>
      <vt:variant>
        <vt:lpwstr/>
      </vt:variant>
      <vt:variant>
        <vt:i4>1441798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consultantplus://offline/ref=6711FC0AB56588B6B5B6B6ED7BA04331638FC8EA6A72D9F65CF0042BCEY9SEH</vt:lpwstr>
      </vt:variant>
      <vt:variant>
        <vt:lpwstr/>
      </vt:variant>
      <vt:variant>
        <vt:i4>1441873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consultantplus://offline/ref=6711FC0AB56588B6B5B6B6ED7BA043316088C7EC6F72D9F65CF0042BCEY9SEH</vt:lpwstr>
      </vt:variant>
      <vt:variant>
        <vt:lpwstr/>
      </vt:variant>
      <vt:variant>
        <vt:i4>8257596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consultantplus://offline/ref=6711FC0AB56588B6B5B6B6ED7BA043316088C1EB6C74D9F65CF0042BCE9EC03153399EDD97D96D17Y5S2H</vt:lpwstr>
      </vt:variant>
      <vt:variant>
        <vt:lpwstr/>
      </vt:variant>
      <vt:variant>
        <vt:i4>8257639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consultantplus://offline/ref=6711FC0AB56588B6B5B6B6ED7BA043316088C6EC6971D9F65CF0042BCE9EC03153399EDD97D86C16Y5S7H</vt:lpwstr>
      </vt:variant>
      <vt:variant>
        <vt:lpwstr/>
      </vt:variant>
      <vt:variant>
        <vt:i4>1441873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consultantplus://offline/ref=6711FC0AB56588B6B5B6B6ED7BA04331638CC8E06C73D9F65CF0042BCEY9SEH</vt:lpwstr>
      </vt:variant>
      <vt:variant>
        <vt:lpwstr/>
      </vt:variant>
      <vt:variant>
        <vt:i4>1441873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consultantplus://offline/ref=6711FC0AB56588B6B5B6B6ED7BA04331638CC8E06C73D9F65CF0042BCEY9SEH</vt:lpwstr>
      </vt:variant>
      <vt:variant>
        <vt:lpwstr/>
      </vt:variant>
      <vt:variant>
        <vt:i4>8257644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consultantplus://offline/ref=6711FC0AB56588B6B5B6B6ED7BA04331638BC8EA6F70D9F65CF0042BCE9EC03153399EDD97D86E1EY5SBH</vt:lpwstr>
      </vt:variant>
      <vt:variant>
        <vt:lpwstr/>
      </vt:variant>
      <vt:variant>
        <vt:i4>1441798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consultantplus://offline/ref=6711FC0AB56588B6B5B6B6ED7BA04331638FC8EA6A72D9F65CF0042BCEY9SEH</vt:lpwstr>
      </vt:variant>
      <vt:variant>
        <vt:lpwstr/>
      </vt:variant>
      <vt:variant>
        <vt:i4>1441873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consultantplus://offline/ref=6711FC0AB56588B6B5B6B6ED7BA043316088C7EC6F72D9F65CF0042BCEY9SEH</vt:lpwstr>
      </vt:variant>
      <vt:variant>
        <vt:lpwstr/>
      </vt:variant>
      <vt:variant>
        <vt:i4>852039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P875</vt:lpwstr>
      </vt:variant>
      <vt:variant>
        <vt:i4>8257596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consultantplus://offline/ref=6711FC0AB56588B6B5B6B6ED7BA043316088C1EB6C74D9F65CF0042BCE9EC03153399EDD97D96D17Y5S2H</vt:lpwstr>
      </vt:variant>
      <vt:variant>
        <vt:lpwstr/>
      </vt:variant>
      <vt:variant>
        <vt:i4>8257588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consultantplus://offline/ref=6711FC0AB56588B6B5B6B6ED7BA043316381C1EE6E76D9F65CF0042BCE9EC03153399EDD97D86E1EY5SAH</vt:lpwstr>
      </vt:variant>
      <vt:variant>
        <vt:lpwstr/>
      </vt:variant>
      <vt:variant>
        <vt:i4>8257588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consultantplus://offline/ref=6711FC0AB56588B6B5B6B6ED7BA043316381C1EE6E76D9F65CF0042BCE9EC03153399EDD97D86E1EY5SAH</vt:lpwstr>
      </vt:variant>
      <vt:variant>
        <vt:lpwstr/>
      </vt:variant>
      <vt:variant>
        <vt:i4>8257634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consultantplus://offline/ref=6711FC0AB56588B6B5B6B6ED7BA043316381C1EE6E76D9F65CF0042BCE9EC03153399EDD97D86E1BY5S0H</vt:lpwstr>
      </vt:variant>
      <vt:variant>
        <vt:lpwstr/>
      </vt:variant>
      <vt:variant>
        <vt:i4>8257633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consultantplus://offline/ref=6711FC0AB56588B6B5B6B6ED7BA043316381C1EE6E76D9F65CF0042BCE9EC03153399EDD97D86E1BY5S3H</vt:lpwstr>
      </vt:variant>
      <vt:variant>
        <vt:lpwstr/>
      </vt:variant>
      <vt:variant>
        <vt:i4>8257640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consultantplus://offline/ref=6711FC0AB56588B6B5B6B6ED7BA043316088C1EB6C74D9F65CF0042BCE9EC03153399EDD97D86A1FY5S3H</vt:lpwstr>
      </vt:variant>
      <vt:variant>
        <vt:lpwstr/>
      </vt:variant>
      <vt:variant>
        <vt:i4>1441877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consultantplus://offline/ref=6711FC0AB56588B6B5B6B6ED7BA043316088C1EB6C74D9F65CF0042BCEY9SEH</vt:lpwstr>
      </vt:variant>
      <vt:variant>
        <vt:lpwstr/>
      </vt:variant>
      <vt:variant>
        <vt:i4>8257591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consultantplus://offline/ref=6711FC0AB56588B6B5B6B6ED7BA043316088C1EB6C74D9F65CF0042BCE9EC03153399EDD97D86C19Y5S1H</vt:lpwstr>
      </vt:variant>
      <vt:variant>
        <vt:lpwstr/>
      </vt:variant>
      <vt:variant>
        <vt:i4>8257595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consultantplus://offline/ref=6711FC0AB56588B6B5B6B6ED7BA043316088C1EB6C74D9F65CF0042BCE9EC03153399EDD97D86C17Y5S3H</vt:lpwstr>
      </vt:variant>
      <vt:variant>
        <vt:lpwstr/>
      </vt:variant>
      <vt:variant>
        <vt:i4>1441877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consultantplus://offline/ref=6711FC0AB56588B6B5B6B6ED7BA043316088C1EB6C74D9F65CF0042BCEY9SEH</vt:lpwstr>
      </vt:variant>
      <vt:variant>
        <vt:lpwstr/>
      </vt:variant>
      <vt:variant>
        <vt:i4>8257633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consultantplus://offline/ref=6711FC0AB56588B6B5B6B6ED7BA043316381C1EE6E76D9F65CF0042BCE9EC03153399EDD97D86E1AY5S0H</vt:lpwstr>
      </vt:variant>
      <vt:variant>
        <vt:lpwstr/>
      </vt:variant>
      <vt:variant>
        <vt:i4>8257598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consultantplus://offline/ref=6711FC0AB56588B6B5B6B6ED7BA043316088C6E06877D9F65CF0042BCE9EC03153399EDD97DB6A1DY5S0H</vt:lpwstr>
      </vt:variant>
      <vt:variant>
        <vt:lpwstr/>
      </vt:variant>
      <vt:variant>
        <vt:i4>1441877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consultantplus://offline/ref=6711FC0AB56588B6B5B6B6ED7BA043316088C1EB6C74D9F65CF0042BCEY9SEH</vt:lpwstr>
      </vt:variant>
      <vt:variant>
        <vt:lpwstr/>
      </vt:variant>
      <vt:variant>
        <vt:i4>3407984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8257598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consultantplus://offline/ref=6711FC0AB56588B6B5B6B6ED7BA043316088C6E06877D9F65CF0042BCE9EC03153399EDD97DB6A1DY5S0H</vt:lpwstr>
      </vt:variant>
      <vt:variant>
        <vt:lpwstr/>
      </vt:variant>
      <vt:variant>
        <vt:i4>8257634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consultantplus://offline/ref=6711FC0AB56588B6B5B6B6ED7BA043316381C1EE6E76D9F65CF0042BCE9EC03153399EDD97D86E1CY5S1H</vt:lpwstr>
      </vt:variant>
      <vt:variant>
        <vt:lpwstr/>
      </vt:variant>
      <vt:variant>
        <vt:i4>1900624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consultantplus://offline/ref=6711FC0AB56588B6B5B6B6ED7BA043316088C7EA6B77D9F65CF0042BCE9EC03153399EDE90YDSDH</vt:lpwstr>
      </vt:variant>
      <vt:variant>
        <vt:lpwstr/>
      </vt:variant>
      <vt:variant>
        <vt:i4>8257596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consultantplus://offline/ref=6711FC0AB56588B6B5B6B6ED7BA043316088C1EB6C74D9F65CF0042BCE9EC03153399EDD97D96D17Y5S2H</vt:lpwstr>
      </vt:variant>
      <vt:variant>
        <vt:lpwstr/>
      </vt:variant>
      <vt:variant>
        <vt:i4>8257634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consultantplus://offline/ref=6711FC0AB56588B6B5B6B6ED7BA043316381C1EE6E76D9F65CF0042BCE9EC03153399EDD97D86E1CY5S1H</vt:lpwstr>
      </vt:variant>
      <vt:variant>
        <vt:lpwstr/>
      </vt:variant>
      <vt:variant>
        <vt:i4>8257633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consultantplus://offline/ref=6711FC0AB56588B6B5B6B6ED7BA043316381C1EE6E76D9F65CF0042BCE9EC03153399EDD97D86E1CY5S2H</vt:lpwstr>
      </vt:variant>
      <vt:variant>
        <vt:lpwstr/>
      </vt:variant>
      <vt:variant>
        <vt:i4>196673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P714</vt:lpwstr>
      </vt:variant>
      <vt:variant>
        <vt:i4>8257632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consultantplus://offline/ref=6711FC0AB56588B6B5B6B6ED7BA043316381C1EE6E76D9F65CF0042BCE9EC03153399EDD97D86E1CY5S3H</vt:lpwstr>
      </vt:variant>
      <vt:variant>
        <vt:lpwstr/>
      </vt:variant>
      <vt:variant>
        <vt:i4>8257589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consultantplus://offline/ref=6711FC0AB56588B6B5B6B6ED7BA043316381C1EE6E76D9F65CF0042BCE9EC03153399EDD97D86E1DY5SAH</vt:lpwstr>
      </vt:variant>
      <vt:variant>
        <vt:lpwstr/>
      </vt:variant>
      <vt:variant>
        <vt:i4>1441877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consultantplus://offline/ref=6711FC0AB56588B6B5B6B6ED7BA043316088C1EB6C74D9F65CF0042BCEY9SEH</vt:lpwstr>
      </vt:variant>
      <vt:variant>
        <vt:lpwstr/>
      </vt:variant>
      <vt:variant>
        <vt:i4>8257635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consultantplus://offline/ref=6711FC0AB56588B6B5B6B6ED7BA043316381C0EF6D7BD9F65CF0042BCE9EC03153399EDD97D86E1EY5SAH</vt:lpwstr>
      </vt:variant>
      <vt:variant>
        <vt:lpwstr/>
      </vt:variant>
      <vt:variant>
        <vt:i4>8257596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consultantplus://offline/ref=6711FC0AB56588B6B5B6B6ED7BA043316088C1EB6C74D9F65CF0042BCE9EC03153399EDD97D96D17Y5S2H</vt:lpwstr>
      </vt:variant>
      <vt:variant>
        <vt:lpwstr/>
      </vt:variant>
      <vt:variant>
        <vt:i4>8257596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consultantplus://offline/ref=6711FC0AB56588B6B5B6B6ED7BA043316088C1EB6C74D9F65CF0042BCE9EC03153399EDD97D96D17Y5S2H</vt:lpwstr>
      </vt:variant>
      <vt:variant>
        <vt:lpwstr/>
      </vt:variant>
      <vt:variant>
        <vt:i4>1441877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consultantplus://offline/ref=6711FC0AB56588B6B5B6B6ED7BA043316088C1EB6C74D9F65CF0042BCEY9SEH</vt:lpwstr>
      </vt:variant>
      <vt:variant>
        <vt:lpwstr/>
      </vt:variant>
      <vt:variant>
        <vt:i4>8257635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consultantplus://offline/ref=6711FC0AB56588B6B5B6B6ED7BA043316381C1EE6E76D9F65CF0042BCE9EC03153399EDD97D86E1DY5S7H</vt:lpwstr>
      </vt:variant>
      <vt:variant>
        <vt:lpwstr/>
      </vt:variant>
      <vt:variant>
        <vt:i4>8257596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consultantplus://offline/ref=6711FC0AB56588B6B5B6B6ED7BA043316088C1EB6C74D9F65CF0042BCE9EC03153399EDD97D96D17Y5S2H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2017-01-18T07:43:00Z</cp:lastPrinted>
  <dcterms:created xsi:type="dcterms:W3CDTF">2017-02-08T18:18:00Z</dcterms:created>
  <dcterms:modified xsi:type="dcterms:W3CDTF">2017-02-08T18:18:00Z</dcterms:modified>
</cp:coreProperties>
</file>