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A82" w:rsidRPr="005C78D2" w:rsidRDefault="005D6A3B" w:rsidP="005C78D2">
      <w:pPr>
        <w:ind w:left="-57" w:right="-57"/>
        <w:jc w:val="center"/>
        <w:rPr>
          <w:rFonts w:cs="Times New Roman"/>
          <w:b/>
          <w:color w:val="auto"/>
          <w:sz w:val="28"/>
          <w:szCs w:val="28"/>
          <w:lang w:val="ru-RU"/>
        </w:rPr>
      </w:pPr>
      <w:r w:rsidRPr="005C78D2">
        <w:rPr>
          <w:rFonts w:cs="Times New Roman"/>
          <w:noProof/>
          <w:color w:val="auto"/>
          <w:lang w:val="ru-RU" w:eastAsia="ru-RU" w:bidi="ar-SA"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7A82" w:rsidRPr="005C78D2" w:rsidRDefault="00D27A82" w:rsidP="005C78D2">
      <w:pPr>
        <w:ind w:left="-57" w:right="-57"/>
        <w:jc w:val="center"/>
        <w:rPr>
          <w:rFonts w:cs="Times New Roman"/>
          <w:b/>
          <w:color w:val="auto"/>
          <w:sz w:val="28"/>
          <w:szCs w:val="28"/>
          <w:lang w:val="ru-RU"/>
        </w:rPr>
      </w:pPr>
      <w:r w:rsidRPr="005C78D2">
        <w:rPr>
          <w:rFonts w:cs="Times New Roman"/>
          <w:b/>
          <w:color w:val="auto"/>
          <w:sz w:val="28"/>
          <w:szCs w:val="28"/>
          <w:lang w:val="ru-RU"/>
        </w:rPr>
        <w:t>Российская Федерация</w:t>
      </w:r>
    </w:p>
    <w:p w:rsidR="00D27A82" w:rsidRPr="005C78D2" w:rsidRDefault="00D27A82" w:rsidP="005C78D2">
      <w:pPr>
        <w:ind w:left="-57" w:right="-57"/>
        <w:jc w:val="center"/>
        <w:rPr>
          <w:rFonts w:cs="Times New Roman"/>
          <w:b/>
          <w:color w:val="auto"/>
          <w:sz w:val="28"/>
          <w:szCs w:val="28"/>
          <w:lang w:val="ru-RU"/>
        </w:rPr>
      </w:pPr>
      <w:r w:rsidRPr="005C78D2">
        <w:rPr>
          <w:rFonts w:cs="Times New Roman"/>
          <w:b/>
          <w:color w:val="auto"/>
          <w:sz w:val="28"/>
          <w:szCs w:val="28"/>
          <w:lang w:val="ru-RU"/>
        </w:rPr>
        <w:t>Новгородская область Старорусский район</w:t>
      </w:r>
    </w:p>
    <w:p w:rsidR="00D27A82" w:rsidRPr="005C78D2" w:rsidRDefault="00D27A82" w:rsidP="005C78D2">
      <w:pPr>
        <w:ind w:left="-57" w:right="-57"/>
        <w:jc w:val="center"/>
        <w:rPr>
          <w:rFonts w:cs="Times New Roman"/>
          <w:b/>
          <w:color w:val="auto"/>
          <w:sz w:val="28"/>
          <w:szCs w:val="28"/>
          <w:lang w:val="ru-RU"/>
        </w:rPr>
      </w:pPr>
      <w:r w:rsidRPr="005C78D2">
        <w:rPr>
          <w:rFonts w:cs="Times New Roman"/>
          <w:b/>
          <w:color w:val="auto"/>
          <w:sz w:val="28"/>
          <w:szCs w:val="28"/>
          <w:lang w:val="ru-RU"/>
        </w:rPr>
        <w:t xml:space="preserve">АДМИНИСТРАЦИЯ </w:t>
      </w:r>
      <w:r w:rsidR="003F1327" w:rsidRPr="005C78D2">
        <w:rPr>
          <w:rFonts w:cs="Times New Roman"/>
          <w:b/>
          <w:color w:val="auto"/>
          <w:sz w:val="28"/>
          <w:szCs w:val="28"/>
          <w:lang w:val="ru-RU"/>
        </w:rPr>
        <w:t>ВЕЛИКО</w:t>
      </w:r>
      <w:r w:rsidRPr="005C78D2">
        <w:rPr>
          <w:rFonts w:cs="Times New Roman"/>
          <w:b/>
          <w:color w:val="auto"/>
          <w:sz w:val="28"/>
          <w:szCs w:val="28"/>
          <w:lang w:val="ru-RU"/>
        </w:rPr>
        <w:t>СЕЛЬСКОГО СЕЛЬСКОГО ПОСЕЛЕНИЯ</w:t>
      </w:r>
    </w:p>
    <w:p w:rsidR="00D27A82" w:rsidRPr="005C78D2" w:rsidRDefault="00D27A82" w:rsidP="005C78D2">
      <w:pPr>
        <w:ind w:left="-57" w:right="-57"/>
        <w:jc w:val="center"/>
        <w:rPr>
          <w:rFonts w:cs="Times New Roman"/>
          <w:color w:val="auto"/>
          <w:szCs w:val="29"/>
          <w:lang w:val="ru-RU"/>
        </w:rPr>
      </w:pPr>
    </w:p>
    <w:p w:rsidR="00D27A82" w:rsidRPr="005C78D2" w:rsidRDefault="00D27A82" w:rsidP="005C78D2">
      <w:pPr>
        <w:ind w:left="-57" w:right="-57"/>
        <w:jc w:val="center"/>
        <w:rPr>
          <w:rFonts w:cs="Times New Roman"/>
          <w:b/>
          <w:color w:val="auto"/>
          <w:sz w:val="40"/>
          <w:szCs w:val="40"/>
          <w:lang w:val="ru-RU"/>
        </w:rPr>
      </w:pPr>
      <w:r w:rsidRPr="005C78D2">
        <w:rPr>
          <w:rFonts w:cs="Times New Roman"/>
          <w:b/>
          <w:color w:val="auto"/>
          <w:sz w:val="40"/>
          <w:szCs w:val="40"/>
          <w:lang w:val="ru-RU"/>
        </w:rPr>
        <w:t>П О С Т А Н О В Л Е Н И Е</w:t>
      </w:r>
    </w:p>
    <w:p w:rsidR="00D27A82" w:rsidRPr="005C78D2" w:rsidRDefault="00D27A82" w:rsidP="005C78D2">
      <w:pPr>
        <w:ind w:left="-57" w:right="-57"/>
        <w:jc w:val="center"/>
        <w:rPr>
          <w:rFonts w:cs="Times New Roman"/>
          <w:color w:val="auto"/>
          <w:sz w:val="48"/>
          <w:szCs w:val="48"/>
          <w:lang w:val="ru-RU"/>
        </w:rPr>
      </w:pPr>
    </w:p>
    <w:p w:rsidR="00D27A82" w:rsidRPr="005C78D2" w:rsidRDefault="008D3DB9" w:rsidP="005C78D2">
      <w:pPr>
        <w:ind w:left="-57" w:right="-57"/>
        <w:rPr>
          <w:rFonts w:cs="Times New Roman"/>
          <w:b/>
          <w:color w:val="auto"/>
          <w:sz w:val="28"/>
          <w:szCs w:val="28"/>
          <w:lang w:val="ru-RU"/>
        </w:rPr>
      </w:pPr>
      <w:r w:rsidRPr="005C78D2">
        <w:rPr>
          <w:rFonts w:cs="Times New Roman"/>
          <w:b/>
          <w:color w:val="auto"/>
          <w:sz w:val="28"/>
          <w:szCs w:val="28"/>
          <w:lang w:val="ru-RU"/>
        </w:rPr>
        <w:t>о</w:t>
      </w:r>
      <w:r w:rsidR="00D27A82" w:rsidRPr="005C78D2">
        <w:rPr>
          <w:rFonts w:cs="Times New Roman"/>
          <w:b/>
          <w:color w:val="auto"/>
          <w:sz w:val="28"/>
          <w:szCs w:val="28"/>
          <w:lang w:val="ru-RU"/>
        </w:rPr>
        <w:t>т</w:t>
      </w:r>
      <w:r w:rsidR="004A556A" w:rsidRPr="005C78D2">
        <w:rPr>
          <w:rFonts w:cs="Times New Roman"/>
          <w:b/>
          <w:color w:val="auto"/>
          <w:sz w:val="28"/>
          <w:szCs w:val="28"/>
          <w:lang w:val="ru-RU"/>
        </w:rPr>
        <w:t xml:space="preserve"> </w:t>
      </w:r>
      <w:r w:rsidR="00014A9D" w:rsidRPr="005C78D2">
        <w:rPr>
          <w:rFonts w:cs="Times New Roman"/>
          <w:b/>
          <w:color w:val="auto"/>
          <w:sz w:val="28"/>
          <w:szCs w:val="28"/>
          <w:lang w:val="ru-RU"/>
        </w:rPr>
        <w:t>24</w:t>
      </w:r>
      <w:r w:rsidR="0063186D" w:rsidRPr="005C78D2">
        <w:rPr>
          <w:rFonts w:cs="Times New Roman"/>
          <w:b/>
          <w:color w:val="auto"/>
          <w:sz w:val="28"/>
          <w:szCs w:val="28"/>
          <w:lang w:val="ru-RU"/>
        </w:rPr>
        <w:t>.</w:t>
      </w:r>
      <w:r w:rsidR="00014A9D" w:rsidRPr="005C78D2">
        <w:rPr>
          <w:rFonts w:cs="Times New Roman"/>
          <w:b/>
          <w:color w:val="auto"/>
          <w:sz w:val="28"/>
          <w:szCs w:val="28"/>
          <w:lang w:val="ru-RU"/>
        </w:rPr>
        <w:t>05</w:t>
      </w:r>
      <w:r w:rsidR="00AF42DB">
        <w:rPr>
          <w:rFonts w:cs="Times New Roman"/>
          <w:b/>
          <w:color w:val="auto"/>
          <w:sz w:val="28"/>
          <w:szCs w:val="28"/>
          <w:lang w:val="ru-RU"/>
        </w:rPr>
        <w:t>.</w:t>
      </w:r>
      <w:r w:rsidR="0063186D" w:rsidRPr="005C78D2">
        <w:rPr>
          <w:rFonts w:cs="Times New Roman"/>
          <w:b/>
          <w:color w:val="auto"/>
          <w:sz w:val="28"/>
          <w:szCs w:val="28"/>
          <w:lang w:val="ru-RU"/>
        </w:rPr>
        <w:t>201</w:t>
      </w:r>
      <w:r w:rsidR="00014A9D" w:rsidRPr="005C78D2">
        <w:rPr>
          <w:rFonts w:cs="Times New Roman"/>
          <w:b/>
          <w:color w:val="auto"/>
          <w:sz w:val="28"/>
          <w:szCs w:val="28"/>
          <w:lang w:val="ru-RU"/>
        </w:rPr>
        <w:t>7</w:t>
      </w:r>
      <w:r w:rsidR="004A556A" w:rsidRPr="005C78D2">
        <w:rPr>
          <w:rFonts w:cs="Times New Roman"/>
          <w:b/>
          <w:color w:val="auto"/>
          <w:sz w:val="28"/>
          <w:szCs w:val="28"/>
          <w:lang w:val="ru-RU"/>
        </w:rPr>
        <w:t xml:space="preserve"> </w:t>
      </w:r>
      <w:r w:rsidR="00D27A82" w:rsidRPr="005C78D2">
        <w:rPr>
          <w:rFonts w:cs="Times New Roman"/>
          <w:b/>
          <w:color w:val="auto"/>
          <w:sz w:val="28"/>
          <w:szCs w:val="28"/>
          <w:lang w:val="ru-RU"/>
        </w:rPr>
        <w:t>№</w:t>
      </w:r>
      <w:r w:rsidR="0063186D" w:rsidRPr="005C78D2">
        <w:rPr>
          <w:rFonts w:cs="Times New Roman"/>
          <w:b/>
          <w:color w:val="auto"/>
          <w:sz w:val="28"/>
          <w:szCs w:val="28"/>
          <w:lang w:val="ru-RU"/>
        </w:rPr>
        <w:t xml:space="preserve"> </w:t>
      </w:r>
      <w:r w:rsidR="00B836F9" w:rsidRPr="005C78D2">
        <w:rPr>
          <w:rFonts w:cs="Times New Roman"/>
          <w:b/>
          <w:color w:val="auto"/>
          <w:sz w:val="28"/>
          <w:szCs w:val="28"/>
          <w:lang w:val="ru-RU"/>
        </w:rPr>
        <w:t>59</w:t>
      </w:r>
      <w:r w:rsidR="00D27A82" w:rsidRPr="005C78D2">
        <w:rPr>
          <w:rFonts w:cs="Times New Roman"/>
          <w:b/>
          <w:color w:val="auto"/>
          <w:sz w:val="28"/>
          <w:szCs w:val="28"/>
          <w:lang w:val="ru-RU"/>
        </w:rPr>
        <w:t xml:space="preserve">     </w:t>
      </w:r>
    </w:p>
    <w:p w:rsidR="00D27A82" w:rsidRPr="005C78D2" w:rsidRDefault="003F1327" w:rsidP="005C78D2">
      <w:pPr>
        <w:ind w:left="-57" w:right="-57"/>
        <w:rPr>
          <w:rFonts w:cs="Times New Roman"/>
          <w:color w:val="auto"/>
          <w:sz w:val="28"/>
          <w:szCs w:val="28"/>
          <w:lang w:val="ru-RU"/>
        </w:rPr>
      </w:pPr>
      <w:r w:rsidRPr="005C78D2">
        <w:rPr>
          <w:rFonts w:cs="Times New Roman"/>
          <w:color w:val="auto"/>
          <w:sz w:val="28"/>
          <w:szCs w:val="28"/>
          <w:lang w:val="ru-RU"/>
        </w:rPr>
        <w:t>д</w:t>
      </w:r>
      <w:r w:rsidR="00D27A82" w:rsidRPr="005C78D2">
        <w:rPr>
          <w:rFonts w:cs="Times New Roman"/>
          <w:color w:val="auto"/>
          <w:sz w:val="28"/>
          <w:szCs w:val="28"/>
          <w:lang w:val="ru-RU"/>
        </w:rPr>
        <w:t xml:space="preserve">. </w:t>
      </w:r>
      <w:r w:rsidRPr="005C78D2">
        <w:rPr>
          <w:rFonts w:cs="Times New Roman"/>
          <w:color w:val="auto"/>
          <w:sz w:val="28"/>
          <w:szCs w:val="28"/>
          <w:lang w:val="ru-RU"/>
        </w:rPr>
        <w:t>Великое С</w:t>
      </w:r>
      <w:r w:rsidR="00D27A82" w:rsidRPr="005C78D2">
        <w:rPr>
          <w:rFonts w:cs="Times New Roman"/>
          <w:color w:val="auto"/>
          <w:sz w:val="28"/>
          <w:szCs w:val="28"/>
          <w:lang w:val="ru-RU"/>
        </w:rPr>
        <w:t>ел</w:t>
      </w:r>
      <w:r w:rsidRPr="005C78D2">
        <w:rPr>
          <w:rFonts w:cs="Times New Roman"/>
          <w:color w:val="auto"/>
          <w:sz w:val="28"/>
          <w:szCs w:val="28"/>
          <w:lang w:val="ru-RU"/>
        </w:rPr>
        <w:t>о</w:t>
      </w:r>
    </w:p>
    <w:p w:rsidR="00D27A82" w:rsidRPr="005C78D2" w:rsidRDefault="00D27A82" w:rsidP="005C78D2">
      <w:pPr>
        <w:ind w:left="-57" w:right="-57"/>
        <w:rPr>
          <w:rFonts w:cs="Times New Roman"/>
          <w:color w:val="auto"/>
          <w:sz w:val="48"/>
          <w:szCs w:val="48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36"/>
      </w:tblGrid>
      <w:tr w:rsidR="00523BC3" w:rsidRPr="005C78D2" w:rsidTr="00B81D64">
        <w:trPr>
          <w:trHeight w:val="1335"/>
        </w:trPr>
        <w:tc>
          <w:tcPr>
            <w:tcW w:w="3936" w:type="dxa"/>
            <w:shd w:val="clear" w:color="auto" w:fill="auto"/>
          </w:tcPr>
          <w:p w:rsidR="00D27A82" w:rsidRPr="005C78D2" w:rsidRDefault="00B836F9" w:rsidP="005C78D2">
            <w:pPr>
              <w:pStyle w:val="6"/>
              <w:tabs>
                <w:tab w:val="clear" w:pos="1152"/>
                <w:tab w:val="num" w:pos="0"/>
              </w:tabs>
              <w:ind w:left="-57" w:right="-57" w:hanging="12"/>
              <w:jc w:val="left"/>
              <w:rPr>
                <w:rFonts w:cs="Times New Roman"/>
                <w:bCs/>
                <w:color w:val="auto"/>
                <w:spacing w:val="-1"/>
                <w:sz w:val="28"/>
                <w:szCs w:val="28"/>
                <w:lang w:val="ru-RU"/>
              </w:rPr>
            </w:pPr>
            <w:bookmarkStart w:id="0" w:name="_GoBack"/>
            <w:r w:rsidRPr="005C78D2">
              <w:rPr>
                <w:rFonts w:cs="Times New Roman"/>
                <w:sz w:val="28"/>
                <w:szCs w:val="28"/>
                <w:lang w:val="ru-RU"/>
              </w:rPr>
              <w:t xml:space="preserve">Об утверждении методики прогнозирования  поступлений доходов в бюджет </w:t>
            </w:r>
            <w:r w:rsidR="003F1327" w:rsidRPr="005C78D2">
              <w:rPr>
                <w:rFonts w:eastAsia="Calibri" w:cs="Times New Roman"/>
                <w:sz w:val="28"/>
                <w:szCs w:val="28"/>
                <w:lang w:val="ru-RU"/>
              </w:rPr>
              <w:t>Велико</w:t>
            </w:r>
            <w:r w:rsidR="00B81D64" w:rsidRPr="005C78D2">
              <w:rPr>
                <w:rFonts w:eastAsia="Calibri" w:cs="Times New Roman"/>
                <w:sz w:val="28"/>
                <w:szCs w:val="28"/>
                <w:lang w:val="ru-RU"/>
              </w:rPr>
              <w:t>сельского сельского поселения</w:t>
            </w:r>
            <w:bookmarkEnd w:id="0"/>
          </w:p>
        </w:tc>
      </w:tr>
    </w:tbl>
    <w:p w:rsidR="00D27A82" w:rsidRPr="005C78D2" w:rsidRDefault="00D27A82" w:rsidP="005C78D2">
      <w:pPr>
        <w:pStyle w:val="6"/>
        <w:tabs>
          <w:tab w:val="left" w:pos="0"/>
        </w:tabs>
        <w:ind w:left="-57" w:right="-57"/>
        <w:jc w:val="left"/>
        <w:rPr>
          <w:rFonts w:cs="Times New Roman"/>
          <w:color w:val="auto"/>
          <w:sz w:val="48"/>
          <w:szCs w:val="48"/>
          <w:lang w:val="ru-RU"/>
        </w:rPr>
      </w:pPr>
      <w:r w:rsidRPr="005C78D2">
        <w:rPr>
          <w:rFonts w:cs="Times New Roman"/>
          <w:color w:val="auto"/>
          <w:lang w:val="ru-RU"/>
        </w:rPr>
        <w:t xml:space="preserve"> </w:t>
      </w:r>
    </w:p>
    <w:p w:rsidR="00B836F9" w:rsidRPr="005C78D2" w:rsidRDefault="00B836F9" w:rsidP="005C78D2">
      <w:pPr>
        <w:pStyle w:val="af1"/>
        <w:ind w:left="-57" w:right="-57" w:firstLine="720"/>
        <w:rPr>
          <w:rFonts w:ascii="Times New Roman" w:hAnsi="Times New Roman" w:cs="Times New Roman"/>
          <w:sz w:val="28"/>
          <w:szCs w:val="28"/>
        </w:rPr>
      </w:pPr>
      <w:bookmarkStart w:id="1" w:name="sub_4"/>
      <w:r w:rsidRPr="005C78D2">
        <w:rPr>
          <w:rFonts w:ascii="Times New Roman" w:hAnsi="Times New Roman" w:cs="Times New Roman"/>
          <w:sz w:val="28"/>
          <w:szCs w:val="28"/>
        </w:rPr>
        <w:t xml:space="preserve">В соответствии с пунктом 1 статьи 160.1 Бюджетного кодекса Российской Федерации, постановлением Правительства Российской Федерации от 23 июня 2016 года № 574 «Об общих требованиях к методике прогнозирования поступлений доходов в бюджеты бюджетной системы Российской Федерации» </w:t>
      </w:r>
    </w:p>
    <w:p w:rsidR="00B836F9" w:rsidRPr="005C78D2" w:rsidRDefault="00B836F9" w:rsidP="005C78D2">
      <w:pPr>
        <w:pStyle w:val="af1"/>
        <w:ind w:left="-57" w:right="-57" w:firstLine="720"/>
        <w:rPr>
          <w:rFonts w:ascii="Times New Roman" w:hAnsi="Times New Roman" w:cs="Times New Roman"/>
          <w:b/>
          <w:sz w:val="28"/>
          <w:szCs w:val="28"/>
        </w:rPr>
      </w:pPr>
      <w:r w:rsidRPr="005C78D2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B836F9" w:rsidRPr="005C78D2" w:rsidRDefault="00B836F9" w:rsidP="005C78D2">
      <w:pPr>
        <w:pStyle w:val="af1"/>
        <w:ind w:left="-57" w:right="-57" w:firstLine="720"/>
        <w:rPr>
          <w:rFonts w:ascii="Times New Roman" w:hAnsi="Times New Roman" w:cs="Times New Roman"/>
          <w:b/>
          <w:sz w:val="28"/>
          <w:szCs w:val="28"/>
        </w:rPr>
      </w:pPr>
    </w:p>
    <w:p w:rsidR="00775458" w:rsidRPr="005C78D2" w:rsidRDefault="00B836F9" w:rsidP="005C78D2">
      <w:pPr>
        <w:pStyle w:val="af1"/>
        <w:ind w:left="-57" w:right="-57" w:firstLine="720"/>
        <w:rPr>
          <w:rFonts w:ascii="Times New Roman" w:hAnsi="Times New Roman" w:cs="Times New Roman"/>
          <w:sz w:val="28"/>
          <w:szCs w:val="28"/>
        </w:rPr>
      </w:pPr>
      <w:r w:rsidRPr="005C78D2">
        <w:rPr>
          <w:rFonts w:ascii="Times New Roman" w:hAnsi="Times New Roman" w:cs="Times New Roman"/>
          <w:sz w:val="28"/>
          <w:szCs w:val="28"/>
        </w:rPr>
        <w:t>1. Утвердить методику прогнозирования поступлений доходов в бюджет Великосельского сельского поселения, главным администратором которых является Администрация Великосельского сельского поселения.</w:t>
      </w:r>
    </w:p>
    <w:p w:rsidR="00775458" w:rsidRPr="00775458" w:rsidRDefault="00AF42DB" w:rsidP="00775458">
      <w:pPr>
        <w:tabs>
          <w:tab w:val="left" w:pos="142"/>
          <w:tab w:val="left" w:pos="709"/>
        </w:tabs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775458" w:rsidRPr="00775458">
        <w:rPr>
          <w:sz w:val="28"/>
          <w:szCs w:val="28"/>
          <w:lang w:val="ru-RU"/>
        </w:rPr>
        <w:t>.  Настоящее постановление вступает в силу со дня  его подписания.</w:t>
      </w:r>
    </w:p>
    <w:p w:rsidR="00AF42DB" w:rsidRDefault="00AF42DB" w:rsidP="00AF42DB">
      <w:pPr>
        <w:tabs>
          <w:tab w:val="left" w:pos="142"/>
          <w:tab w:val="left" w:pos="709"/>
        </w:tabs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775458" w:rsidRPr="00775458">
        <w:rPr>
          <w:sz w:val="28"/>
          <w:szCs w:val="28"/>
          <w:lang w:val="ru-RU"/>
        </w:rPr>
        <w:t xml:space="preserve">. </w:t>
      </w:r>
      <w:r w:rsidR="00775458">
        <w:rPr>
          <w:sz w:val="28"/>
          <w:szCs w:val="28"/>
          <w:lang w:val="ru-RU"/>
        </w:rPr>
        <w:t xml:space="preserve"> </w:t>
      </w:r>
      <w:r w:rsidR="00775458" w:rsidRPr="00775458">
        <w:rPr>
          <w:sz w:val="28"/>
          <w:szCs w:val="28"/>
          <w:lang w:val="ru-RU"/>
        </w:rPr>
        <w:t>Контроль над исполнением настоящего постановления оставляю за собой.</w:t>
      </w:r>
      <w:r w:rsidRPr="00AF42DB">
        <w:rPr>
          <w:sz w:val="28"/>
          <w:szCs w:val="28"/>
          <w:lang w:val="ru-RU"/>
        </w:rPr>
        <w:t xml:space="preserve"> </w:t>
      </w:r>
    </w:p>
    <w:p w:rsidR="00AF42DB" w:rsidRPr="00775458" w:rsidRDefault="00AF42DB" w:rsidP="00AF42DB">
      <w:pPr>
        <w:tabs>
          <w:tab w:val="left" w:pos="142"/>
          <w:tab w:val="left" w:pos="709"/>
        </w:tabs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Pr="00775458">
        <w:rPr>
          <w:sz w:val="28"/>
          <w:szCs w:val="28"/>
          <w:lang w:val="ru-RU"/>
        </w:rPr>
        <w:t xml:space="preserve">. Опубликовать настоящее постановление </w:t>
      </w:r>
      <w:r w:rsidR="00636774">
        <w:rPr>
          <w:sz w:val="28"/>
          <w:szCs w:val="28"/>
          <w:lang w:val="ru-RU"/>
        </w:rPr>
        <w:t xml:space="preserve">в муниципальной газете «Великосельский вестник» и </w:t>
      </w:r>
      <w:r w:rsidRPr="00775458">
        <w:rPr>
          <w:sz w:val="28"/>
          <w:szCs w:val="28"/>
          <w:lang w:val="ru-RU"/>
        </w:rPr>
        <w:t xml:space="preserve">на официальном сайте </w:t>
      </w:r>
      <w:r>
        <w:rPr>
          <w:sz w:val="28"/>
          <w:szCs w:val="28"/>
          <w:lang w:val="ru-RU"/>
        </w:rPr>
        <w:t>А</w:t>
      </w:r>
      <w:r w:rsidRPr="00775458">
        <w:rPr>
          <w:sz w:val="28"/>
          <w:szCs w:val="28"/>
          <w:lang w:val="ru-RU"/>
        </w:rPr>
        <w:t xml:space="preserve">дминистрации </w:t>
      </w:r>
      <w:r>
        <w:rPr>
          <w:sz w:val="28"/>
          <w:szCs w:val="28"/>
          <w:lang w:val="ru-RU"/>
        </w:rPr>
        <w:t xml:space="preserve">Великосельского </w:t>
      </w:r>
      <w:r w:rsidRPr="00775458">
        <w:rPr>
          <w:sz w:val="28"/>
          <w:szCs w:val="28"/>
          <w:lang w:val="ru-RU"/>
        </w:rPr>
        <w:t>сельского поселения</w:t>
      </w:r>
      <w:r>
        <w:rPr>
          <w:sz w:val="28"/>
          <w:szCs w:val="28"/>
          <w:lang w:val="ru-RU"/>
        </w:rPr>
        <w:t>.</w:t>
      </w:r>
      <w:r w:rsidRPr="00775458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 </w:t>
      </w:r>
    </w:p>
    <w:p w:rsidR="00775458" w:rsidRPr="00775458" w:rsidRDefault="00775458" w:rsidP="00775458">
      <w:pPr>
        <w:ind w:firstLine="567"/>
        <w:jc w:val="both"/>
        <w:rPr>
          <w:sz w:val="28"/>
          <w:szCs w:val="28"/>
          <w:lang w:val="ru-RU"/>
        </w:rPr>
      </w:pPr>
    </w:p>
    <w:p w:rsidR="00B836F9" w:rsidRPr="005C78D2" w:rsidRDefault="00B836F9" w:rsidP="005C78D2">
      <w:pPr>
        <w:pStyle w:val="af1"/>
        <w:ind w:left="-57" w:right="-57" w:firstLine="720"/>
        <w:rPr>
          <w:rFonts w:ascii="Times New Roman" w:hAnsi="Times New Roman" w:cs="Times New Roman"/>
          <w:sz w:val="28"/>
          <w:szCs w:val="28"/>
        </w:rPr>
      </w:pPr>
    </w:p>
    <w:p w:rsidR="00014A9D" w:rsidRPr="005C78D2" w:rsidRDefault="00014A9D" w:rsidP="005C78D2">
      <w:pPr>
        <w:pStyle w:val="af1"/>
        <w:ind w:left="-57" w:right="-57" w:firstLine="720"/>
        <w:rPr>
          <w:rFonts w:ascii="Times New Roman" w:hAnsi="Times New Roman" w:cs="Times New Roman"/>
          <w:sz w:val="28"/>
          <w:szCs w:val="28"/>
        </w:rPr>
      </w:pPr>
    </w:p>
    <w:p w:rsidR="00B836F9" w:rsidRPr="005C78D2" w:rsidRDefault="00B836F9" w:rsidP="005C78D2">
      <w:pPr>
        <w:pStyle w:val="af1"/>
        <w:ind w:left="-57" w:right="-57" w:firstLine="720"/>
        <w:rPr>
          <w:rFonts w:ascii="Times New Roman" w:hAnsi="Times New Roman" w:cs="Times New Roman"/>
          <w:sz w:val="28"/>
          <w:szCs w:val="28"/>
        </w:rPr>
      </w:pPr>
    </w:p>
    <w:p w:rsidR="00B836F9" w:rsidRPr="005C78D2" w:rsidRDefault="00B836F9" w:rsidP="005C78D2">
      <w:pPr>
        <w:pStyle w:val="af1"/>
        <w:ind w:left="-57" w:right="-57" w:firstLine="720"/>
        <w:rPr>
          <w:rFonts w:ascii="Times New Roman" w:hAnsi="Times New Roman" w:cs="Times New Roman"/>
          <w:sz w:val="28"/>
          <w:szCs w:val="28"/>
        </w:rPr>
      </w:pPr>
    </w:p>
    <w:p w:rsidR="00B836F9" w:rsidRPr="005C78D2" w:rsidRDefault="00B836F9" w:rsidP="005C78D2">
      <w:pPr>
        <w:pStyle w:val="af1"/>
        <w:ind w:left="-57" w:right="-57" w:firstLine="720"/>
        <w:rPr>
          <w:rFonts w:ascii="Times New Roman" w:hAnsi="Times New Roman" w:cs="Times New Roman"/>
          <w:b/>
          <w:sz w:val="28"/>
          <w:szCs w:val="28"/>
        </w:rPr>
      </w:pPr>
      <w:r w:rsidRPr="005C78D2">
        <w:rPr>
          <w:rFonts w:ascii="Times New Roman" w:hAnsi="Times New Roman" w:cs="Times New Roman"/>
          <w:b/>
          <w:sz w:val="28"/>
          <w:szCs w:val="28"/>
        </w:rPr>
        <w:t>Глава администрации                                                  Н.В.Харитонов</w:t>
      </w:r>
      <w:bookmarkEnd w:id="1"/>
    </w:p>
    <w:p w:rsidR="00014A9D" w:rsidRPr="005C78D2" w:rsidRDefault="00B836F9" w:rsidP="001F44DE">
      <w:pPr>
        <w:ind w:left="-57" w:right="-57" w:firstLine="539"/>
        <w:rPr>
          <w:rFonts w:cs="Times New Roman"/>
          <w:b/>
          <w:bCs/>
          <w:sz w:val="28"/>
          <w:szCs w:val="28"/>
          <w:lang w:val="ru-RU"/>
        </w:rPr>
      </w:pPr>
      <w:r w:rsidRPr="005C78D2">
        <w:rPr>
          <w:rFonts w:cs="Times New Roman"/>
          <w:sz w:val="28"/>
          <w:szCs w:val="28"/>
          <w:lang w:val="ru-RU"/>
        </w:rPr>
        <w:br w:type="page"/>
      </w:r>
      <w:bookmarkStart w:id="2" w:name="sub_1000"/>
      <w:r w:rsidR="00014A9D" w:rsidRPr="005C78D2">
        <w:rPr>
          <w:rFonts w:cs="Times New Roman"/>
          <w:sz w:val="28"/>
          <w:szCs w:val="28"/>
          <w:lang w:val="ru-RU"/>
        </w:rPr>
        <w:lastRenderedPageBreak/>
        <w:t xml:space="preserve">    </w:t>
      </w:r>
      <w:r w:rsidR="00014A9D" w:rsidRPr="005C78D2">
        <w:rPr>
          <w:rFonts w:cs="Times New Roman"/>
          <w:b/>
          <w:bCs/>
          <w:sz w:val="28"/>
          <w:szCs w:val="28"/>
          <w:lang w:val="ru-RU"/>
        </w:rPr>
        <w:t xml:space="preserve"> </w:t>
      </w:r>
    </w:p>
    <w:p w:rsidR="00014A9D" w:rsidRPr="005C78D2" w:rsidRDefault="00014A9D" w:rsidP="001F44DE">
      <w:pPr>
        <w:autoSpaceDE w:val="0"/>
        <w:autoSpaceDN w:val="0"/>
        <w:adjustRightInd w:val="0"/>
        <w:ind w:left="-57" w:right="-57" w:firstLine="5103"/>
        <w:jc w:val="right"/>
        <w:rPr>
          <w:rFonts w:cs="Times New Roman"/>
          <w:bCs/>
          <w:sz w:val="28"/>
          <w:szCs w:val="28"/>
          <w:lang w:val="ru-RU"/>
        </w:rPr>
      </w:pPr>
      <w:r w:rsidRPr="005C78D2">
        <w:rPr>
          <w:rFonts w:cs="Times New Roman"/>
          <w:bCs/>
          <w:sz w:val="28"/>
          <w:szCs w:val="28"/>
          <w:lang w:val="ru-RU"/>
        </w:rPr>
        <w:t>УТВЕРЖДЕН</w:t>
      </w:r>
      <w:bookmarkEnd w:id="2"/>
      <w:r w:rsidRPr="005C78D2">
        <w:rPr>
          <w:rFonts w:cs="Times New Roman"/>
          <w:bCs/>
          <w:sz w:val="28"/>
          <w:szCs w:val="28"/>
          <w:lang w:val="ru-RU"/>
        </w:rPr>
        <w:t>А</w:t>
      </w:r>
    </w:p>
    <w:p w:rsidR="00014A9D" w:rsidRPr="005C78D2" w:rsidRDefault="00014A9D" w:rsidP="001F44DE">
      <w:pPr>
        <w:autoSpaceDE w:val="0"/>
        <w:autoSpaceDN w:val="0"/>
        <w:adjustRightInd w:val="0"/>
        <w:ind w:left="-57" w:right="-57" w:firstLine="5103"/>
        <w:jc w:val="right"/>
        <w:rPr>
          <w:rFonts w:cs="Times New Roman"/>
          <w:sz w:val="28"/>
          <w:szCs w:val="28"/>
          <w:lang w:val="ru-RU"/>
        </w:rPr>
      </w:pPr>
      <w:hyperlink r:id="rId9" w:anchor="sub_0" w:history="1">
        <w:r w:rsidRPr="001F44DE">
          <w:rPr>
            <w:rStyle w:val="af4"/>
            <w:rFonts w:cs="Times New Roman"/>
            <w:color w:val="auto"/>
            <w:sz w:val="28"/>
            <w:szCs w:val="28"/>
            <w:u w:val="none"/>
            <w:lang w:val="ru-RU"/>
          </w:rPr>
          <w:t>постановлением</w:t>
        </w:r>
      </w:hyperlink>
      <w:r w:rsidRPr="005C78D2">
        <w:rPr>
          <w:rFonts w:cs="Times New Roman"/>
          <w:bCs/>
          <w:sz w:val="28"/>
          <w:szCs w:val="28"/>
          <w:lang w:val="ru-RU"/>
        </w:rPr>
        <w:t xml:space="preserve"> администрации</w:t>
      </w:r>
    </w:p>
    <w:p w:rsidR="00014A9D" w:rsidRPr="005C78D2" w:rsidRDefault="00014A9D" w:rsidP="001F44DE">
      <w:pPr>
        <w:autoSpaceDE w:val="0"/>
        <w:autoSpaceDN w:val="0"/>
        <w:adjustRightInd w:val="0"/>
        <w:ind w:left="-57" w:right="-57" w:firstLine="5103"/>
        <w:jc w:val="right"/>
        <w:rPr>
          <w:rFonts w:cs="Times New Roman"/>
          <w:sz w:val="28"/>
          <w:szCs w:val="28"/>
          <w:lang w:val="ru-RU"/>
        </w:rPr>
      </w:pPr>
      <w:r w:rsidRPr="005C78D2">
        <w:rPr>
          <w:rFonts w:cs="Times New Roman"/>
          <w:sz w:val="28"/>
          <w:szCs w:val="28"/>
          <w:lang w:val="ru-RU"/>
        </w:rPr>
        <w:t xml:space="preserve">Великосельского  сельского поселения                     </w:t>
      </w:r>
    </w:p>
    <w:p w:rsidR="00014A9D" w:rsidRPr="005C78D2" w:rsidRDefault="00014A9D" w:rsidP="001F44DE">
      <w:pPr>
        <w:autoSpaceDE w:val="0"/>
        <w:autoSpaceDN w:val="0"/>
        <w:adjustRightInd w:val="0"/>
        <w:ind w:left="-57" w:right="-57" w:firstLine="5103"/>
        <w:jc w:val="right"/>
        <w:rPr>
          <w:rFonts w:cs="Times New Roman"/>
          <w:sz w:val="28"/>
          <w:szCs w:val="28"/>
          <w:lang w:val="ru-RU"/>
        </w:rPr>
      </w:pPr>
      <w:r w:rsidRPr="005C78D2">
        <w:rPr>
          <w:rFonts w:cs="Times New Roman"/>
          <w:bCs/>
          <w:sz w:val="28"/>
          <w:szCs w:val="28"/>
          <w:lang w:val="ru-RU"/>
        </w:rPr>
        <w:t>от 24</w:t>
      </w:r>
      <w:r w:rsidR="00AF42DB">
        <w:rPr>
          <w:rFonts w:cs="Times New Roman"/>
          <w:bCs/>
          <w:sz w:val="28"/>
          <w:szCs w:val="28"/>
          <w:lang w:val="ru-RU"/>
        </w:rPr>
        <w:t>.05.</w:t>
      </w:r>
      <w:r w:rsidRPr="005C78D2">
        <w:rPr>
          <w:rFonts w:cs="Times New Roman"/>
          <w:bCs/>
          <w:sz w:val="28"/>
          <w:szCs w:val="28"/>
          <w:lang w:val="ru-RU"/>
        </w:rPr>
        <w:t>2017</w:t>
      </w:r>
      <w:r w:rsidR="00AF42DB">
        <w:rPr>
          <w:rFonts w:cs="Times New Roman"/>
          <w:bCs/>
          <w:sz w:val="28"/>
          <w:szCs w:val="28"/>
          <w:lang w:val="ru-RU"/>
        </w:rPr>
        <w:t xml:space="preserve"> </w:t>
      </w:r>
      <w:r w:rsidRPr="005C78D2">
        <w:rPr>
          <w:rFonts w:cs="Times New Roman"/>
          <w:bCs/>
          <w:sz w:val="28"/>
          <w:szCs w:val="28"/>
          <w:lang w:val="ru-RU"/>
        </w:rPr>
        <w:t xml:space="preserve"> №</w:t>
      </w:r>
      <w:r w:rsidR="00AF42DB">
        <w:rPr>
          <w:rFonts w:cs="Times New Roman"/>
          <w:bCs/>
          <w:sz w:val="28"/>
          <w:szCs w:val="28"/>
          <w:lang w:val="ru-RU"/>
        </w:rPr>
        <w:t xml:space="preserve"> </w:t>
      </w:r>
      <w:r w:rsidRPr="005C78D2">
        <w:rPr>
          <w:rFonts w:cs="Times New Roman"/>
          <w:bCs/>
          <w:sz w:val="28"/>
          <w:szCs w:val="28"/>
          <w:lang w:val="ru-RU"/>
        </w:rPr>
        <w:t>59</w:t>
      </w:r>
    </w:p>
    <w:p w:rsidR="00014A9D" w:rsidRPr="005C78D2" w:rsidRDefault="00014A9D" w:rsidP="005C78D2">
      <w:pPr>
        <w:autoSpaceDE w:val="0"/>
        <w:autoSpaceDN w:val="0"/>
        <w:adjustRightInd w:val="0"/>
        <w:ind w:left="-57" w:right="-57" w:firstLine="5103"/>
        <w:rPr>
          <w:rFonts w:cs="Times New Roman"/>
          <w:sz w:val="28"/>
          <w:szCs w:val="28"/>
          <w:lang w:val="ru-RU"/>
        </w:rPr>
      </w:pPr>
    </w:p>
    <w:p w:rsidR="00014A9D" w:rsidRPr="005C78D2" w:rsidRDefault="00014A9D" w:rsidP="005C78D2">
      <w:pPr>
        <w:ind w:left="-57" w:right="-57"/>
        <w:jc w:val="center"/>
        <w:rPr>
          <w:rFonts w:cs="Times New Roman"/>
          <w:b/>
          <w:sz w:val="28"/>
          <w:szCs w:val="28"/>
          <w:lang w:val="ru-RU"/>
        </w:rPr>
      </w:pPr>
      <w:r w:rsidRPr="005C78D2">
        <w:rPr>
          <w:rFonts w:cs="Times New Roman"/>
          <w:b/>
          <w:sz w:val="28"/>
          <w:szCs w:val="28"/>
          <w:lang w:val="ru-RU"/>
        </w:rPr>
        <w:t>Методика</w:t>
      </w:r>
    </w:p>
    <w:p w:rsidR="00014A9D" w:rsidRDefault="00014A9D" w:rsidP="005C78D2">
      <w:pPr>
        <w:ind w:left="-57" w:right="-57"/>
        <w:jc w:val="center"/>
        <w:rPr>
          <w:rFonts w:cs="Times New Roman"/>
          <w:b/>
          <w:sz w:val="28"/>
          <w:szCs w:val="28"/>
          <w:lang w:val="ru-RU"/>
        </w:rPr>
      </w:pPr>
      <w:r w:rsidRPr="005C78D2">
        <w:rPr>
          <w:rFonts w:cs="Times New Roman"/>
          <w:b/>
          <w:sz w:val="28"/>
          <w:szCs w:val="28"/>
          <w:lang w:val="ru-RU"/>
        </w:rPr>
        <w:t>прогнозирования поступлений доходов в бюджет Администрации Великосельского  сельского поселения</w:t>
      </w:r>
    </w:p>
    <w:p w:rsidR="00AF42DB" w:rsidRPr="005C78D2" w:rsidRDefault="00AF42DB" w:rsidP="005C78D2">
      <w:pPr>
        <w:ind w:left="-57" w:right="-57"/>
        <w:jc w:val="center"/>
        <w:rPr>
          <w:rFonts w:cs="Times New Roman"/>
          <w:b/>
          <w:sz w:val="28"/>
          <w:szCs w:val="28"/>
          <w:lang w:val="ru-RU"/>
        </w:rPr>
      </w:pPr>
    </w:p>
    <w:p w:rsidR="00014A9D" w:rsidRPr="005C78D2" w:rsidRDefault="00014A9D" w:rsidP="00AF42DB">
      <w:pPr>
        <w:ind w:left="-57" w:right="-57"/>
        <w:jc w:val="both"/>
        <w:rPr>
          <w:rFonts w:cs="Times New Roman"/>
          <w:sz w:val="28"/>
          <w:szCs w:val="28"/>
          <w:lang w:val="ru-RU"/>
        </w:rPr>
      </w:pPr>
      <w:r w:rsidRPr="005C78D2">
        <w:rPr>
          <w:rFonts w:cs="Times New Roman"/>
          <w:sz w:val="28"/>
          <w:szCs w:val="28"/>
          <w:lang w:val="ru-RU"/>
        </w:rPr>
        <w:t xml:space="preserve">Настоящая Методика прогнозирования поступлений доходов в Администрацию Великосельского  сельского поселения  (далее – Методика) разработана в соответствии с действующим бюджетным законодательством, в целях создания единой методологической базы для расчёта доходов бюджета Администрации Великосельского  сельского поселения    (далее – бюджета муниципального образования). </w:t>
      </w:r>
    </w:p>
    <w:p w:rsidR="00014A9D" w:rsidRPr="005C78D2" w:rsidRDefault="00014A9D" w:rsidP="00AF42DB">
      <w:pPr>
        <w:autoSpaceDE w:val="0"/>
        <w:autoSpaceDN w:val="0"/>
        <w:adjustRightInd w:val="0"/>
        <w:ind w:left="-57" w:right="-57" w:firstLine="539"/>
        <w:jc w:val="both"/>
        <w:rPr>
          <w:rFonts w:cs="Times New Roman"/>
          <w:sz w:val="28"/>
          <w:szCs w:val="28"/>
          <w:lang w:val="ru-RU"/>
        </w:rPr>
      </w:pPr>
      <w:r w:rsidRPr="005C78D2">
        <w:rPr>
          <w:rFonts w:cs="Times New Roman"/>
          <w:sz w:val="28"/>
          <w:szCs w:val="28"/>
          <w:lang w:val="ru-RU"/>
        </w:rPr>
        <w:t>При внесении в действующее налоговое законодательство изменений и дополнений методика прогнозирования отдельных налогов может быть уточнена.</w:t>
      </w:r>
    </w:p>
    <w:p w:rsidR="00014A9D" w:rsidRPr="005C78D2" w:rsidRDefault="00014A9D" w:rsidP="00AF42DB">
      <w:pPr>
        <w:autoSpaceDE w:val="0"/>
        <w:autoSpaceDN w:val="0"/>
        <w:adjustRightInd w:val="0"/>
        <w:ind w:left="-57" w:right="-57" w:firstLine="539"/>
        <w:jc w:val="both"/>
        <w:rPr>
          <w:rFonts w:cs="Times New Roman"/>
          <w:sz w:val="28"/>
          <w:szCs w:val="28"/>
          <w:lang w:val="ru-RU"/>
        </w:rPr>
      </w:pPr>
      <w:r w:rsidRPr="005C78D2">
        <w:rPr>
          <w:rFonts w:cs="Times New Roman"/>
          <w:sz w:val="28"/>
          <w:szCs w:val="28"/>
          <w:lang w:val="ru-RU"/>
        </w:rPr>
        <w:t>Прогноз поступлений доходов в бюджет муниципального образования в рамках настоящей Методики осуществляется по каждому виду доходов, на основании Прогноза социально-экономического развития поселения, одним из следующих методов:</w:t>
      </w:r>
    </w:p>
    <w:p w:rsidR="00014A9D" w:rsidRPr="005C78D2" w:rsidRDefault="00014A9D" w:rsidP="00AF42DB">
      <w:pPr>
        <w:ind w:left="-57" w:right="-57"/>
        <w:jc w:val="both"/>
        <w:rPr>
          <w:rFonts w:cs="Times New Roman"/>
          <w:sz w:val="28"/>
          <w:szCs w:val="28"/>
          <w:lang w:val="ru-RU"/>
        </w:rPr>
      </w:pPr>
      <w:r w:rsidRPr="005C78D2">
        <w:rPr>
          <w:rFonts w:cs="Times New Roman"/>
          <w:sz w:val="28"/>
          <w:szCs w:val="28"/>
          <w:lang w:val="ru-RU"/>
        </w:rPr>
        <w:tab/>
        <w:t>- прямой расчёт, основанный на непосредственном использовании прогнозных значений объёмных и стоимостных показателей, уровней ставок и других показателей, определяющих объем поступлений прогнозируемого вида доходов;</w:t>
      </w:r>
    </w:p>
    <w:p w:rsidR="00014A9D" w:rsidRPr="005C78D2" w:rsidRDefault="00014A9D" w:rsidP="00AF42DB">
      <w:pPr>
        <w:ind w:left="-57" w:right="-57"/>
        <w:jc w:val="both"/>
        <w:rPr>
          <w:rFonts w:cs="Times New Roman"/>
          <w:sz w:val="28"/>
          <w:szCs w:val="28"/>
          <w:lang w:val="ru-RU"/>
        </w:rPr>
      </w:pPr>
      <w:r w:rsidRPr="005C78D2">
        <w:rPr>
          <w:rFonts w:cs="Times New Roman"/>
          <w:sz w:val="28"/>
          <w:szCs w:val="28"/>
          <w:lang w:val="ru-RU"/>
        </w:rPr>
        <w:tab/>
        <w:t>- усреднение – расчёт, осуществляемый на основании усреднения годовых объёмов доходов не менее чем за три года или за весь период поступления соответствующего вида доходов в случае, если он не превышает три года;</w:t>
      </w:r>
    </w:p>
    <w:p w:rsidR="00014A9D" w:rsidRPr="005C78D2" w:rsidRDefault="00014A9D" w:rsidP="00AF42DB">
      <w:pPr>
        <w:ind w:left="-57" w:right="-57"/>
        <w:jc w:val="both"/>
        <w:rPr>
          <w:rFonts w:cs="Times New Roman"/>
          <w:sz w:val="28"/>
          <w:szCs w:val="28"/>
          <w:lang w:val="ru-RU"/>
        </w:rPr>
      </w:pPr>
      <w:r w:rsidRPr="005C78D2">
        <w:rPr>
          <w:rFonts w:cs="Times New Roman"/>
          <w:sz w:val="28"/>
          <w:szCs w:val="28"/>
          <w:lang w:val="ru-RU"/>
        </w:rPr>
        <w:tab/>
        <w:t>- индексация – расчёт с применением индекса потребительских цен или другого коэффициента, характеризующего динамику прогнозируемого вида доходов;</w:t>
      </w:r>
    </w:p>
    <w:p w:rsidR="00014A9D" w:rsidRDefault="00014A9D" w:rsidP="00AF42DB">
      <w:pPr>
        <w:ind w:left="-57" w:right="-57"/>
        <w:jc w:val="both"/>
        <w:rPr>
          <w:rFonts w:cs="Times New Roman"/>
          <w:sz w:val="28"/>
          <w:szCs w:val="28"/>
          <w:lang w:val="ru-RU"/>
        </w:rPr>
      </w:pPr>
      <w:r w:rsidRPr="005C78D2">
        <w:rPr>
          <w:rFonts w:cs="Times New Roman"/>
          <w:sz w:val="28"/>
          <w:szCs w:val="28"/>
          <w:lang w:val="ru-RU"/>
        </w:rPr>
        <w:tab/>
        <w:t>- экстраполяция – расчёт, осуществляемый на основании имеющихся данных о тенденциях изменений поступлений в прошлых периодах.</w:t>
      </w:r>
    </w:p>
    <w:p w:rsidR="00D41666" w:rsidRPr="005C78D2" w:rsidRDefault="00D41666" w:rsidP="00AF42DB">
      <w:pPr>
        <w:ind w:left="-57" w:right="-57"/>
        <w:jc w:val="both"/>
        <w:rPr>
          <w:rFonts w:cs="Times New Roman"/>
          <w:sz w:val="28"/>
          <w:szCs w:val="28"/>
          <w:lang w:val="ru-RU"/>
        </w:rPr>
      </w:pPr>
    </w:p>
    <w:p w:rsidR="00014A9D" w:rsidRPr="005C78D2" w:rsidRDefault="00014A9D" w:rsidP="00AF42DB">
      <w:pPr>
        <w:pStyle w:val="af2"/>
        <w:shd w:val="clear" w:color="auto" w:fill="FFFFFF"/>
        <w:spacing w:before="0" w:beforeAutospacing="0" w:after="0" w:afterAutospacing="0"/>
        <w:ind w:left="-57" w:right="-57" w:firstLine="720"/>
        <w:jc w:val="both"/>
        <w:rPr>
          <w:rStyle w:val="af5"/>
          <w:color w:val="000000"/>
        </w:rPr>
      </w:pPr>
      <w:r w:rsidRPr="005C78D2">
        <w:rPr>
          <w:rStyle w:val="af5"/>
          <w:color w:val="000000"/>
          <w:sz w:val="28"/>
          <w:szCs w:val="28"/>
        </w:rPr>
        <w:t>Государственная пошлина</w:t>
      </w:r>
    </w:p>
    <w:p w:rsidR="00014A9D" w:rsidRPr="005C78D2" w:rsidRDefault="00014A9D" w:rsidP="00AF42DB">
      <w:pPr>
        <w:pStyle w:val="af2"/>
        <w:shd w:val="clear" w:color="auto" w:fill="FFFFFF"/>
        <w:spacing w:before="0" w:beforeAutospacing="0" w:after="0" w:afterAutospacing="0"/>
        <w:ind w:left="-57" w:right="-57" w:firstLine="720"/>
        <w:jc w:val="both"/>
        <w:rPr>
          <w:sz w:val="18"/>
          <w:szCs w:val="18"/>
        </w:rPr>
      </w:pPr>
    </w:p>
    <w:p w:rsidR="00014A9D" w:rsidRDefault="00014A9D" w:rsidP="00AF42DB">
      <w:pPr>
        <w:pStyle w:val="af3"/>
        <w:ind w:left="-57" w:right="-57" w:firstLine="720"/>
        <w:jc w:val="both"/>
        <w:rPr>
          <w:b w:val="0"/>
          <w:sz w:val="28"/>
          <w:szCs w:val="28"/>
        </w:rPr>
      </w:pPr>
      <w:r w:rsidRPr="005C78D2">
        <w:rPr>
          <w:b w:val="0"/>
          <w:sz w:val="28"/>
          <w:szCs w:val="28"/>
        </w:rPr>
        <w:t>Расчет прогноза поступления доходов от государственной пошлины</w:t>
      </w:r>
      <w:r w:rsidR="005C78D2" w:rsidRPr="005C78D2">
        <w:rPr>
          <w:b w:val="0"/>
          <w:sz w:val="28"/>
          <w:szCs w:val="28"/>
        </w:rPr>
        <w:t xml:space="preserve"> </w:t>
      </w:r>
      <w:r w:rsidR="00AF42DB">
        <w:rPr>
          <w:b w:val="0"/>
          <w:sz w:val="28"/>
          <w:szCs w:val="28"/>
        </w:rPr>
        <w:t>(</w:t>
      </w:r>
      <w:r w:rsidRPr="005C78D2">
        <w:rPr>
          <w:b w:val="0"/>
          <w:sz w:val="28"/>
          <w:szCs w:val="28"/>
        </w:rPr>
        <w:t xml:space="preserve">в разрезе видов государственной пошлины) в бюджет муниципального образования осуществляется  исходя из ожидаемого поступления государственной пошлины за текущий финансовый год и показателей, характеризующих увеличение (уменьшение) количества регистрационных действий и (или) размеров государственной пошлины, установленных главой Налогового кодекса Российской Федерации. </w:t>
      </w:r>
    </w:p>
    <w:p w:rsidR="00D41666" w:rsidRPr="005C78D2" w:rsidRDefault="00D41666" w:rsidP="00AF42DB">
      <w:pPr>
        <w:pStyle w:val="af3"/>
        <w:ind w:left="-57" w:right="-57" w:firstLine="720"/>
        <w:jc w:val="both"/>
        <w:rPr>
          <w:rFonts w:eastAsia="Calibri"/>
          <w:sz w:val="28"/>
          <w:szCs w:val="28"/>
        </w:rPr>
      </w:pPr>
    </w:p>
    <w:p w:rsidR="00014A9D" w:rsidRPr="005C78D2" w:rsidRDefault="00AF42DB" w:rsidP="00AF42DB">
      <w:pPr>
        <w:pStyle w:val="af2"/>
        <w:shd w:val="clear" w:color="auto" w:fill="FFFFFF"/>
        <w:spacing w:before="0" w:beforeAutospacing="0" w:after="0" w:afterAutospacing="0"/>
        <w:ind w:left="-57" w:right="-57"/>
        <w:jc w:val="both"/>
        <w:rPr>
          <w:color w:val="000000"/>
          <w:sz w:val="18"/>
          <w:szCs w:val="18"/>
        </w:rPr>
      </w:pPr>
      <w:r>
        <w:rPr>
          <w:rStyle w:val="af5"/>
          <w:color w:val="000000"/>
          <w:sz w:val="28"/>
          <w:szCs w:val="28"/>
        </w:rPr>
        <w:t xml:space="preserve">        </w:t>
      </w:r>
      <w:r w:rsidR="00014A9D" w:rsidRPr="005C78D2">
        <w:rPr>
          <w:rStyle w:val="af5"/>
          <w:color w:val="000000"/>
          <w:sz w:val="28"/>
          <w:szCs w:val="28"/>
        </w:rPr>
        <w:t>Неналоговые доходы</w:t>
      </w:r>
    </w:p>
    <w:p w:rsidR="00014A9D" w:rsidRPr="005C78D2" w:rsidRDefault="00014A9D" w:rsidP="00AF42DB">
      <w:pPr>
        <w:pStyle w:val="af2"/>
        <w:shd w:val="clear" w:color="auto" w:fill="FFFFFF"/>
        <w:spacing w:before="0" w:beforeAutospacing="0" w:after="0" w:afterAutospacing="0"/>
        <w:ind w:left="-57" w:right="-57"/>
        <w:jc w:val="both"/>
        <w:rPr>
          <w:color w:val="000000"/>
          <w:sz w:val="18"/>
          <w:szCs w:val="18"/>
        </w:rPr>
      </w:pPr>
    </w:p>
    <w:p w:rsidR="00014A9D" w:rsidRPr="005C78D2" w:rsidRDefault="00014A9D" w:rsidP="00AF42DB">
      <w:pPr>
        <w:autoSpaceDE w:val="0"/>
        <w:autoSpaceDN w:val="0"/>
        <w:adjustRightInd w:val="0"/>
        <w:ind w:left="-57" w:right="-57" w:firstLine="540"/>
        <w:jc w:val="both"/>
        <w:rPr>
          <w:rFonts w:cs="Times New Roman"/>
          <w:color w:val="auto"/>
          <w:sz w:val="28"/>
          <w:szCs w:val="28"/>
          <w:lang w:val="ru-RU"/>
        </w:rPr>
      </w:pPr>
    </w:p>
    <w:p w:rsidR="00014A9D" w:rsidRPr="005C78D2" w:rsidRDefault="00014A9D" w:rsidP="00AF42DB">
      <w:pPr>
        <w:ind w:left="-57" w:right="-57" w:firstLine="540"/>
        <w:jc w:val="both"/>
        <w:rPr>
          <w:rFonts w:cs="Times New Roman"/>
          <w:sz w:val="28"/>
          <w:szCs w:val="28"/>
          <w:lang w:val="ru-RU"/>
        </w:rPr>
      </w:pPr>
      <w:r w:rsidRPr="005C78D2">
        <w:rPr>
          <w:rFonts w:cs="Times New Roman"/>
          <w:sz w:val="28"/>
          <w:szCs w:val="28"/>
          <w:lang w:val="ru-RU"/>
        </w:rPr>
        <w:lastRenderedPageBreak/>
        <w:t>Доходы от использования имущества, находящегося в собственности</w:t>
      </w:r>
      <w:r w:rsidR="00E56E7B">
        <w:rPr>
          <w:rFonts w:cs="Times New Roman"/>
          <w:sz w:val="28"/>
          <w:szCs w:val="28"/>
          <w:lang w:val="ru-RU"/>
        </w:rPr>
        <w:t xml:space="preserve"> поселения</w:t>
      </w:r>
      <w:r w:rsidRPr="005C78D2">
        <w:rPr>
          <w:rFonts w:cs="Times New Roman"/>
          <w:sz w:val="28"/>
          <w:szCs w:val="28"/>
          <w:lang w:val="ru-RU"/>
        </w:rPr>
        <w:t xml:space="preserve">. В части доходов от предоставления имущества, находящегося в муниципальной собственности применяется метод прямого расчёта. </w:t>
      </w:r>
    </w:p>
    <w:p w:rsidR="00014A9D" w:rsidRPr="005C78D2" w:rsidRDefault="00014A9D" w:rsidP="00AF42DB">
      <w:pPr>
        <w:ind w:left="-57" w:right="-57" w:firstLine="540"/>
        <w:jc w:val="both"/>
        <w:rPr>
          <w:rFonts w:cs="Times New Roman"/>
          <w:sz w:val="28"/>
          <w:szCs w:val="28"/>
          <w:lang w:val="ru-RU"/>
        </w:rPr>
      </w:pPr>
      <w:r w:rsidRPr="005C78D2">
        <w:rPr>
          <w:rFonts w:cs="Times New Roman"/>
          <w:sz w:val="28"/>
          <w:szCs w:val="28"/>
          <w:lang w:val="ru-RU"/>
        </w:rPr>
        <w:t xml:space="preserve">Алгоритм расчёта прогнозных показателей данного вида доходов основывается на данных о размере площади сдаваемых объектов, ставке арендной платы и динамике отдельных показателей прогноза социально-экономического развития поселения. </w:t>
      </w:r>
    </w:p>
    <w:p w:rsidR="00014A9D" w:rsidRPr="005C78D2" w:rsidRDefault="00014A9D" w:rsidP="00AF42DB">
      <w:pPr>
        <w:ind w:left="-57" w:right="-57" w:firstLine="540"/>
        <w:jc w:val="both"/>
        <w:rPr>
          <w:rFonts w:cs="Times New Roman"/>
          <w:sz w:val="28"/>
          <w:szCs w:val="28"/>
          <w:lang w:val="ru-RU"/>
        </w:rPr>
      </w:pPr>
      <w:r w:rsidRPr="005C78D2">
        <w:rPr>
          <w:rFonts w:cs="Times New Roman"/>
          <w:sz w:val="28"/>
          <w:szCs w:val="28"/>
          <w:lang w:val="ru-RU"/>
        </w:rPr>
        <w:t xml:space="preserve">Источником данных о сдаваемых в аренду площади и ставке арендной платы являются договоры, заключённые (планируемые к заключению) </w:t>
      </w:r>
      <w:r w:rsidR="001F44DE">
        <w:rPr>
          <w:rFonts w:cs="Times New Roman"/>
          <w:sz w:val="28"/>
          <w:szCs w:val="28"/>
          <w:lang w:val="ru-RU"/>
        </w:rPr>
        <w:t>с</w:t>
      </w:r>
      <w:r w:rsidRPr="005C78D2">
        <w:rPr>
          <w:rFonts w:cs="Times New Roman"/>
          <w:sz w:val="28"/>
          <w:szCs w:val="28"/>
          <w:lang w:val="ru-RU"/>
        </w:rPr>
        <w:t xml:space="preserve"> арендаторами.</w:t>
      </w:r>
    </w:p>
    <w:p w:rsidR="00014A9D" w:rsidRPr="005C78D2" w:rsidRDefault="00014A9D" w:rsidP="00AF42DB">
      <w:pPr>
        <w:ind w:left="-57" w:right="-57" w:firstLine="540"/>
        <w:jc w:val="both"/>
        <w:rPr>
          <w:rFonts w:cs="Times New Roman"/>
          <w:b/>
          <w:sz w:val="28"/>
          <w:szCs w:val="28"/>
          <w:lang w:val="ru-RU"/>
        </w:rPr>
      </w:pPr>
    </w:p>
    <w:p w:rsidR="00014A9D" w:rsidRPr="005C78D2" w:rsidRDefault="001F44DE" w:rsidP="00AF42DB">
      <w:pPr>
        <w:pStyle w:val="a6"/>
        <w:spacing w:after="0"/>
        <w:ind w:left="-57" w:right="-57"/>
        <w:jc w:val="both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 xml:space="preserve">    </w:t>
      </w:r>
      <w:r w:rsidR="00014A9D" w:rsidRPr="005C78D2">
        <w:rPr>
          <w:rFonts w:cs="Times New Roman"/>
          <w:b/>
          <w:sz w:val="28"/>
          <w:szCs w:val="28"/>
          <w:lang w:val="ru-RU"/>
        </w:rPr>
        <w:t>Неналоговые доходы, не имеющие постоянного характера</w:t>
      </w:r>
    </w:p>
    <w:p w:rsidR="00014A9D" w:rsidRDefault="001F44DE" w:rsidP="00AF42DB">
      <w:pPr>
        <w:pStyle w:val="a6"/>
        <w:spacing w:after="0"/>
        <w:ind w:left="-57" w:right="-57"/>
        <w:jc w:val="both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 xml:space="preserve">    </w:t>
      </w:r>
      <w:r w:rsidR="00014A9D" w:rsidRPr="005C78D2">
        <w:rPr>
          <w:rFonts w:cs="Times New Roman"/>
          <w:b/>
          <w:sz w:val="28"/>
          <w:szCs w:val="28"/>
          <w:lang w:val="ru-RU"/>
        </w:rPr>
        <w:t>поступлений и твердо установленных ставок.</w:t>
      </w:r>
    </w:p>
    <w:p w:rsidR="005C78D2" w:rsidRPr="005C78D2" w:rsidRDefault="005C78D2" w:rsidP="00AF42DB">
      <w:pPr>
        <w:pStyle w:val="a6"/>
        <w:spacing w:after="0"/>
        <w:ind w:left="-57" w:right="-57"/>
        <w:jc w:val="both"/>
        <w:rPr>
          <w:rFonts w:cs="Times New Roman"/>
          <w:b/>
          <w:sz w:val="28"/>
          <w:szCs w:val="28"/>
          <w:lang w:val="ru-RU"/>
        </w:rPr>
      </w:pPr>
    </w:p>
    <w:p w:rsidR="00014A9D" w:rsidRDefault="00014A9D" w:rsidP="00AF42DB">
      <w:pPr>
        <w:pStyle w:val="a6"/>
        <w:spacing w:after="0"/>
        <w:ind w:left="-57" w:right="-57" w:firstLine="720"/>
        <w:jc w:val="both"/>
        <w:rPr>
          <w:rFonts w:cs="Times New Roman"/>
          <w:sz w:val="28"/>
          <w:szCs w:val="28"/>
          <w:lang w:val="ru-RU"/>
        </w:rPr>
      </w:pPr>
      <w:r w:rsidRPr="005C78D2">
        <w:rPr>
          <w:rFonts w:cs="Times New Roman"/>
          <w:sz w:val="28"/>
          <w:szCs w:val="28"/>
          <w:lang w:val="ru-RU"/>
        </w:rPr>
        <w:t>Неналоговые доходы, не имеющие постоянного характера поступлений и твердо установленных ставок и не перечисленные выше, рассчитываются в соответствии с действующими нормативными правовыми актами Российской Федерации, Новгородской области, органов местного самоуправления с учетом ожидаемой оценки их начисления (поступления) за отчетный финансовый  год.</w:t>
      </w:r>
    </w:p>
    <w:p w:rsidR="00D41666" w:rsidRDefault="00D41666" w:rsidP="00AF42DB">
      <w:pPr>
        <w:ind w:left="-57" w:right="-57" w:firstLine="540"/>
        <w:jc w:val="both"/>
        <w:rPr>
          <w:rFonts w:cs="Times New Roman"/>
          <w:b/>
          <w:sz w:val="28"/>
          <w:szCs w:val="28"/>
          <w:lang w:val="ru-RU"/>
        </w:rPr>
      </w:pPr>
    </w:p>
    <w:p w:rsidR="00014A9D" w:rsidRPr="005C78D2" w:rsidRDefault="00014A9D" w:rsidP="00AF42DB">
      <w:pPr>
        <w:ind w:left="-57" w:right="-57" w:firstLine="540"/>
        <w:jc w:val="both"/>
        <w:rPr>
          <w:rFonts w:cs="Times New Roman"/>
          <w:b/>
          <w:sz w:val="28"/>
          <w:szCs w:val="28"/>
          <w:lang w:val="ru-RU"/>
        </w:rPr>
      </w:pPr>
      <w:r w:rsidRPr="005C78D2">
        <w:rPr>
          <w:rFonts w:cs="Times New Roman"/>
          <w:b/>
          <w:sz w:val="28"/>
          <w:szCs w:val="28"/>
          <w:lang w:val="ru-RU"/>
        </w:rPr>
        <w:t>Прочие доходы от компенсации затрат бюджетов сельских поселений</w:t>
      </w:r>
    </w:p>
    <w:p w:rsidR="00014A9D" w:rsidRPr="005C78D2" w:rsidRDefault="00014A9D" w:rsidP="00AF42DB">
      <w:pPr>
        <w:ind w:left="-57" w:right="-57" w:firstLine="540"/>
        <w:jc w:val="both"/>
        <w:rPr>
          <w:rFonts w:cs="Times New Roman"/>
          <w:b/>
          <w:sz w:val="28"/>
          <w:szCs w:val="28"/>
          <w:lang w:val="ru-RU"/>
        </w:rPr>
      </w:pPr>
      <w:r w:rsidRPr="005C78D2">
        <w:rPr>
          <w:rFonts w:cs="Times New Roman"/>
          <w:b/>
          <w:sz w:val="28"/>
          <w:szCs w:val="28"/>
          <w:lang w:val="ru-RU"/>
        </w:rPr>
        <w:t>(в части доходов органов местного самоуправления)</w:t>
      </w:r>
    </w:p>
    <w:p w:rsidR="00014A9D" w:rsidRPr="005C78D2" w:rsidRDefault="00014A9D" w:rsidP="00AF42DB">
      <w:pPr>
        <w:ind w:left="-57" w:right="-57" w:firstLine="540"/>
        <w:jc w:val="both"/>
        <w:rPr>
          <w:rFonts w:cs="Times New Roman"/>
          <w:b/>
          <w:sz w:val="28"/>
          <w:szCs w:val="28"/>
          <w:lang w:val="ru-RU"/>
        </w:rPr>
      </w:pPr>
    </w:p>
    <w:p w:rsidR="00014A9D" w:rsidRPr="005C78D2" w:rsidRDefault="00014A9D" w:rsidP="00AF42DB">
      <w:pPr>
        <w:autoSpaceDE w:val="0"/>
        <w:autoSpaceDN w:val="0"/>
        <w:adjustRightInd w:val="0"/>
        <w:ind w:left="-57" w:right="-57" w:firstLine="540"/>
        <w:jc w:val="both"/>
        <w:rPr>
          <w:rFonts w:cs="Times New Roman"/>
          <w:sz w:val="28"/>
          <w:szCs w:val="28"/>
          <w:lang w:val="ru-RU"/>
        </w:rPr>
      </w:pPr>
      <w:r w:rsidRPr="005C78D2">
        <w:rPr>
          <w:rFonts w:cs="Times New Roman"/>
          <w:sz w:val="28"/>
          <w:szCs w:val="28"/>
          <w:lang w:val="ru-RU"/>
        </w:rPr>
        <w:t xml:space="preserve">Расчёт прогноза поступлений доходов от компенсации затрат </w:t>
      </w:r>
      <w:r w:rsidR="001F44DE" w:rsidRPr="001F44DE">
        <w:rPr>
          <w:rFonts w:cs="Times New Roman"/>
          <w:sz w:val="28"/>
          <w:szCs w:val="28"/>
          <w:lang w:val="ru-RU"/>
        </w:rPr>
        <w:t xml:space="preserve">бюджетов сельских поселений </w:t>
      </w:r>
      <w:r w:rsidRPr="005C78D2">
        <w:rPr>
          <w:rFonts w:cs="Times New Roman"/>
          <w:sz w:val="28"/>
          <w:szCs w:val="28"/>
          <w:lang w:val="ru-RU"/>
        </w:rPr>
        <w:t>производится исходя из объёмов ожидаемых платежей в текущем финансовом году за вычетом поступлений, носящих разовый характер, с учётом дополнительных (или выпадающих) доходов бюджета в очередном финансовом году, связанных с прогнозируемым изменением объёма оказываемых услуг, изменением порядков установления и исчисления данных доходов, установленных нормативными правовыми актами муниципального образования и иными причинами.</w:t>
      </w:r>
    </w:p>
    <w:p w:rsidR="00014A9D" w:rsidRPr="005C78D2" w:rsidRDefault="00014A9D" w:rsidP="00AF42DB">
      <w:pPr>
        <w:autoSpaceDE w:val="0"/>
        <w:autoSpaceDN w:val="0"/>
        <w:adjustRightInd w:val="0"/>
        <w:ind w:left="-57" w:right="-57" w:firstLine="540"/>
        <w:jc w:val="both"/>
        <w:rPr>
          <w:rFonts w:cs="Times New Roman"/>
          <w:sz w:val="28"/>
          <w:szCs w:val="28"/>
          <w:lang w:val="ru-RU"/>
        </w:rPr>
      </w:pPr>
    </w:p>
    <w:p w:rsidR="00014A9D" w:rsidRPr="005C78D2" w:rsidRDefault="00014A9D" w:rsidP="00AF42DB">
      <w:pPr>
        <w:autoSpaceDE w:val="0"/>
        <w:autoSpaceDN w:val="0"/>
        <w:adjustRightInd w:val="0"/>
        <w:ind w:left="-57" w:right="-57" w:firstLine="540"/>
        <w:jc w:val="both"/>
        <w:rPr>
          <w:rFonts w:cs="Times New Roman"/>
          <w:b/>
          <w:sz w:val="28"/>
          <w:szCs w:val="28"/>
          <w:lang w:val="ru-RU"/>
        </w:rPr>
      </w:pPr>
      <w:r w:rsidRPr="005C78D2">
        <w:rPr>
          <w:rFonts w:cs="Times New Roman"/>
          <w:b/>
          <w:sz w:val="28"/>
          <w:szCs w:val="28"/>
          <w:lang w:val="ru-RU"/>
        </w:rPr>
        <w:t>Прочие поступления от денежных взысканий (штрафов)</w:t>
      </w:r>
    </w:p>
    <w:p w:rsidR="00014A9D" w:rsidRPr="005C78D2" w:rsidRDefault="00014A9D" w:rsidP="00AF42DB">
      <w:pPr>
        <w:autoSpaceDE w:val="0"/>
        <w:autoSpaceDN w:val="0"/>
        <w:adjustRightInd w:val="0"/>
        <w:ind w:left="-57" w:right="-57" w:firstLine="540"/>
        <w:jc w:val="both"/>
        <w:rPr>
          <w:rFonts w:cs="Times New Roman"/>
          <w:b/>
          <w:sz w:val="28"/>
          <w:szCs w:val="28"/>
          <w:lang w:val="ru-RU"/>
        </w:rPr>
      </w:pPr>
      <w:r w:rsidRPr="005C78D2">
        <w:rPr>
          <w:rFonts w:cs="Times New Roman"/>
          <w:b/>
          <w:sz w:val="28"/>
          <w:szCs w:val="28"/>
          <w:lang w:val="ru-RU"/>
        </w:rPr>
        <w:t>и иных сумм в возмещение ущерба</w:t>
      </w:r>
    </w:p>
    <w:p w:rsidR="00014A9D" w:rsidRPr="005C78D2" w:rsidRDefault="00014A9D" w:rsidP="00AF42DB">
      <w:pPr>
        <w:autoSpaceDE w:val="0"/>
        <w:autoSpaceDN w:val="0"/>
        <w:adjustRightInd w:val="0"/>
        <w:ind w:left="-57" w:right="-57" w:firstLine="540"/>
        <w:jc w:val="both"/>
        <w:rPr>
          <w:rFonts w:cs="Times New Roman"/>
          <w:b/>
          <w:sz w:val="28"/>
          <w:szCs w:val="28"/>
          <w:lang w:val="ru-RU"/>
        </w:rPr>
      </w:pPr>
    </w:p>
    <w:p w:rsidR="00014A9D" w:rsidRPr="005C78D2" w:rsidRDefault="00014A9D" w:rsidP="00AF42DB">
      <w:pPr>
        <w:autoSpaceDE w:val="0"/>
        <w:autoSpaceDN w:val="0"/>
        <w:adjustRightInd w:val="0"/>
        <w:ind w:left="-57" w:right="-57" w:firstLine="540"/>
        <w:jc w:val="both"/>
        <w:rPr>
          <w:rFonts w:cs="Times New Roman"/>
          <w:sz w:val="28"/>
          <w:szCs w:val="28"/>
          <w:lang w:val="ru-RU"/>
        </w:rPr>
      </w:pPr>
      <w:r w:rsidRPr="005C78D2">
        <w:rPr>
          <w:rFonts w:cs="Times New Roman"/>
          <w:sz w:val="28"/>
          <w:szCs w:val="28"/>
          <w:lang w:val="ru-RU"/>
        </w:rPr>
        <w:t>Алгоритм расчёта прогнозных показателей поступлений доходов в виде штрафов определяется на основании количества правонарушений по видам и размерам платежа за каждый вид правонарушений.</w:t>
      </w:r>
    </w:p>
    <w:p w:rsidR="00014A9D" w:rsidRPr="005C78D2" w:rsidRDefault="00014A9D" w:rsidP="00AF42DB">
      <w:pPr>
        <w:autoSpaceDE w:val="0"/>
        <w:autoSpaceDN w:val="0"/>
        <w:adjustRightInd w:val="0"/>
        <w:ind w:left="-57" w:right="-57" w:firstLine="540"/>
        <w:jc w:val="both"/>
        <w:rPr>
          <w:rFonts w:cs="Times New Roman"/>
          <w:sz w:val="28"/>
          <w:szCs w:val="28"/>
          <w:lang w:val="ru-RU"/>
        </w:rPr>
      </w:pPr>
      <w:r w:rsidRPr="005C78D2">
        <w:rPr>
          <w:rFonts w:cs="Times New Roman"/>
          <w:sz w:val="28"/>
          <w:szCs w:val="28"/>
          <w:lang w:val="ru-RU"/>
        </w:rPr>
        <w:t>Определение прогнозного количества правонарушений каждого вида, основывается на статистических данных не менее чем за три года или за весь период закрепления в законодательстве соответствующего вида правонарушения в случае, если этот период не превышает трёх лет.</w:t>
      </w:r>
    </w:p>
    <w:p w:rsidR="00014A9D" w:rsidRPr="005C78D2" w:rsidRDefault="00014A9D" w:rsidP="00AF42DB">
      <w:pPr>
        <w:autoSpaceDE w:val="0"/>
        <w:autoSpaceDN w:val="0"/>
        <w:adjustRightInd w:val="0"/>
        <w:ind w:left="-57" w:right="-57" w:firstLine="540"/>
        <w:jc w:val="both"/>
        <w:rPr>
          <w:rFonts w:cs="Times New Roman"/>
          <w:sz w:val="28"/>
          <w:szCs w:val="28"/>
          <w:lang w:val="ru-RU"/>
        </w:rPr>
      </w:pPr>
      <w:r w:rsidRPr="005C78D2">
        <w:rPr>
          <w:rFonts w:cs="Times New Roman"/>
          <w:sz w:val="28"/>
          <w:szCs w:val="28"/>
          <w:lang w:val="ru-RU"/>
        </w:rPr>
        <w:t>Размер платежа по каждому виду правонарушений соответствует положениям законодательства Российской Федерации или законодательства субъекта Российской Федерации с учётом изменений, запланированных на очередной год и плановый период.</w:t>
      </w:r>
    </w:p>
    <w:p w:rsidR="00014A9D" w:rsidRPr="005C78D2" w:rsidRDefault="00014A9D" w:rsidP="00AF42DB">
      <w:pPr>
        <w:autoSpaceDE w:val="0"/>
        <w:autoSpaceDN w:val="0"/>
        <w:adjustRightInd w:val="0"/>
        <w:ind w:left="-57" w:right="-57" w:firstLine="540"/>
        <w:jc w:val="both"/>
        <w:rPr>
          <w:rFonts w:cs="Times New Roman"/>
          <w:b/>
          <w:sz w:val="28"/>
          <w:szCs w:val="28"/>
          <w:lang w:val="ru-RU"/>
        </w:rPr>
      </w:pPr>
      <w:r w:rsidRPr="005C78D2">
        <w:rPr>
          <w:rFonts w:cs="Times New Roman"/>
          <w:b/>
          <w:sz w:val="28"/>
          <w:szCs w:val="28"/>
          <w:lang w:val="ru-RU"/>
        </w:rPr>
        <w:lastRenderedPageBreak/>
        <w:t>Прочие неналоговые доходы</w:t>
      </w:r>
    </w:p>
    <w:p w:rsidR="00014A9D" w:rsidRPr="005C78D2" w:rsidRDefault="00014A9D" w:rsidP="00AF42DB">
      <w:pPr>
        <w:autoSpaceDE w:val="0"/>
        <w:autoSpaceDN w:val="0"/>
        <w:adjustRightInd w:val="0"/>
        <w:ind w:left="-57" w:right="-57" w:firstLine="540"/>
        <w:jc w:val="both"/>
        <w:rPr>
          <w:rFonts w:cs="Times New Roman"/>
          <w:sz w:val="28"/>
          <w:szCs w:val="28"/>
          <w:lang w:val="ru-RU"/>
        </w:rPr>
      </w:pPr>
    </w:p>
    <w:p w:rsidR="00014A9D" w:rsidRPr="005C78D2" w:rsidRDefault="00014A9D" w:rsidP="00AF42DB">
      <w:pPr>
        <w:autoSpaceDE w:val="0"/>
        <w:autoSpaceDN w:val="0"/>
        <w:adjustRightInd w:val="0"/>
        <w:ind w:left="-57" w:right="-57" w:firstLine="540"/>
        <w:jc w:val="both"/>
        <w:rPr>
          <w:rFonts w:cs="Times New Roman"/>
          <w:sz w:val="28"/>
          <w:szCs w:val="28"/>
          <w:lang w:val="ru-RU"/>
        </w:rPr>
      </w:pPr>
      <w:r w:rsidRPr="005C78D2">
        <w:rPr>
          <w:rFonts w:cs="Times New Roman"/>
          <w:sz w:val="28"/>
          <w:szCs w:val="28"/>
          <w:lang w:val="ru-RU"/>
        </w:rPr>
        <w:t>Основой расчёта прогноза поступлений средств являются статистические данные, фактические поступления за последние три года и данные о недоимке.</w:t>
      </w:r>
    </w:p>
    <w:p w:rsidR="00014A9D" w:rsidRPr="005C78D2" w:rsidRDefault="00014A9D" w:rsidP="00AF42DB">
      <w:pPr>
        <w:autoSpaceDE w:val="0"/>
        <w:autoSpaceDN w:val="0"/>
        <w:adjustRightInd w:val="0"/>
        <w:ind w:left="-57" w:right="-57" w:firstLine="540"/>
        <w:jc w:val="both"/>
        <w:rPr>
          <w:rFonts w:cs="Times New Roman"/>
          <w:sz w:val="28"/>
          <w:szCs w:val="28"/>
          <w:lang w:val="ru-RU"/>
        </w:rPr>
      </w:pPr>
    </w:p>
    <w:p w:rsidR="00014A9D" w:rsidRPr="005C78D2" w:rsidRDefault="00014A9D" w:rsidP="00AF42DB">
      <w:pPr>
        <w:autoSpaceDE w:val="0"/>
        <w:autoSpaceDN w:val="0"/>
        <w:adjustRightInd w:val="0"/>
        <w:ind w:left="-57" w:right="-57" w:firstLine="540"/>
        <w:jc w:val="both"/>
        <w:rPr>
          <w:rFonts w:cs="Times New Roman"/>
          <w:b/>
          <w:sz w:val="28"/>
          <w:szCs w:val="28"/>
          <w:lang w:val="ru-RU"/>
        </w:rPr>
      </w:pPr>
      <w:r w:rsidRPr="005C78D2">
        <w:rPr>
          <w:rFonts w:cs="Times New Roman"/>
          <w:b/>
          <w:sz w:val="28"/>
          <w:szCs w:val="28"/>
          <w:lang w:val="ru-RU"/>
        </w:rPr>
        <w:t>Безвозмездные поступления</w:t>
      </w:r>
    </w:p>
    <w:p w:rsidR="00014A9D" w:rsidRPr="005C78D2" w:rsidRDefault="00014A9D" w:rsidP="00AF42DB">
      <w:pPr>
        <w:shd w:val="clear" w:color="auto" w:fill="FFFFFF"/>
        <w:spacing w:before="100" w:beforeAutospacing="1" w:after="100" w:afterAutospacing="1"/>
        <w:ind w:left="-57" w:right="-57" w:firstLine="720"/>
        <w:jc w:val="both"/>
        <w:rPr>
          <w:rFonts w:cs="Times New Roman"/>
          <w:sz w:val="28"/>
          <w:szCs w:val="28"/>
          <w:lang w:val="ru-RU"/>
        </w:rPr>
      </w:pPr>
      <w:r w:rsidRPr="005C78D2">
        <w:rPr>
          <w:rFonts w:cs="Times New Roman"/>
          <w:sz w:val="28"/>
          <w:szCs w:val="28"/>
          <w:lang w:val="ru-RU"/>
        </w:rPr>
        <w:t>Прогноз безвозмездных поступлений в бюджет муниципального образования составляется исходя из предполагаемых объёмов межбюджетных трансфертов из областного и районного бюджетов на очередной финансовый год и плановый период, и прочих безвозмездных перечислений от юридических и физических лиц.</w:t>
      </w:r>
    </w:p>
    <w:p w:rsidR="00014A9D" w:rsidRPr="005C78D2" w:rsidRDefault="00014A9D" w:rsidP="005C78D2">
      <w:pPr>
        <w:ind w:left="-57" w:right="-57" w:firstLine="540"/>
        <w:rPr>
          <w:rFonts w:cs="Times New Roman"/>
          <w:sz w:val="28"/>
          <w:szCs w:val="28"/>
          <w:lang w:val="ru-RU"/>
        </w:rPr>
      </w:pPr>
      <w:r w:rsidRPr="005C78D2">
        <w:rPr>
          <w:rFonts w:cs="Times New Roman"/>
          <w:sz w:val="28"/>
          <w:szCs w:val="28"/>
          <w:lang w:val="ru-RU"/>
        </w:rPr>
        <w:t xml:space="preserve"> </w:t>
      </w:r>
    </w:p>
    <w:p w:rsidR="00014A9D" w:rsidRPr="005C78D2" w:rsidRDefault="00014A9D" w:rsidP="005C78D2">
      <w:pPr>
        <w:autoSpaceDE w:val="0"/>
        <w:autoSpaceDN w:val="0"/>
        <w:adjustRightInd w:val="0"/>
        <w:ind w:left="-57" w:right="-57" w:firstLine="720"/>
        <w:rPr>
          <w:rFonts w:cs="Times New Roman"/>
          <w:sz w:val="28"/>
          <w:szCs w:val="28"/>
          <w:lang w:val="ru-RU"/>
        </w:rPr>
      </w:pPr>
    </w:p>
    <w:p w:rsidR="00014A9D" w:rsidRPr="005C78D2" w:rsidRDefault="00014A9D" w:rsidP="005C78D2">
      <w:pPr>
        <w:autoSpaceDE w:val="0"/>
        <w:autoSpaceDN w:val="0"/>
        <w:adjustRightInd w:val="0"/>
        <w:ind w:left="-57" w:right="-57" w:firstLine="720"/>
        <w:rPr>
          <w:rFonts w:cs="Times New Roman"/>
          <w:sz w:val="28"/>
          <w:szCs w:val="28"/>
          <w:lang w:val="ru-RU"/>
        </w:rPr>
      </w:pPr>
    </w:p>
    <w:p w:rsidR="00294E19" w:rsidRPr="005C78D2" w:rsidRDefault="00294E19" w:rsidP="005C78D2">
      <w:pPr>
        <w:ind w:left="-57" w:right="-57"/>
        <w:rPr>
          <w:rFonts w:cs="Times New Roman"/>
          <w:sz w:val="28"/>
          <w:szCs w:val="28"/>
          <w:lang w:val="ru-RU"/>
        </w:rPr>
      </w:pPr>
    </w:p>
    <w:sectPr w:rsidR="00294E19" w:rsidRPr="005C78D2" w:rsidSect="00014A9D">
      <w:headerReference w:type="even" r:id="rId10"/>
      <w:headerReference w:type="default" r:id="rId11"/>
      <w:pgSz w:w="11906" w:h="16838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194" w:rsidRDefault="00646194">
      <w:r>
        <w:separator/>
      </w:r>
    </w:p>
  </w:endnote>
  <w:endnote w:type="continuationSeparator" w:id="0">
    <w:p w:rsidR="00646194" w:rsidRDefault="00646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194" w:rsidRDefault="00646194">
      <w:r>
        <w:separator/>
      </w:r>
    </w:p>
  </w:footnote>
  <w:footnote w:type="continuationSeparator" w:id="0">
    <w:p w:rsidR="00646194" w:rsidRDefault="006461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5D6A3B" w:rsidRPr="005D6A3B">
      <w:rPr>
        <w:noProof/>
        <w:lang w:val="ru-RU"/>
      </w:rPr>
      <w:t>4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14A9D"/>
    <w:rsid w:val="0003629B"/>
    <w:rsid w:val="00097D12"/>
    <w:rsid w:val="000C4586"/>
    <w:rsid w:val="000F6487"/>
    <w:rsid w:val="00102B5D"/>
    <w:rsid w:val="00123A4A"/>
    <w:rsid w:val="00124DC4"/>
    <w:rsid w:val="00146B1E"/>
    <w:rsid w:val="00177BEA"/>
    <w:rsid w:val="00194485"/>
    <w:rsid w:val="001A2C59"/>
    <w:rsid w:val="001A637C"/>
    <w:rsid w:val="001F44DE"/>
    <w:rsid w:val="001F7945"/>
    <w:rsid w:val="00294E19"/>
    <w:rsid w:val="00295DD4"/>
    <w:rsid w:val="002B64E0"/>
    <w:rsid w:val="002E7E7E"/>
    <w:rsid w:val="002F668F"/>
    <w:rsid w:val="00394B10"/>
    <w:rsid w:val="003B2533"/>
    <w:rsid w:val="003D46B4"/>
    <w:rsid w:val="003F1327"/>
    <w:rsid w:val="004062C6"/>
    <w:rsid w:val="004A556A"/>
    <w:rsid w:val="004C2A63"/>
    <w:rsid w:val="004D1A44"/>
    <w:rsid w:val="004D44EC"/>
    <w:rsid w:val="00523BC3"/>
    <w:rsid w:val="005B40AE"/>
    <w:rsid w:val="005C78D2"/>
    <w:rsid w:val="005D6A3B"/>
    <w:rsid w:val="0063186D"/>
    <w:rsid w:val="00636774"/>
    <w:rsid w:val="00646194"/>
    <w:rsid w:val="006567E3"/>
    <w:rsid w:val="006E79A8"/>
    <w:rsid w:val="006F371E"/>
    <w:rsid w:val="00705689"/>
    <w:rsid w:val="007136EB"/>
    <w:rsid w:val="00724293"/>
    <w:rsid w:val="00775458"/>
    <w:rsid w:val="00776993"/>
    <w:rsid w:val="00864A49"/>
    <w:rsid w:val="008A24AE"/>
    <w:rsid w:val="008D3DB9"/>
    <w:rsid w:val="0093672D"/>
    <w:rsid w:val="00974D7E"/>
    <w:rsid w:val="009D705B"/>
    <w:rsid w:val="00A11BC9"/>
    <w:rsid w:val="00A369BA"/>
    <w:rsid w:val="00A81DDC"/>
    <w:rsid w:val="00AB4E6A"/>
    <w:rsid w:val="00AD6E4E"/>
    <w:rsid w:val="00AF42DB"/>
    <w:rsid w:val="00B13F67"/>
    <w:rsid w:val="00B34E65"/>
    <w:rsid w:val="00B54516"/>
    <w:rsid w:val="00B81D64"/>
    <w:rsid w:val="00B836F9"/>
    <w:rsid w:val="00BB73FF"/>
    <w:rsid w:val="00BD688A"/>
    <w:rsid w:val="00C00B21"/>
    <w:rsid w:val="00C0638F"/>
    <w:rsid w:val="00CD47AE"/>
    <w:rsid w:val="00CE46CE"/>
    <w:rsid w:val="00CF0A9A"/>
    <w:rsid w:val="00D27A82"/>
    <w:rsid w:val="00D41666"/>
    <w:rsid w:val="00E03A97"/>
    <w:rsid w:val="00E50A8A"/>
    <w:rsid w:val="00E56E7B"/>
    <w:rsid w:val="00E742B0"/>
    <w:rsid w:val="00F435A5"/>
    <w:rsid w:val="00F60F70"/>
    <w:rsid w:val="00F9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EADB21F-B664-487F-9368-A03608A2E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af1">
    <w:name w:val="No Spacing"/>
    <w:uiPriority w:val="99"/>
    <w:qFormat/>
    <w:rsid w:val="00B836F9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f2">
    <w:name w:val="Normal (Web)"/>
    <w:basedOn w:val="a"/>
    <w:uiPriority w:val="99"/>
    <w:unhideWhenUsed/>
    <w:rsid w:val="00014A9D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  <w:lang w:val="ru-RU" w:eastAsia="ru-RU" w:bidi="ar-SA"/>
    </w:rPr>
  </w:style>
  <w:style w:type="paragraph" w:customStyle="1" w:styleId="af3">
    <w:name w:val="#Таблица названия столбцов"/>
    <w:basedOn w:val="a"/>
    <w:uiPriority w:val="99"/>
    <w:rsid w:val="00014A9D"/>
    <w:pPr>
      <w:widowControl/>
      <w:suppressAutoHyphens w:val="0"/>
      <w:jc w:val="center"/>
    </w:pPr>
    <w:rPr>
      <w:rFonts w:eastAsia="Times New Roman" w:cs="Times New Roman"/>
      <w:b/>
      <w:color w:val="auto"/>
      <w:sz w:val="20"/>
      <w:szCs w:val="20"/>
      <w:lang w:val="ru-RU" w:eastAsia="ru-RU" w:bidi="ar-SA"/>
    </w:rPr>
  </w:style>
  <w:style w:type="character" w:styleId="af4">
    <w:name w:val="Hyperlink"/>
    <w:uiPriority w:val="99"/>
    <w:unhideWhenUsed/>
    <w:rsid w:val="00014A9D"/>
    <w:rPr>
      <w:color w:val="0000FF"/>
      <w:u w:val="single"/>
    </w:rPr>
  </w:style>
  <w:style w:type="character" w:styleId="af5">
    <w:name w:val="Strong"/>
    <w:uiPriority w:val="22"/>
    <w:qFormat/>
    <w:rsid w:val="00014A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7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C:\Users\user\Desktop\Metodika-prognozirovaniya-postuplenij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267B10-6192-44DF-A486-97BD4D663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951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6362</CharactersWithSpaces>
  <SharedDoc>false</SharedDoc>
  <HLinks>
    <vt:vector size="6" baseType="variant">
      <vt:variant>
        <vt:i4>1245237</vt:i4>
      </vt:variant>
      <vt:variant>
        <vt:i4>0</vt:i4>
      </vt:variant>
      <vt:variant>
        <vt:i4>0</vt:i4>
      </vt:variant>
      <vt:variant>
        <vt:i4>5</vt:i4>
      </vt:variant>
      <vt:variant>
        <vt:lpwstr>C:\Users\user\Desktop\Metodika-prognozirovaniya-postuplenij.doc</vt:lpwstr>
      </vt:variant>
      <vt:variant>
        <vt:lpwstr>sub_0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Сусолово</dc:creator>
  <cp:keywords/>
  <cp:lastModifiedBy>user</cp:lastModifiedBy>
  <cp:revision>2</cp:revision>
  <cp:lastPrinted>2017-05-25T10:06:00Z</cp:lastPrinted>
  <dcterms:created xsi:type="dcterms:W3CDTF">2017-05-30T13:54:00Z</dcterms:created>
  <dcterms:modified xsi:type="dcterms:W3CDTF">2017-05-30T13:54:00Z</dcterms:modified>
</cp:coreProperties>
</file>