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41C0" w:rsidRDefault="00DE41C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0642B" w:rsidRDefault="0090642B">
      <w:pPr>
        <w:jc w:val="center"/>
        <w:rPr>
          <w:b/>
          <w:sz w:val="28"/>
          <w:szCs w:val="28"/>
        </w:rPr>
      </w:pPr>
    </w:p>
    <w:p w:rsidR="0090642B" w:rsidRDefault="008E3C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42B" w:rsidRDefault="0090642B">
      <w:pPr>
        <w:jc w:val="center"/>
        <w:rPr>
          <w:b/>
          <w:sz w:val="28"/>
          <w:szCs w:val="28"/>
        </w:rPr>
      </w:pPr>
    </w:p>
    <w:p w:rsidR="00DE41C0" w:rsidRDefault="00DE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E41C0" w:rsidRDefault="00DE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E41C0" w:rsidRDefault="00DE41C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DE41C0" w:rsidRDefault="00DE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E41C0" w:rsidRDefault="00DE41C0"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0642B">
        <w:rPr>
          <w:b/>
          <w:sz w:val="28"/>
          <w:szCs w:val="28"/>
        </w:rPr>
        <w:t>30.12.2020</w:t>
      </w:r>
      <w:r>
        <w:rPr>
          <w:b/>
          <w:sz w:val="28"/>
          <w:szCs w:val="28"/>
        </w:rPr>
        <w:t xml:space="preserve">    № </w:t>
      </w:r>
      <w:r w:rsidR="0090642B">
        <w:rPr>
          <w:b/>
          <w:sz w:val="28"/>
          <w:szCs w:val="28"/>
        </w:rPr>
        <w:t xml:space="preserve"> 154</w:t>
      </w:r>
      <w:r>
        <w:rPr>
          <w:b/>
          <w:sz w:val="28"/>
          <w:szCs w:val="28"/>
        </w:rPr>
        <w:t xml:space="preserve"> </w:t>
      </w:r>
    </w:p>
    <w:p w:rsidR="00DE41C0" w:rsidRDefault="00DE41C0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Сусолово</w:t>
      </w:r>
    </w:p>
    <w:p w:rsidR="00DE41C0" w:rsidRDefault="00DE4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муници-</w:t>
      </w:r>
    </w:p>
    <w:p w:rsidR="00DE41C0" w:rsidRDefault="00DE41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пальную программу «Управление</w:t>
      </w: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077"/>
      </w:tblGrid>
      <w:tr w:rsidR="00DE41C0">
        <w:trPr>
          <w:trHeight w:val="405"/>
        </w:trPr>
        <w:tc>
          <w:tcPr>
            <w:tcW w:w="4077" w:type="dxa"/>
          </w:tcPr>
          <w:p w:rsidR="00DE41C0" w:rsidRDefault="00DE41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муниципальным имуществом и земельными ресурсами Великосельского сельского поселения на 2014-2023 годы»</w:t>
            </w:r>
          </w:p>
          <w:p w:rsidR="00DE41C0" w:rsidRDefault="00DE41C0">
            <w:pPr>
              <w:rPr>
                <w:b/>
                <w:sz w:val="28"/>
                <w:szCs w:val="28"/>
              </w:rPr>
            </w:pPr>
          </w:p>
        </w:tc>
      </w:tr>
    </w:tbl>
    <w:p w:rsidR="00DE41C0" w:rsidRDefault="00DE41C0">
      <w:pPr>
        <w:shd w:val="clear" w:color="auto" w:fill="FFFFFF"/>
        <w:autoSpaceDN w:val="0"/>
        <w:adjustRightInd w:val="0"/>
        <w:ind w:right="-6"/>
        <w:jc w:val="both"/>
        <w:rPr>
          <w:spacing w:val="2"/>
          <w:sz w:val="28"/>
          <w:szCs w:val="28"/>
          <w:lang w:eastAsia="ru-RU"/>
        </w:rPr>
      </w:pPr>
    </w:p>
    <w:p w:rsidR="00DE41C0" w:rsidRDefault="00DE41C0">
      <w:pPr>
        <w:rPr>
          <w:sz w:val="24"/>
          <w:szCs w:val="24"/>
        </w:rPr>
      </w:pPr>
      <w:r>
        <w:rPr>
          <w:spacing w:val="2"/>
          <w:sz w:val="28"/>
          <w:szCs w:val="28"/>
          <w:lang w:eastAsia="ru-RU"/>
        </w:rPr>
        <w:t xml:space="preserve">          В </w:t>
      </w:r>
      <w:r>
        <w:rPr>
          <w:rFonts w:cs="Arial"/>
          <w:spacing w:val="2"/>
          <w:sz w:val="28"/>
          <w:szCs w:val="28"/>
          <w:lang w:eastAsia="ru-RU"/>
        </w:rPr>
        <w:t xml:space="preserve">соответствии  с Федеральным законом от 06.10.2003 № 131-ФЗ «Об общих принципах организации местного самоуправления  Российской Федерации </w:t>
      </w:r>
    </w:p>
    <w:p w:rsidR="00DE41C0" w:rsidRDefault="00DE41C0">
      <w:pPr>
        <w:ind w:firstLine="540"/>
        <w:jc w:val="both"/>
        <w:rPr>
          <w:sz w:val="24"/>
          <w:szCs w:val="24"/>
        </w:rPr>
      </w:pPr>
    </w:p>
    <w:p w:rsidR="00DE41C0" w:rsidRPr="0090642B" w:rsidRDefault="00DE41C0" w:rsidP="0090642B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ПОСТАНОВЛЯЮ: </w:t>
      </w:r>
    </w:p>
    <w:p w:rsidR="00DE41C0" w:rsidRDefault="00DE41C0">
      <w:pPr>
        <w:autoSpaceDN w:val="0"/>
        <w:adjustRightInd w:val="0"/>
        <w:spacing w:line="36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 паспорт  Муниципальной  программы </w:t>
      </w:r>
      <w:r>
        <w:rPr>
          <w:bCs/>
          <w:sz w:val="28"/>
          <w:szCs w:val="28"/>
        </w:rPr>
        <w:t>Великосельского сельского поселения «Управление муниципальным имуществом и земельными ресурсами Великосельского сельского поселения на 2014-2023 годы»</w:t>
      </w:r>
      <w:r>
        <w:rPr>
          <w:sz w:val="28"/>
          <w:szCs w:val="28"/>
        </w:rPr>
        <w:t>, утверждённую постановлением Администрации Великосельского сельского поселения от 15.11.2013   № 172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внести следующие изменения</w:t>
      </w:r>
      <w:r>
        <w:rPr>
          <w:b/>
          <w:sz w:val="28"/>
          <w:szCs w:val="28"/>
        </w:rPr>
        <w:t xml:space="preserve"> :</w:t>
      </w:r>
    </w:p>
    <w:p w:rsidR="00DE41C0" w:rsidRDefault="00DE41C0">
      <w:pPr>
        <w:autoSpaceDN w:val="0"/>
        <w:adjustRightInd w:val="0"/>
        <w:spacing w:line="36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E41C0" w:rsidRDefault="00DE41C0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 Пункт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5 « Цели, задачи и целевые показатели муниципальной программы»  изложить в следующей редакции: </w:t>
      </w:r>
    </w:p>
    <w:p w:rsidR="00DE41C0" w:rsidRDefault="00DE41C0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« Цели, задачи и целевые показатели муниципальной программы»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3826"/>
        <w:gridCol w:w="570"/>
        <w:gridCol w:w="709"/>
        <w:gridCol w:w="567"/>
        <w:gridCol w:w="709"/>
        <w:gridCol w:w="567"/>
        <w:gridCol w:w="708"/>
        <w:gridCol w:w="567"/>
        <w:gridCol w:w="567"/>
        <w:gridCol w:w="567"/>
        <w:gridCol w:w="567"/>
      </w:tblGrid>
      <w:tr w:rsidR="00DE41C0">
        <w:trPr>
          <w:trHeight w:val="400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муниципальной</w:t>
            </w:r>
            <w:r>
              <w:rPr>
                <w:sz w:val="24"/>
                <w:szCs w:val="24"/>
              </w:rPr>
              <w:br/>
              <w:t xml:space="preserve"> программы, наименование и  </w:t>
            </w:r>
            <w:r>
              <w:rPr>
                <w:sz w:val="24"/>
                <w:szCs w:val="24"/>
              </w:rPr>
              <w:br/>
              <w:t xml:space="preserve"> единица измерения целевого </w:t>
            </w:r>
            <w:r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6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DE41C0">
        <w:trPr>
          <w:trHeight w:val="4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1: Повышение эффективности управления муниципальным имуществом Великосельского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Обеспечение эффективного использования муниципального имущества Великосельского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Количество объектов муниципа-льного имущества, по которым проведена оценка рыночной стоимости, шт.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Выполнение плановых показателей по неналоговым доходам бюджета поселения от реализации муниципального имущества (%)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2: Осуществление регистрации права муниципальной собственности на бесхозяйные объекты недвижимого имущества, расположенные на территории Великосельского сельского поселения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действий, шт.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3. Завершение мероприятий по оформлению невостребованных земельных долей и регистрация права собственности Великосельского сельского поселения на эти земельные участки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земельных участков, на которые , проведено межевание и  зарегистрировано право собственности Великосельского сельского поселения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4. Внесение изменений в документы территориального планирования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проектов внесения изменений  в документы территориального планирования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2. Обеспечение эффективности системы управления муниципальным имуществом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 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z w:val="24"/>
                <w:szCs w:val="24"/>
              </w:rPr>
            </w:pP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Актуальность информации реестра муниципального имущества Великосельского сельского поселения, %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работ, связанных с мониторингом использования муниципального имущества, в % от плана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E41C0"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both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действий по сопро-вождению регистрации права на недвижимое имущество от коли-чества подготовленных пакетов документов, %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E41C0" w:rsidRDefault="00DE41C0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 Основными источниками информации по  целевым показателям являются следующие:</w:t>
      </w:r>
    </w:p>
    <w:p w:rsidR="00DE41C0" w:rsidRDefault="00DE41C0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Администрация сельского поселения.</w:t>
      </w:r>
    </w:p>
    <w:p w:rsidR="00DE41C0" w:rsidRDefault="00DE41C0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Целевые показатели муниципальной программы определяются на основе данных ведомственной отчетности.</w:t>
      </w:r>
    </w:p>
    <w:p w:rsidR="00DE41C0" w:rsidRDefault="00DE41C0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41C0" w:rsidRDefault="00DE41C0" w:rsidP="0090642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1.2. </w:t>
      </w:r>
      <w:r>
        <w:rPr>
          <w:sz w:val="28"/>
          <w:szCs w:val="28"/>
        </w:rPr>
        <w:t>Пункт 7 «Объемы и источники финансирования муниципальной программы в целом и по годам реализации (тыс. руб.)» изложить в следующей редакции:</w:t>
      </w:r>
    </w:p>
    <w:p w:rsidR="00DE41C0" w:rsidRDefault="00DE41C0">
      <w:pPr>
        <w:overflowPunct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lang w:eastAsia="ru-RU"/>
        </w:rPr>
        <w:t xml:space="preserve">7. </w:t>
      </w:r>
      <w:r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DE41C0" w:rsidRDefault="00DE41C0"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619"/>
        <w:gridCol w:w="1808"/>
        <w:gridCol w:w="1623"/>
        <w:gridCol w:w="2019"/>
        <w:gridCol w:w="1587"/>
      </w:tblGrid>
      <w:tr w:rsidR="00DE41C0">
        <w:tc>
          <w:tcPr>
            <w:tcW w:w="1607" w:type="dxa"/>
            <w:vMerge w:val="restart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656" w:type="dxa"/>
            <w:gridSpan w:val="5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</w:tr>
      <w:tr w:rsidR="00DE41C0">
        <w:tc>
          <w:tcPr>
            <w:tcW w:w="1607" w:type="dxa"/>
            <w:vMerge/>
          </w:tcPr>
          <w:p w:rsidR="00DE41C0" w:rsidRDefault="00DE41C0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E41C0">
        <w:tc>
          <w:tcPr>
            <w:tcW w:w="160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475 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475 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568,7 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568,7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242,2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242,2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300.0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DE41C0">
        <w:tc>
          <w:tcPr>
            <w:tcW w:w="1607" w:type="dxa"/>
            <w:vAlign w:val="center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DE41C0">
        <w:tc>
          <w:tcPr>
            <w:tcW w:w="1607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6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2087,1</w:t>
            </w:r>
          </w:p>
        </w:tc>
        <w:tc>
          <w:tcPr>
            <w:tcW w:w="2019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2087,1</w:t>
            </w:r>
          </w:p>
        </w:tc>
      </w:tr>
    </w:tbl>
    <w:p w:rsidR="00DE41C0" w:rsidRDefault="00DE41C0">
      <w:pPr>
        <w:autoSpaceDN w:val="0"/>
        <w:adjustRightInd w:val="0"/>
        <w:spacing w:line="360" w:lineRule="exact"/>
        <w:jc w:val="both"/>
        <w:rPr>
          <w:sz w:val="24"/>
          <w:szCs w:val="24"/>
        </w:rPr>
      </w:pPr>
    </w:p>
    <w:p w:rsidR="00DE41C0" w:rsidRDefault="00DE41C0">
      <w:pPr>
        <w:autoSpaceDN w:val="0"/>
        <w:adjustRightInd w:val="0"/>
        <w:spacing w:line="360" w:lineRule="exact"/>
        <w:jc w:val="both"/>
        <w:rPr>
          <w:sz w:val="24"/>
          <w:szCs w:val="24"/>
        </w:rPr>
        <w:sectPr w:rsidR="00DE41C0">
          <w:headerReference w:type="default" r:id="rId8"/>
          <w:pgSz w:w="11906" w:h="16838"/>
          <w:pgMar w:top="851" w:right="284" w:bottom="1140" w:left="851" w:header="567" w:footer="567" w:gutter="0"/>
          <w:cols w:space="720"/>
          <w:titlePg/>
          <w:docGrid w:linePitch="360"/>
        </w:sectPr>
      </w:pPr>
    </w:p>
    <w:p w:rsidR="00DE41C0" w:rsidRDefault="00DE41C0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изложить в следующей редакции:</w:t>
      </w:r>
    </w:p>
    <w:p w:rsidR="00DE41C0" w:rsidRDefault="00DE41C0">
      <w:pPr>
        <w:jc w:val="center"/>
        <w:rPr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val="en-US" w:eastAsia="en-US"/>
        </w:rPr>
        <w:t>IV</w:t>
      </w:r>
      <w:r>
        <w:rPr>
          <w:rFonts w:eastAsia="Calibri"/>
          <w:b/>
          <w:sz w:val="24"/>
          <w:szCs w:val="24"/>
          <w:lang w:eastAsia="en-US"/>
        </w:rPr>
        <w:t>. Мероприятия</w:t>
      </w:r>
      <w:r>
        <w:rPr>
          <w:b/>
          <w:sz w:val="24"/>
          <w:szCs w:val="24"/>
          <w:lang w:eastAsia="en-US"/>
        </w:rPr>
        <w:t xml:space="preserve"> муниципальной программы</w:t>
      </w:r>
    </w:p>
    <w:p w:rsidR="00DE41C0" w:rsidRDefault="00DE41C0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952"/>
        <w:gridCol w:w="883"/>
        <w:gridCol w:w="1275"/>
        <w:gridCol w:w="1560"/>
        <w:gridCol w:w="1417"/>
        <w:gridCol w:w="992"/>
        <w:gridCol w:w="993"/>
        <w:gridCol w:w="850"/>
        <w:gridCol w:w="851"/>
        <w:gridCol w:w="850"/>
        <w:gridCol w:w="709"/>
        <w:gridCol w:w="709"/>
        <w:gridCol w:w="708"/>
        <w:gridCol w:w="709"/>
        <w:gridCol w:w="709"/>
      </w:tblGrid>
      <w:tr w:rsidR="00DE41C0">
        <w:trPr>
          <w:trHeight w:val="640"/>
        </w:trPr>
        <w:tc>
          <w:tcPr>
            <w:tcW w:w="710" w:type="dxa"/>
            <w:vMerge w:val="restart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52" w:type="dxa"/>
            <w:vMerge w:val="restart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883" w:type="dxa"/>
            <w:vMerge w:val="restart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vMerge w:val="restart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560" w:type="dxa"/>
            <w:vMerge w:val="restart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8080" w:type="dxa"/>
            <w:gridSpan w:val="10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DE41C0">
        <w:trPr>
          <w:trHeight w:val="480"/>
        </w:trPr>
        <w:tc>
          <w:tcPr>
            <w:tcW w:w="710" w:type="dxa"/>
            <w:vMerge/>
          </w:tcPr>
          <w:p w:rsidR="00DE41C0" w:rsidRDefault="00DE41C0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vMerge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7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эффективного использования муниципального имущества Великосельского сельского поселения</w:t>
            </w:r>
          </w:p>
        </w:tc>
        <w:tc>
          <w:tcPr>
            <w:tcW w:w="1701" w:type="dxa"/>
            <w:gridSpan w:val="2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Количество объектов муниципального имущества, по которым проведена оценка рыночной стоимости</w:t>
            </w:r>
          </w:p>
        </w:tc>
        <w:tc>
          <w:tcPr>
            <w:tcW w:w="88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 годы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61.0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Выполнение плановых показателей по неналоговым доходам бюджета поселения от реализации муниципального имущества</w:t>
            </w:r>
          </w:p>
        </w:tc>
        <w:tc>
          <w:tcPr>
            <w:tcW w:w="88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 годы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072" w:type="dxa"/>
            <w:gridSpan w:val="7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Осуществление регистрации права муниципальной собственности на бесхозяйные объекты недвижимого имущества, расположенные на территории Великосельского сельского поселения</w:t>
            </w:r>
          </w:p>
        </w:tc>
        <w:tc>
          <w:tcPr>
            <w:tcW w:w="1701" w:type="dxa"/>
            <w:gridSpan w:val="2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на которые сформированы пакеты документов для проведения регистрационных действий</w:t>
            </w:r>
          </w:p>
        </w:tc>
        <w:tc>
          <w:tcPr>
            <w:tcW w:w="88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 годы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9072" w:type="dxa"/>
            <w:gridSpan w:val="7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Завершение мероприятий по оформлению невостребованных земельных долей и регистрация права собственности Великосельского сельского поселения на эти земельные участки</w:t>
            </w:r>
          </w:p>
        </w:tc>
        <w:tc>
          <w:tcPr>
            <w:tcW w:w="1701" w:type="dxa"/>
            <w:gridSpan w:val="2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земельных участков, на которые проведено межевание и зарегист-рировано право собственности Великосельского сельского поселения</w:t>
            </w:r>
          </w:p>
        </w:tc>
        <w:tc>
          <w:tcPr>
            <w:tcW w:w="88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 годы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553,7 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162,7 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146,7</w:t>
            </w:r>
          </w:p>
        </w:tc>
        <w:tc>
          <w:tcPr>
            <w:tcW w:w="708" w:type="dxa"/>
          </w:tcPr>
          <w:p w:rsidR="00DE41C0" w:rsidRDefault="00DE41C0"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41C0" w:rsidRDefault="00DE41C0"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E41C0" w:rsidRDefault="00DE41C0">
            <w:r>
              <w:rPr>
                <w:sz w:val="24"/>
                <w:szCs w:val="24"/>
              </w:rPr>
              <w:t>10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0773" w:type="dxa"/>
            <w:gridSpan w:val="9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документы территориального планирования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E41C0" w:rsidRDefault="00DE41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rPr>
                <w:sz w:val="24"/>
                <w:szCs w:val="24"/>
              </w:rPr>
            </w:pP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подготовленных проектов внесения изменений  в документы территориального планирования</w:t>
            </w:r>
          </w:p>
        </w:tc>
        <w:tc>
          <w:tcPr>
            <w:tcW w:w="88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</w:t>
            </w:r>
          </w:p>
        </w:tc>
        <w:tc>
          <w:tcPr>
            <w:tcW w:w="1275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7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Совершенствование системы информационного обеспечения в сфере управления муниципальным имуществом</w:t>
            </w:r>
          </w:p>
        </w:tc>
        <w:tc>
          <w:tcPr>
            <w:tcW w:w="1701" w:type="dxa"/>
            <w:gridSpan w:val="2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Актуальность информации реестра муни-ципального имущества Великосельского сельского поселения</w:t>
            </w:r>
          </w:p>
        </w:tc>
        <w:tc>
          <w:tcPr>
            <w:tcW w:w="88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 годы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r>
              <w:t>-</w:t>
            </w:r>
          </w:p>
        </w:tc>
        <w:tc>
          <w:tcPr>
            <w:tcW w:w="709" w:type="dxa"/>
          </w:tcPr>
          <w:p w:rsidR="00DE41C0" w:rsidRDefault="00DE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2.1.2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работ, связанных с мониторингом использования муниципального имущества</w:t>
            </w:r>
          </w:p>
        </w:tc>
        <w:tc>
          <w:tcPr>
            <w:tcW w:w="88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 годы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E41C0">
        <w:tc>
          <w:tcPr>
            <w:tcW w:w="71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1952" w:type="dxa"/>
          </w:tcPr>
          <w:p w:rsidR="00DE41C0" w:rsidRDefault="00DE41C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Выполнение действий по сопровождению регистрации права на недвижимое имущество от количества подготовленных пакетов документов</w:t>
            </w:r>
          </w:p>
        </w:tc>
        <w:tc>
          <w:tcPr>
            <w:tcW w:w="883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</w:tcPr>
          <w:p w:rsidR="00DE41C0" w:rsidRDefault="00DE41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 годы</w:t>
            </w:r>
          </w:p>
        </w:tc>
        <w:tc>
          <w:tcPr>
            <w:tcW w:w="156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1417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E41C0" w:rsidRDefault="00DE41C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E41C0" w:rsidRDefault="00DE41C0">
      <w:pPr>
        <w:tabs>
          <w:tab w:val="left" w:pos="5100"/>
          <w:tab w:val="left" w:pos="7650"/>
        </w:tabs>
        <w:rPr>
          <w:sz w:val="24"/>
          <w:szCs w:val="24"/>
        </w:rPr>
      </w:pPr>
    </w:p>
    <w:p w:rsidR="00DE41C0" w:rsidRDefault="00DE41C0">
      <w:pPr>
        <w:autoSpaceDN w:val="0"/>
        <w:adjustRightInd w:val="0"/>
        <w:spacing w:line="360" w:lineRule="exact"/>
        <w:jc w:val="both"/>
        <w:rPr>
          <w:sz w:val="24"/>
          <w:szCs w:val="24"/>
        </w:rPr>
        <w:sectPr w:rsidR="00DE41C0">
          <w:pgSz w:w="16838" w:h="11906" w:orient="landscape"/>
          <w:pgMar w:top="562" w:right="1138" w:bottom="1138" w:left="851" w:header="567" w:footer="567" w:gutter="0"/>
          <w:cols w:space="720"/>
          <w:titlePg/>
          <w:docGrid w:linePitch="360"/>
        </w:sectPr>
      </w:pPr>
    </w:p>
    <w:p w:rsidR="00DE41C0" w:rsidRDefault="00DE41C0">
      <w:pPr>
        <w:numPr>
          <w:ilvl w:val="0"/>
          <w:numId w:val="2"/>
        </w:numPr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:rsidR="00DE41C0" w:rsidRDefault="00DE41C0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41C0" w:rsidRDefault="00DE41C0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41C0" w:rsidRDefault="00DE41C0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41C0" w:rsidRDefault="00DE41C0">
      <w:pPr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DE41C0" w:rsidRDefault="00DE41C0">
      <w:pPr>
        <w:rPr>
          <w:b/>
          <w:sz w:val="28"/>
          <w:szCs w:val="28"/>
        </w:rPr>
        <w:sectPr w:rsidR="00DE41C0">
          <w:pgSz w:w="11906" w:h="16838"/>
          <w:pgMar w:top="851" w:right="737" w:bottom="1140" w:left="1418" w:header="567" w:footer="567" w:gutter="0"/>
          <w:cols w:space="720"/>
          <w:titlePg/>
          <w:docGrid w:linePitch="360"/>
        </w:sectPr>
      </w:pPr>
      <w:r>
        <w:rPr>
          <w:b/>
          <w:bCs/>
          <w:sz w:val="28"/>
          <w:szCs w:val="28"/>
        </w:rPr>
        <w:t>Глава сельского поселения                                                        О.А.</w:t>
      </w:r>
      <w:r w:rsidR="009064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Петрова</w:t>
      </w:r>
    </w:p>
    <w:p w:rsidR="00DE41C0" w:rsidRDefault="00DE41C0">
      <w:pPr>
        <w:widowControl/>
        <w:autoSpaceDE/>
        <w:spacing w:after="200" w:line="276" w:lineRule="auto"/>
        <w:rPr>
          <w:bCs/>
          <w:sz w:val="24"/>
          <w:szCs w:val="24"/>
        </w:rPr>
      </w:pPr>
    </w:p>
    <w:sectPr w:rsidR="00DE41C0">
      <w:pgSz w:w="16838" w:h="11906" w:orient="landscape"/>
      <w:pgMar w:top="1418" w:right="851" w:bottom="737" w:left="11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F2" w:rsidRDefault="00B651F2">
      <w:r>
        <w:separator/>
      </w:r>
    </w:p>
  </w:endnote>
  <w:endnote w:type="continuationSeparator" w:id="0">
    <w:p w:rsidR="00B651F2" w:rsidRDefault="00B6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F2" w:rsidRDefault="00B651F2">
      <w:r>
        <w:separator/>
      </w:r>
    </w:p>
  </w:footnote>
  <w:footnote w:type="continuationSeparator" w:id="0">
    <w:p w:rsidR="00B651F2" w:rsidRDefault="00B6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C0" w:rsidRDefault="00DE41C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E3C41" w:rsidRPr="008E3C41">
      <w:rPr>
        <w:noProof/>
        <w:lang w:val="ru-RU" w:eastAsia="ru-RU"/>
      </w:rPr>
      <w:t>6</w:t>
    </w:r>
    <w:r>
      <w:fldChar w:fldCharType="end"/>
    </w:r>
  </w:p>
  <w:p w:rsidR="00DE41C0" w:rsidRDefault="00DE41C0">
    <w:pPr>
      <w:pStyle w:val="ae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2EE82F8"/>
    <w:multiLevelType w:val="singleLevel"/>
    <w:tmpl w:val="A2EE82F8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0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1"/>
    <w:rsid w:val="0000168D"/>
    <w:rsid w:val="0002126A"/>
    <w:rsid w:val="0003125B"/>
    <w:rsid w:val="0004743E"/>
    <w:rsid w:val="0009115E"/>
    <w:rsid w:val="000A26B8"/>
    <w:rsid w:val="000C1A80"/>
    <w:rsid w:val="000D13C9"/>
    <w:rsid w:val="000D1E24"/>
    <w:rsid w:val="000D600E"/>
    <w:rsid w:val="000E6DDF"/>
    <w:rsid w:val="000F59F0"/>
    <w:rsid w:val="00112EB0"/>
    <w:rsid w:val="0011504C"/>
    <w:rsid w:val="00116E39"/>
    <w:rsid w:val="00135109"/>
    <w:rsid w:val="00156DF3"/>
    <w:rsid w:val="00164AEC"/>
    <w:rsid w:val="0017087F"/>
    <w:rsid w:val="00175A1F"/>
    <w:rsid w:val="001856F9"/>
    <w:rsid w:val="001A28F3"/>
    <w:rsid w:val="001A489D"/>
    <w:rsid w:val="001A4A6B"/>
    <w:rsid w:val="001A6459"/>
    <w:rsid w:val="001C0AF7"/>
    <w:rsid w:val="001D2C74"/>
    <w:rsid w:val="001D2F7A"/>
    <w:rsid w:val="001D6981"/>
    <w:rsid w:val="001E39D1"/>
    <w:rsid w:val="0020345D"/>
    <w:rsid w:val="00216247"/>
    <w:rsid w:val="0022051B"/>
    <w:rsid w:val="00224C0F"/>
    <w:rsid w:val="002342E8"/>
    <w:rsid w:val="00242A8B"/>
    <w:rsid w:val="00243B02"/>
    <w:rsid w:val="002460E6"/>
    <w:rsid w:val="002501B2"/>
    <w:rsid w:val="00263341"/>
    <w:rsid w:val="002756FE"/>
    <w:rsid w:val="002974C6"/>
    <w:rsid w:val="002A0BCF"/>
    <w:rsid w:val="002B02A4"/>
    <w:rsid w:val="002B1E7D"/>
    <w:rsid w:val="002D1E95"/>
    <w:rsid w:val="002F39C2"/>
    <w:rsid w:val="002F68E6"/>
    <w:rsid w:val="00301C0F"/>
    <w:rsid w:val="003149F8"/>
    <w:rsid w:val="0033156D"/>
    <w:rsid w:val="0033350E"/>
    <w:rsid w:val="00333C51"/>
    <w:rsid w:val="003505B7"/>
    <w:rsid w:val="003522F8"/>
    <w:rsid w:val="00366FB5"/>
    <w:rsid w:val="00381236"/>
    <w:rsid w:val="00390C3B"/>
    <w:rsid w:val="003926E0"/>
    <w:rsid w:val="0039792D"/>
    <w:rsid w:val="003A2A6C"/>
    <w:rsid w:val="003A6975"/>
    <w:rsid w:val="003A7717"/>
    <w:rsid w:val="003B3747"/>
    <w:rsid w:val="003D7906"/>
    <w:rsid w:val="003E4C63"/>
    <w:rsid w:val="003E7D2D"/>
    <w:rsid w:val="003F4009"/>
    <w:rsid w:val="00401801"/>
    <w:rsid w:val="0044434A"/>
    <w:rsid w:val="004449A2"/>
    <w:rsid w:val="00446DC2"/>
    <w:rsid w:val="00457DA5"/>
    <w:rsid w:val="004611FA"/>
    <w:rsid w:val="00471E6F"/>
    <w:rsid w:val="00481AD7"/>
    <w:rsid w:val="00484E39"/>
    <w:rsid w:val="004A1787"/>
    <w:rsid w:val="004B2F08"/>
    <w:rsid w:val="004B5FD4"/>
    <w:rsid w:val="004C672F"/>
    <w:rsid w:val="004C79DA"/>
    <w:rsid w:val="004D3221"/>
    <w:rsid w:val="005003A7"/>
    <w:rsid w:val="005030E7"/>
    <w:rsid w:val="0052591A"/>
    <w:rsid w:val="00526522"/>
    <w:rsid w:val="00546188"/>
    <w:rsid w:val="0056156D"/>
    <w:rsid w:val="0056224C"/>
    <w:rsid w:val="00575BD1"/>
    <w:rsid w:val="00580D4B"/>
    <w:rsid w:val="0059063B"/>
    <w:rsid w:val="005A0C46"/>
    <w:rsid w:val="005A2E6A"/>
    <w:rsid w:val="005B2AD3"/>
    <w:rsid w:val="005B2D1C"/>
    <w:rsid w:val="005C52B3"/>
    <w:rsid w:val="005C680D"/>
    <w:rsid w:val="005C75DE"/>
    <w:rsid w:val="005D1C76"/>
    <w:rsid w:val="005D31C8"/>
    <w:rsid w:val="005E32EC"/>
    <w:rsid w:val="005F4C81"/>
    <w:rsid w:val="005F67AE"/>
    <w:rsid w:val="005F6893"/>
    <w:rsid w:val="006067D2"/>
    <w:rsid w:val="00660513"/>
    <w:rsid w:val="00671423"/>
    <w:rsid w:val="00681B73"/>
    <w:rsid w:val="00683E0A"/>
    <w:rsid w:val="00690A1E"/>
    <w:rsid w:val="0069588A"/>
    <w:rsid w:val="00695BA6"/>
    <w:rsid w:val="006A047F"/>
    <w:rsid w:val="006A3224"/>
    <w:rsid w:val="006C5BB3"/>
    <w:rsid w:val="006E5355"/>
    <w:rsid w:val="006F42D8"/>
    <w:rsid w:val="00701AD6"/>
    <w:rsid w:val="00715515"/>
    <w:rsid w:val="00721560"/>
    <w:rsid w:val="007301E9"/>
    <w:rsid w:val="00732403"/>
    <w:rsid w:val="00757CE9"/>
    <w:rsid w:val="00766164"/>
    <w:rsid w:val="007A2B34"/>
    <w:rsid w:val="007B3F9E"/>
    <w:rsid w:val="007C5F04"/>
    <w:rsid w:val="007C67E7"/>
    <w:rsid w:val="007E3C4D"/>
    <w:rsid w:val="007E5736"/>
    <w:rsid w:val="00800EDA"/>
    <w:rsid w:val="0081033B"/>
    <w:rsid w:val="008108FF"/>
    <w:rsid w:val="0081330E"/>
    <w:rsid w:val="00815951"/>
    <w:rsid w:val="00815B3F"/>
    <w:rsid w:val="00817EC0"/>
    <w:rsid w:val="008242D6"/>
    <w:rsid w:val="008500BE"/>
    <w:rsid w:val="008631FD"/>
    <w:rsid w:val="008666BB"/>
    <w:rsid w:val="00882074"/>
    <w:rsid w:val="00892A34"/>
    <w:rsid w:val="008A65CF"/>
    <w:rsid w:val="008C33B1"/>
    <w:rsid w:val="008D0E44"/>
    <w:rsid w:val="008E107B"/>
    <w:rsid w:val="008E3BCD"/>
    <w:rsid w:val="008E3C41"/>
    <w:rsid w:val="008E5A5C"/>
    <w:rsid w:val="008F1485"/>
    <w:rsid w:val="0090642B"/>
    <w:rsid w:val="00907885"/>
    <w:rsid w:val="00927D4C"/>
    <w:rsid w:val="0093108B"/>
    <w:rsid w:val="00945942"/>
    <w:rsid w:val="0094610B"/>
    <w:rsid w:val="009521AF"/>
    <w:rsid w:val="00955CAD"/>
    <w:rsid w:val="00956547"/>
    <w:rsid w:val="009572E9"/>
    <w:rsid w:val="00962A69"/>
    <w:rsid w:val="00966BF2"/>
    <w:rsid w:val="00971F17"/>
    <w:rsid w:val="00981785"/>
    <w:rsid w:val="00995638"/>
    <w:rsid w:val="009A4BAF"/>
    <w:rsid w:val="009B3331"/>
    <w:rsid w:val="009C3173"/>
    <w:rsid w:val="009C4A75"/>
    <w:rsid w:val="009C6F00"/>
    <w:rsid w:val="009C7DE0"/>
    <w:rsid w:val="009D4769"/>
    <w:rsid w:val="009E0F95"/>
    <w:rsid w:val="009F06D3"/>
    <w:rsid w:val="009F4003"/>
    <w:rsid w:val="00A01499"/>
    <w:rsid w:val="00A04761"/>
    <w:rsid w:val="00A115D2"/>
    <w:rsid w:val="00A33E99"/>
    <w:rsid w:val="00A42307"/>
    <w:rsid w:val="00A53722"/>
    <w:rsid w:val="00A55FD0"/>
    <w:rsid w:val="00A650A1"/>
    <w:rsid w:val="00A7288A"/>
    <w:rsid w:val="00A871E7"/>
    <w:rsid w:val="00A9119B"/>
    <w:rsid w:val="00A96D61"/>
    <w:rsid w:val="00AC0ACB"/>
    <w:rsid w:val="00AC7FE6"/>
    <w:rsid w:val="00AE0700"/>
    <w:rsid w:val="00AE1910"/>
    <w:rsid w:val="00AF2B62"/>
    <w:rsid w:val="00B05E31"/>
    <w:rsid w:val="00B403DC"/>
    <w:rsid w:val="00B51390"/>
    <w:rsid w:val="00B651F2"/>
    <w:rsid w:val="00B66A37"/>
    <w:rsid w:val="00B672E6"/>
    <w:rsid w:val="00B74024"/>
    <w:rsid w:val="00B82131"/>
    <w:rsid w:val="00BA5CE8"/>
    <w:rsid w:val="00BC0136"/>
    <w:rsid w:val="00BC592E"/>
    <w:rsid w:val="00BD1B47"/>
    <w:rsid w:val="00BD6DD5"/>
    <w:rsid w:val="00BE1037"/>
    <w:rsid w:val="00BF1D51"/>
    <w:rsid w:val="00BF3F10"/>
    <w:rsid w:val="00C20410"/>
    <w:rsid w:val="00C519F5"/>
    <w:rsid w:val="00C52BAB"/>
    <w:rsid w:val="00C56570"/>
    <w:rsid w:val="00C5708C"/>
    <w:rsid w:val="00C741AC"/>
    <w:rsid w:val="00C93D91"/>
    <w:rsid w:val="00CA2A53"/>
    <w:rsid w:val="00CB2235"/>
    <w:rsid w:val="00CB3683"/>
    <w:rsid w:val="00CC7E3B"/>
    <w:rsid w:val="00CD5409"/>
    <w:rsid w:val="00CF6281"/>
    <w:rsid w:val="00CF6E96"/>
    <w:rsid w:val="00D15287"/>
    <w:rsid w:val="00D152E4"/>
    <w:rsid w:val="00D17CB9"/>
    <w:rsid w:val="00D502EA"/>
    <w:rsid w:val="00D55C9D"/>
    <w:rsid w:val="00D646E9"/>
    <w:rsid w:val="00D70513"/>
    <w:rsid w:val="00D9529E"/>
    <w:rsid w:val="00D97FB8"/>
    <w:rsid w:val="00DA5936"/>
    <w:rsid w:val="00DA620A"/>
    <w:rsid w:val="00DB0790"/>
    <w:rsid w:val="00DB77A9"/>
    <w:rsid w:val="00DC202A"/>
    <w:rsid w:val="00DC778A"/>
    <w:rsid w:val="00DE41C0"/>
    <w:rsid w:val="00DE4306"/>
    <w:rsid w:val="00DE4B7C"/>
    <w:rsid w:val="00DF4B1A"/>
    <w:rsid w:val="00E023AC"/>
    <w:rsid w:val="00E12861"/>
    <w:rsid w:val="00E21A47"/>
    <w:rsid w:val="00E21D5A"/>
    <w:rsid w:val="00E26586"/>
    <w:rsid w:val="00E3541D"/>
    <w:rsid w:val="00E36EEE"/>
    <w:rsid w:val="00E401E7"/>
    <w:rsid w:val="00E5040C"/>
    <w:rsid w:val="00E628BD"/>
    <w:rsid w:val="00E70436"/>
    <w:rsid w:val="00E73FDC"/>
    <w:rsid w:val="00EB08FF"/>
    <w:rsid w:val="00EB35FC"/>
    <w:rsid w:val="00EE1C5C"/>
    <w:rsid w:val="00EF39E1"/>
    <w:rsid w:val="00EF5FF2"/>
    <w:rsid w:val="00F16C6A"/>
    <w:rsid w:val="00F25DBF"/>
    <w:rsid w:val="00F34CF1"/>
    <w:rsid w:val="00F3599D"/>
    <w:rsid w:val="00F42E3D"/>
    <w:rsid w:val="00F51FC2"/>
    <w:rsid w:val="00F53E61"/>
    <w:rsid w:val="00F55F15"/>
    <w:rsid w:val="00F73723"/>
    <w:rsid w:val="00F878A6"/>
    <w:rsid w:val="00F91AA6"/>
    <w:rsid w:val="00F9434C"/>
    <w:rsid w:val="00FC2C3F"/>
    <w:rsid w:val="00FC4B28"/>
    <w:rsid w:val="00FD2BC0"/>
    <w:rsid w:val="00FD3CF5"/>
    <w:rsid w:val="10027108"/>
    <w:rsid w:val="34103885"/>
    <w:rsid w:val="36C16A66"/>
    <w:rsid w:val="4A457A30"/>
    <w:rsid w:val="63A727CF"/>
    <w:rsid w:val="64F06404"/>
    <w:rsid w:val="6D53335E"/>
    <w:rsid w:val="71887223"/>
    <w:rsid w:val="751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6B302A9B-4CF9-412B-A421-3F20595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pageBreakBefore/>
      <w:widowControl/>
      <w:suppressAutoHyphens w:val="0"/>
      <w:autoSpaceD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widowControl/>
      <w:suppressAutoHyphens w:val="0"/>
      <w:autoSpaceDE/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pPr>
      <w:widowControl/>
      <w:suppressAutoHyphens w:val="0"/>
      <w:autoSpaceDE/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pPr>
      <w:widowControl/>
      <w:suppressAutoHyphens w:val="0"/>
      <w:autoSpaceDE/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pPr>
      <w:widowControl/>
      <w:shd w:val="clear" w:color="auto" w:fill="FFFFFF"/>
      <w:suppressAutoHyphens w:val="0"/>
      <w:autoSpaceDE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pPr>
      <w:widowControl/>
      <w:suppressAutoHyphens w:val="0"/>
      <w:autoSpaceDE/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qFormat/>
    <w:pPr>
      <w:widowControl/>
      <w:suppressAutoHyphens w:val="0"/>
      <w:autoSpaceDE/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qFormat/>
    <w:pPr>
      <w:widowControl/>
      <w:suppressAutoHyphens w:val="0"/>
      <w:autoSpaceDE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Pr>
      <w:rFonts w:ascii="Calibri" w:hAnsi="Calibri" w:cs="Calibri"/>
      <w:b/>
      <w:bCs/>
      <w:color w:val="7F7F7F"/>
      <w:lang w:eastAsia="en-US"/>
    </w:rPr>
  </w:style>
  <w:style w:type="character" w:customStyle="1" w:styleId="WW-Absatz-Standardschriftart11">
    <w:name w:val="WW-Absatz-Standardschriftart11"/>
  </w:style>
  <w:style w:type="character" w:customStyle="1" w:styleId="a3">
    <w:name w:val="Текст выноски Знак"/>
    <w:link w:val="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IntenseQuoteChar">
    <w:name w:val="Intense Quote Char"/>
    <w:link w:val="IntenseQuote"/>
    <w:locked/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Absatz-Standardschriftart">
    <w:name w:val="Absatz-Standardschriftart"/>
  </w:style>
  <w:style w:type="character" w:customStyle="1" w:styleId="NoSpacingChar">
    <w:name w:val="No Spacing Char"/>
    <w:link w:val="NoSpacing"/>
    <w:locked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Основной шрифт абзаца1"/>
  </w:style>
  <w:style w:type="character" w:styleId="a5">
    <w:name w:val="page number"/>
    <w:basedOn w:val="11"/>
  </w:style>
  <w:style w:type="character" w:customStyle="1" w:styleId="50">
    <w:name w:val="Заголовок 5 Знак"/>
    <w:link w:val="5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a6">
    <w:name w:val="Обычный (Интернет) Знак"/>
    <w:link w:val="a7"/>
    <w:locked/>
    <w:rPr>
      <w:sz w:val="24"/>
      <w:szCs w:val="24"/>
    </w:rPr>
  </w:style>
  <w:style w:type="character" w:customStyle="1" w:styleId="60">
    <w:name w:val="Заголовок 6 Знак"/>
    <w:link w:val="6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rPr>
      <w:rFonts w:ascii="Calibri" w:hAnsi="Calibri" w:cs="Calibri"/>
      <w:b/>
      <w:bCs/>
      <w:caps/>
      <w:spacing w:val="5"/>
      <w:sz w:val="28"/>
      <w:szCs w:val="28"/>
      <w:lang w:eastAsia="en-US"/>
    </w:rPr>
  </w:style>
  <w:style w:type="character" w:customStyle="1" w:styleId="30">
    <w:name w:val="Заголовок 3 Знак"/>
    <w:link w:val="3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a9">
    <w:name w:val="Основной текст Знак"/>
    <w:link w:val="aa"/>
    <w:locked/>
    <w:rPr>
      <w:lang w:eastAsia="ar-SA"/>
    </w:rPr>
  </w:style>
  <w:style w:type="character" w:customStyle="1" w:styleId="ab">
    <w:name w:val="Заголовок Знак"/>
    <w:link w:val="ac"/>
    <w:rPr>
      <w:rFonts w:ascii="Calibri" w:hAnsi="Calibri" w:cs="Calibri"/>
      <w:smallCaps/>
      <w:sz w:val="52"/>
      <w:szCs w:val="52"/>
      <w:lang w:eastAsia="en-US"/>
    </w:rPr>
  </w:style>
  <w:style w:type="character" w:customStyle="1" w:styleId="QuoteChar">
    <w:name w:val="Quote Char"/>
    <w:link w:val="Quote"/>
    <w:locked/>
    <w:rPr>
      <w:rFonts w:ascii="Calibri" w:hAnsi="Calibri" w:cs="Calibri"/>
      <w:i/>
      <w:iCs/>
      <w:sz w:val="22"/>
      <w:szCs w:val="22"/>
      <w:lang w:val="ru-RU" w:eastAsia="en-US" w:bidi="ar-SA"/>
    </w:rPr>
  </w:style>
  <w:style w:type="character" w:customStyle="1" w:styleId="ad">
    <w:name w:val="Верхний колонтитул Знак"/>
    <w:link w:val="ae"/>
    <w:rPr>
      <w:lang w:eastAsia="ar-SA"/>
    </w:rPr>
  </w:style>
  <w:style w:type="character" w:customStyle="1" w:styleId="af">
    <w:name w:val="Нижний колонтитул Знак"/>
    <w:link w:val="af0"/>
    <w:locked/>
    <w:rPr>
      <w:lang w:eastAsia="ar-SA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af1">
    <w:name w:val="Подзаголовок Знак"/>
    <w:link w:val="af2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character" w:customStyle="1" w:styleId="WW-Absatz-Standardschriftart1">
    <w:name w:val="WW-Absatz-Standardschriftart1"/>
  </w:style>
  <w:style w:type="character" w:customStyle="1" w:styleId="90">
    <w:name w:val="Заголовок 9 Знак"/>
    <w:link w:val="9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paragraph" w:customStyle="1" w:styleId="IntenseQuote">
    <w:name w:val="Intense Quote"/>
    <w:basedOn w:val="a"/>
    <w:next w:val="a"/>
    <w:link w:val="IntenseQuoteChar"/>
    <w:pPr>
      <w:widowControl/>
      <w:pBdr>
        <w:top w:val="single" w:sz="4" w:space="10" w:color="auto"/>
        <w:bottom w:val="single" w:sz="4" w:space="10" w:color="auto"/>
      </w:pBdr>
      <w:suppressAutoHyphens w:val="0"/>
      <w:autoSpaceDE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1">
    <w:name w:val=" Знак2 Знак Знак Знак Знак Знак"/>
    <w:basedOn w:val="a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List"/>
    <w:basedOn w:val="aa"/>
    <w:rPr>
      <w:rFonts w:cs="Tahoma"/>
    </w:rPr>
  </w:style>
  <w:style w:type="paragraph" w:customStyle="1" w:styleId="af4">
    <w:name w:val="Заголовок таблицы"/>
    <w:basedOn w:val="af5"/>
    <w:pPr>
      <w:jc w:val="center"/>
    </w:pPr>
    <w:rPr>
      <w:b/>
      <w:bCs/>
    </w:rPr>
  </w:style>
  <w:style w:type="paragraph" w:styleId="a7">
    <w:name w:val="Обычный (Интернет)"/>
    <w:basedOn w:val="a"/>
    <w:link w:val="a6"/>
    <w:pPr>
      <w:widowControl/>
      <w:suppressAutoHyphens w:val="0"/>
      <w:autoSpaceDE/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lang w:eastAsia="ru-RU" w:bidi="ru-RU"/>
    </w:rPr>
  </w:style>
  <w:style w:type="paragraph" w:customStyle="1" w:styleId="af6">
    <w:name w:val="Содержимое врезки"/>
    <w:basedOn w:val="aa"/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f7">
    <w:name w:val="List Paragraph"/>
    <w:basedOn w:val="a"/>
    <w:uiPriority w:val="34"/>
    <w:qFormat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f8">
    <w:name w:val="Знак Знак Знак Знак Знак Знак"/>
    <w:basedOn w:val="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Quote">
    <w:name w:val="Quote"/>
    <w:basedOn w:val="a"/>
    <w:next w:val="a"/>
    <w:link w:val="QuoteChar"/>
    <w:pPr>
      <w:widowControl/>
      <w:suppressAutoHyphens w:val="0"/>
      <w:autoSpaceDE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basedOn w:val="a"/>
    <w:link w:val="ad"/>
    <w:pPr>
      <w:tabs>
        <w:tab w:val="center" w:pos="4677"/>
        <w:tab w:val="right" w:pos="9355"/>
      </w:tabs>
    </w:pPr>
  </w:style>
  <w:style w:type="paragraph" w:customStyle="1" w:styleId="af9">
    <w:name w:val=" Знак"/>
    <w:basedOn w:val="a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Subtitle"/>
    <w:basedOn w:val="a"/>
    <w:next w:val="a"/>
    <w:link w:val="af1"/>
    <w:qFormat/>
    <w:pPr>
      <w:widowControl/>
      <w:suppressAutoHyphens w:val="0"/>
      <w:autoSpaceDE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paragraph" w:styleId="ac">
    <w:name w:val="Заголовок"/>
    <w:basedOn w:val="a"/>
    <w:next w:val="a"/>
    <w:link w:val="ab"/>
    <w:qFormat/>
    <w:pPr>
      <w:widowControl/>
      <w:suppressAutoHyphens w:val="0"/>
      <w:autoSpaceDE/>
      <w:spacing w:after="300"/>
    </w:pPr>
    <w:rPr>
      <w:rFonts w:ascii="Calibri" w:hAnsi="Calibri"/>
      <w:smallCaps/>
      <w:sz w:val="52"/>
      <w:szCs w:val="52"/>
      <w:lang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a">
    <w:name w:val="Знак"/>
    <w:basedOn w:val="a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NoSpacing">
    <w:name w:val="No Spacing"/>
    <w:basedOn w:val="a"/>
    <w:link w:val="NoSpacingChar"/>
    <w:pPr>
      <w:widowControl/>
      <w:suppressAutoHyphens w:val="0"/>
      <w:autoSpaceDE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3"/>
    <w:pPr>
      <w:widowControl/>
      <w:suppressAutoHyphens w:val="0"/>
      <w:autoSpaceDE/>
    </w:pPr>
    <w:rPr>
      <w:rFonts w:ascii="Tahoma" w:hAnsi="Tahoma"/>
      <w:sz w:val="16"/>
      <w:szCs w:val="16"/>
    </w:rPr>
  </w:style>
  <w:style w:type="paragraph" w:customStyle="1" w:styleId="ListParagraph">
    <w:name w:val="List Paragraph"/>
    <w:basedOn w:val="a"/>
    <w:pPr>
      <w:widowControl/>
      <w:numPr>
        <w:numId w:val="1"/>
      </w:numPr>
      <w:tabs>
        <w:tab w:val="left" w:pos="72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styleId="af0">
    <w:name w:val="footer"/>
    <w:basedOn w:val="a"/>
    <w:link w:val="af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9"/>
    <w:pPr>
      <w:spacing w:after="120"/>
    </w:pPr>
  </w:style>
  <w:style w:type="table" w:customStyle="1" w:styleId="15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Санек</cp:lastModifiedBy>
  <cp:revision>2</cp:revision>
  <cp:lastPrinted>2020-12-26T08:58:00Z</cp:lastPrinted>
  <dcterms:created xsi:type="dcterms:W3CDTF">2021-01-03T18:03:00Z</dcterms:created>
  <dcterms:modified xsi:type="dcterms:W3CDTF">2021-01-03T18:03:00Z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