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B3" w:rsidRDefault="00DD6C0E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AB3" w:rsidRDefault="002F3A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2F3AB3" w:rsidRDefault="002F3A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2F3AB3" w:rsidRDefault="002F3A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ВЕЛИКОСЕЛЬСКОГО СЕЛЬСКОГО ПОСЕЛЕНИЯ</w:t>
      </w:r>
    </w:p>
    <w:p w:rsidR="002F3AB3" w:rsidRDefault="002F3AB3">
      <w:pPr>
        <w:jc w:val="center"/>
        <w:rPr>
          <w:sz w:val="20"/>
          <w:szCs w:val="20"/>
          <w:lang w:val="ru-RU"/>
        </w:rPr>
      </w:pPr>
    </w:p>
    <w:p w:rsidR="002F3AB3" w:rsidRDefault="002F3AB3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 w:rsidR="002F3AB3" w:rsidRDefault="002F3AB3">
      <w:pPr>
        <w:rPr>
          <w:sz w:val="32"/>
          <w:szCs w:val="32"/>
          <w:lang w:val="ru-RU"/>
        </w:rPr>
      </w:pPr>
    </w:p>
    <w:p w:rsidR="002F3AB3" w:rsidRPr="00F3372E" w:rsidRDefault="002F3AB3">
      <w:pPr>
        <w:rPr>
          <w:b/>
          <w:bCs/>
          <w:sz w:val="28"/>
          <w:szCs w:val="28"/>
          <w:lang w:val="ru-RU"/>
        </w:rPr>
      </w:pPr>
      <w:r w:rsidRPr="00F3372E">
        <w:rPr>
          <w:b/>
          <w:bCs/>
          <w:sz w:val="28"/>
          <w:szCs w:val="28"/>
          <w:lang w:val="ru-RU"/>
        </w:rPr>
        <w:t>от  2</w:t>
      </w:r>
      <w:r w:rsidR="00F3372E" w:rsidRPr="00F3372E">
        <w:rPr>
          <w:b/>
          <w:bCs/>
          <w:sz w:val="28"/>
          <w:szCs w:val="28"/>
          <w:lang w:val="ru-RU"/>
        </w:rPr>
        <w:t>0</w:t>
      </w:r>
      <w:r w:rsidRPr="00F3372E">
        <w:rPr>
          <w:b/>
          <w:bCs/>
          <w:sz w:val="28"/>
          <w:szCs w:val="28"/>
          <w:lang w:val="ru-RU"/>
        </w:rPr>
        <w:t>.11.20</w:t>
      </w:r>
      <w:r w:rsidR="00F3372E" w:rsidRPr="00F3372E">
        <w:rPr>
          <w:b/>
          <w:bCs/>
          <w:sz w:val="28"/>
          <w:szCs w:val="28"/>
          <w:lang w:val="ru-RU"/>
        </w:rPr>
        <w:t>20</w:t>
      </w:r>
      <w:r w:rsidRPr="00F3372E">
        <w:rPr>
          <w:b/>
          <w:bCs/>
          <w:sz w:val="28"/>
          <w:szCs w:val="28"/>
          <w:lang w:val="ru-RU"/>
        </w:rPr>
        <w:t xml:space="preserve">     №  13</w:t>
      </w:r>
      <w:r w:rsidR="00F3372E" w:rsidRPr="00F3372E">
        <w:rPr>
          <w:b/>
          <w:bCs/>
          <w:sz w:val="28"/>
          <w:szCs w:val="28"/>
          <w:lang w:val="ru-RU"/>
        </w:rPr>
        <w:t>1</w:t>
      </w:r>
      <w:bookmarkStart w:id="0" w:name="_GoBack"/>
      <w:bookmarkEnd w:id="0"/>
    </w:p>
    <w:p w:rsidR="002F3AB3" w:rsidRDefault="002F3A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Сусолово</w:t>
      </w:r>
    </w:p>
    <w:p w:rsidR="002F3AB3" w:rsidRDefault="002F3AB3">
      <w:pPr>
        <w:rPr>
          <w:sz w:val="32"/>
          <w:szCs w:val="32"/>
          <w:lang w:val="ru-RU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606"/>
      </w:tblGrid>
      <w:tr w:rsidR="002F3AB3">
        <w:trPr>
          <w:trHeight w:val="449"/>
        </w:trPr>
        <w:tc>
          <w:tcPr>
            <w:tcW w:w="3606" w:type="dxa"/>
          </w:tcPr>
          <w:p w:rsidR="002F3AB3" w:rsidRDefault="002F3AB3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 назначении публичных слушаний</w:t>
            </w:r>
          </w:p>
        </w:tc>
      </w:tr>
    </w:tbl>
    <w:p w:rsidR="002F3AB3" w:rsidRDefault="002F3AB3">
      <w:pPr>
        <w:rPr>
          <w:rFonts w:cs="Courier New"/>
          <w:sz w:val="32"/>
          <w:szCs w:val="32"/>
          <w:lang w:val="ru-RU"/>
        </w:rPr>
      </w:pPr>
    </w:p>
    <w:p w:rsidR="002F3AB3" w:rsidRDefault="002F3AB3">
      <w:pPr>
        <w:ind w:firstLine="540"/>
        <w:jc w:val="both"/>
        <w:rPr>
          <w:rFonts w:cs="Courier New"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 xml:space="preserve">Руководствуясь пунктом 46 Положения о бюджетном процессе в Великосельском сельском поселении, </w:t>
      </w:r>
      <w:r>
        <w:rPr>
          <w:sz w:val="28"/>
          <w:szCs w:val="28"/>
          <w:lang w:val="ru-RU"/>
        </w:rPr>
        <w:t xml:space="preserve">утвержденного решением Совета депутатов Великосельского сельского поселения от 04.12.2013 № 185, Администрация Великосельского сельского поселения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</w:p>
    <w:p w:rsidR="002F3AB3" w:rsidRDefault="002F3AB3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F3AB3" w:rsidRDefault="002F3AB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Провести 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07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декабря 20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14.30 в здании Администрации Великосельского сельского поселения по адресу: Старорусский район, д. Сусолово, д.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 публичные слушания по проекту решения Совета депутатов Великосельского сельского поселения «О бюджете Великосельского сельского поселения на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</w:t>
      </w:r>
      <w:r>
        <w:rPr>
          <w:lang w:val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на плановый период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годов».</w:t>
      </w: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2. Главному специалисту Администрации Великосельского сельского поселения Степиной Л.Е. обеспечить возможность ознакомления заинтересованных лиц с проектом решения Совета депутатов Великосельского сельского поселения «О бюджете Великосельского сельского поселения на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с 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ноября 20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года в рабочие дни: </w:t>
      </w: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 8.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 до 1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.00 и с 14.00 до 17.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0 по адресу: Новгородская область, Старорусский район, д. Сусолово, д.5.</w:t>
      </w: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3. Разместить указанный проект на официальном сайте Администрации поселения в информационно-телекоммуникационной сети «Интернет» (http://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v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selo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.ru/).</w:t>
      </w: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 Назначить ответственным за проведение публичных слушаний по проекту решения Совета депутатов Великосельского сельского поселения «О бюджете Великосельского сельского поселения на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 и на плановый период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 20</w:t>
      </w:r>
      <w:r w:rsidRP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="00F3372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годов» главного специалиста Администрации Великосельского сельского поселения Степину Л.Е.</w:t>
      </w:r>
    </w:p>
    <w:p w:rsidR="002F3AB3" w:rsidRDefault="002F3AB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5. Контроль за выполнением настоящего постановления оставляю за собой.</w:t>
      </w:r>
    </w:p>
    <w:p w:rsidR="002F3AB3" w:rsidRPr="00F3372E" w:rsidRDefault="002F3AB3" w:rsidP="00F337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постановление </w:t>
      </w:r>
      <w:r w:rsidR="00F3372E">
        <w:rPr>
          <w:rFonts w:ascii="Times New Roman" w:hAnsi="Times New Roman"/>
          <w:sz w:val="28"/>
          <w:szCs w:val="28"/>
        </w:rPr>
        <w:t>в муниципальной</w:t>
      </w:r>
      <w:r>
        <w:rPr>
          <w:rFonts w:ascii="Times New Roman" w:hAnsi="Times New Roman"/>
          <w:sz w:val="28"/>
          <w:szCs w:val="28"/>
        </w:rPr>
        <w:t xml:space="preserve"> газете «Великосельский вестник».</w:t>
      </w:r>
    </w:p>
    <w:p w:rsidR="002F3AB3" w:rsidRDefault="002F3AB3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</w:t>
      </w:r>
      <w:r w:rsidR="00F3372E">
        <w:rPr>
          <w:rFonts w:cs="Arial"/>
          <w:b/>
          <w:sz w:val="28"/>
          <w:szCs w:val="28"/>
          <w:lang w:val="ru-RU"/>
        </w:rPr>
        <w:t>администрации Великосельского</w:t>
      </w:r>
    </w:p>
    <w:p w:rsidR="00F3372E" w:rsidRDefault="00F3372E">
      <w:pPr>
        <w:rPr>
          <w:rFonts w:cs="Arial"/>
          <w:lang w:val="ru-RU"/>
        </w:rPr>
      </w:pP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                            О.А. Петрова</w:t>
      </w:r>
    </w:p>
    <w:sectPr w:rsidR="00F3372E">
      <w:headerReference w:type="even" r:id="rId7"/>
      <w:headerReference w:type="default" r:id="rId8"/>
      <w:pgSz w:w="11906" w:h="16838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3C" w:rsidRDefault="006C683C">
      <w:r>
        <w:separator/>
      </w:r>
    </w:p>
  </w:endnote>
  <w:endnote w:type="continuationSeparator" w:id="0">
    <w:p w:rsidR="006C683C" w:rsidRDefault="006C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3C" w:rsidRDefault="006C683C">
      <w:r>
        <w:separator/>
      </w:r>
    </w:p>
  </w:footnote>
  <w:footnote w:type="continuationSeparator" w:id="0">
    <w:p w:rsidR="006C683C" w:rsidRDefault="006C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B3" w:rsidRDefault="002F3AB3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F3AB3" w:rsidRDefault="002F3A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B3" w:rsidRDefault="002F3AB3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ru-RU" w:eastAsia="ru-RU"/>
      </w:rPr>
      <w:t>2</w:t>
    </w:r>
    <w:r>
      <w:fldChar w:fldCharType="end"/>
    </w:r>
  </w:p>
  <w:p w:rsidR="002F3AB3" w:rsidRDefault="002F3A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D"/>
    <w:rsid w:val="00004BE7"/>
    <w:rsid w:val="000538B5"/>
    <w:rsid w:val="000B2DD1"/>
    <w:rsid w:val="000D1B05"/>
    <w:rsid w:val="000E0C4C"/>
    <w:rsid w:val="001017AA"/>
    <w:rsid w:val="001068B0"/>
    <w:rsid w:val="001569B4"/>
    <w:rsid w:val="00163848"/>
    <w:rsid w:val="001B29B5"/>
    <w:rsid w:val="00211296"/>
    <w:rsid w:val="00250B3A"/>
    <w:rsid w:val="00257490"/>
    <w:rsid w:val="00275C4E"/>
    <w:rsid w:val="002D14B5"/>
    <w:rsid w:val="002F3393"/>
    <w:rsid w:val="002F3AB3"/>
    <w:rsid w:val="00303607"/>
    <w:rsid w:val="00310BF5"/>
    <w:rsid w:val="00314F88"/>
    <w:rsid w:val="003573D0"/>
    <w:rsid w:val="0037344A"/>
    <w:rsid w:val="0039248F"/>
    <w:rsid w:val="003B0042"/>
    <w:rsid w:val="003B24FF"/>
    <w:rsid w:val="003C238A"/>
    <w:rsid w:val="003C551A"/>
    <w:rsid w:val="00410496"/>
    <w:rsid w:val="004275CA"/>
    <w:rsid w:val="00452D10"/>
    <w:rsid w:val="0048147D"/>
    <w:rsid w:val="00502EC2"/>
    <w:rsid w:val="005063F1"/>
    <w:rsid w:val="0059421F"/>
    <w:rsid w:val="005946AB"/>
    <w:rsid w:val="00595BC1"/>
    <w:rsid w:val="005D11ED"/>
    <w:rsid w:val="005D12C9"/>
    <w:rsid w:val="005E4EBE"/>
    <w:rsid w:val="00614AA8"/>
    <w:rsid w:val="0067681D"/>
    <w:rsid w:val="006854BB"/>
    <w:rsid w:val="00696985"/>
    <w:rsid w:val="006C683C"/>
    <w:rsid w:val="006E696C"/>
    <w:rsid w:val="00700BA8"/>
    <w:rsid w:val="00716DEA"/>
    <w:rsid w:val="0072626B"/>
    <w:rsid w:val="00757903"/>
    <w:rsid w:val="00775BE4"/>
    <w:rsid w:val="007A4E4D"/>
    <w:rsid w:val="007C2FB3"/>
    <w:rsid w:val="007C552E"/>
    <w:rsid w:val="007C7C7D"/>
    <w:rsid w:val="007D2BA7"/>
    <w:rsid w:val="007D2E7C"/>
    <w:rsid w:val="0086008B"/>
    <w:rsid w:val="008A60A1"/>
    <w:rsid w:val="009243E8"/>
    <w:rsid w:val="00936B7D"/>
    <w:rsid w:val="0094403F"/>
    <w:rsid w:val="009910FF"/>
    <w:rsid w:val="009C0476"/>
    <w:rsid w:val="009F01CA"/>
    <w:rsid w:val="00A11A74"/>
    <w:rsid w:val="00A76E0C"/>
    <w:rsid w:val="00A76FD7"/>
    <w:rsid w:val="00AC4292"/>
    <w:rsid w:val="00AF0A88"/>
    <w:rsid w:val="00B0355C"/>
    <w:rsid w:val="00B12D90"/>
    <w:rsid w:val="00B22755"/>
    <w:rsid w:val="00B3645A"/>
    <w:rsid w:val="00B65C35"/>
    <w:rsid w:val="00BA04AA"/>
    <w:rsid w:val="00BB5A06"/>
    <w:rsid w:val="00C04E8C"/>
    <w:rsid w:val="00C41CD1"/>
    <w:rsid w:val="00C56B46"/>
    <w:rsid w:val="00C678C1"/>
    <w:rsid w:val="00C730D2"/>
    <w:rsid w:val="00C82D78"/>
    <w:rsid w:val="00C85C57"/>
    <w:rsid w:val="00CB140C"/>
    <w:rsid w:val="00D039DE"/>
    <w:rsid w:val="00D249F7"/>
    <w:rsid w:val="00D4540D"/>
    <w:rsid w:val="00D57D57"/>
    <w:rsid w:val="00DA7D0A"/>
    <w:rsid w:val="00DB23B2"/>
    <w:rsid w:val="00DD1AFE"/>
    <w:rsid w:val="00DD6C0E"/>
    <w:rsid w:val="00E96A71"/>
    <w:rsid w:val="00E97E5D"/>
    <w:rsid w:val="00EA3834"/>
    <w:rsid w:val="00EB6BBB"/>
    <w:rsid w:val="00EE5DE6"/>
    <w:rsid w:val="00F3372E"/>
    <w:rsid w:val="00F7009B"/>
    <w:rsid w:val="00F71840"/>
    <w:rsid w:val="00F902A4"/>
    <w:rsid w:val="00F92E95"/>
    <w:rsid w:val="00FA0033"/>
    <w:rsid w:val="00FC59F3"/>
    <w:rsid w:val="00FE29CA"/>
    <w:rsid w:val="00FF5B4E"/>
    <w:rsid w:val="051B16F9"/>
    <w:rsid w:val="1C70605C"/>
    <w:rsid w:val="30971099"/>
    <w:rsid w:val="386D776E"/>
    <w:rsid w:val="3C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7A0CF8-32D3-4C2A-8472-0D62888F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5">
    <w:name w:val="Balloon Text"/>
    <w:basedOn w:val="a"/>
    <w:rPr>
      <w:rFonts w:ascii="Tahoma" w:hAnsi="Tahoma"/>
      <w:sz w:val="16"/>
      <w:szCs w:val="16"/>
    </w:rPr>
  </w:style>
  <w:style w:type="paragraph" w:styleId="a6">
    <w:name w:val="List"/>
    <w:basedOn w:val="a7"/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spacing w:after="120"/>
    </w:p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ru-RU" w:bidi="ru-RU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ru-RU" w:bidi="ru-RU"/>
    </w:rPr>
  </w:style>
  <w:style w:type="table" w:styleId="a9">
    <w:name w:val="Table Grid"/>
    <w:basedOn w:val="a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Amcor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Санек</cp:lastModifiedBy>
  <cp:revision>4</cp:revision>
  <cp:lastPrinted>2020-11-30T05:53:00Z</cp:lastPrinted>
  <dcterms:created xsi:type="dcterms:W3CDTF">2020-12-02T18:35:00Z</dcterms:created>
  <dcterms:modified xsi:type="dcterms:W3CDTF">2020-12-02T18:36:00Z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