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FE0" w:rsidRDefault="00945FE0" w:rsidP="006F59C9">
      <w:pPr>
        <w:jc w:val="center"/>
        <w:rPr>
          <w:sz w:val="28"/>
          <w:szCs w:val="28"/>
        </w:rPr>
      </w:pPr>
    </w:p>
    <w:p w:rsidR="006F59C9" w:rsidRDefault="009448E0" w:rsidP="006F59C9">
      <w:pPr>
        <w:widowControl w:val="0"/>
        <w:autoSpaceDE w:val="0"/>
        <w:autoSpaceDN w:val="0"/>
        <w:adjustRightInd w:val="0"/>
        <w:ind w:left="-1134" w:right="-83"/>
        <w:jc w:val="center"/>
      </w:pPr>
      <w:r w:rsidRPr="00F21AEE">
        <w:rPr>
          <w:noProof/>
        </w:rPr>
        <w:drawing>
          <wp:inline distT="0" distB="0" distL="0" distR="0">
            <wp:extent cx="7429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1D42">
        <w:t xml:space="preserve">                                          </w:t>
      </w:r>
    </w:p>
    <w:p w:rsidR="006F59C9" w:rsidRDefault="006F59C9" w:rsidP="006F59C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F59C9" w:rsidRDefault="006F59C9" w:rsidP="006F59C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6F59C9" w:rsidRDefault="006F59C9" w:rsidP="006F59C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:rsidR="006F59C9" w:rsidRDefault="006F59C9" w:rsidP="006F59C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 сельского  поселения</w:t>
      </w:r>
    </w:p>
    <w:p w:rsidR="006F59C9" w:rsidRDefault="006F59C9" w:rsidP="006F59C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:rsidR="006F59C9" w:rsidRDefault="006F59C9" w:rsidP="006F59C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30B97" w:rsidRDefault="00230B97">
      <w:pPr>
        <w:rPr>
          <w:b/>
          <w:sz w:val="28"/>
          <w:szCs w:val="28"/>
        </w:rPr>
      </w:pPr>
    </w:p>
    <w:p w:rsidR="00945FE0" w:rsidRDefault="00945FE0">
      <w:pPr>
        <w:rPr>
          <w:b/>
          <w:sz w:val="28"/>
          <w:szCs w:val="28"/>
        </w:rPr>
      </w:pPr>
    </w:p>
    <w:p w:rsidR="008B0312" w:rsidRDefault="00945F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76FD0">
        <w:rPr>
          <w:b/>
          <w:sz w:val="28"/>
          <w:szCs w:val="28"/>
        </w:rPr>
        <w:t xml:space="preserve"> </w:t>
      </w:r>
      <w:r w:rsidR="001D060D">
        <w:rPr>
          <w:b/>
          <w:sz w:val="28"/>
          <w:szCs w:val="28"/>
        </w:rPr>
        <w:t>05.08.2020</w:t>
      </w:r>
      <w:r w:rsidR="00F81D4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№ </w:t>
      </w:r>
      <w:r w:rsidR="00F81D42">
        <w:rPr>
          <w:b/>
          <w:sz w:val="28"/>
          <w:szCs w:val="28"/>
        </w:rPr>
        <w:t xml:space="preserve"> </w:t>
      </w:r>
      <w:r w:rsidR="001D060D">
        <w:rPr>
          <w:b/>
          <w:sz w:val="28"/>
          <w:szCs w:val="28"/>
        </w:rPr>
        <w:t>91</w:t>
      </w:r>
    </w:p>
    <w:p w:rsidR="00945FE0" w:rsidRDefault="00945FE0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576FD0">
        <w:rPr>
          <w:sz w:val="28"/>
          <w:szCs w:val="28"/>
        </w:rPr>
        <w:t>Сусолово</w:t>
      </w:r>
      <w:proofErr w:type="spellEnd"/>
    </w:p>
    <w:p w:rsidR="00945FE0" w:rsidRDefault="00945FE0">
      <w:pPr>
        <w:rPr>
          <w:sz w:val="28"/>
          <w:szCs w:val="28"/>
        </w:rPr>
      </w:pPr>
    </w:p>
    <w:p w:rsidR="00EF1EE3" w:rsidRDefault="00945FE0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</w:t>
      </w:r>
      <w:r w:rsidR="001134BB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1134BB">
        <w:rPr>
          <w:b/>
          <w:sz w:val="28"/>
          <w:szCs w:val="28"/>
        </w:rPr>
        <w:t>определении</w:t>
      </w:r>
      <w:r>
        <w:rPr>
          <w:b/>
          <w:sz w:val="28"/>
          <w:szCs w:val="28"/>
        </w:rPr>
        <w:t xml:space="preserve"> </w:t>
      </w:r>
      <w:r w:rsidR="00EF1EE3">
        <w:rPr>
          <w:b/>
          <w:sz w:val="28"/>
          <w:szCs w:val="28"/>
        </w:rPr>
        <w:t xml:space="preserve">специальных </w:t>
      </w:r>
      <w:r>
        <w:rPr>
          <w:b/>
          <w:sz w:val="28"/>
          <w:szCs w:val="28"/>
        </w:rPr>
        <w:t>мест</w:t>
      </w:r>
    </w:p>
    <w:p w:rsidR="00EF1EE3" w:rsidRDefault="00945F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EF1EE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размещения</w:t>
      </w:r>
      <w:r w:rsidR="00EF1EE3">
        <w:rPr>
          <w:b/>
          <w:sz w:val="28"/>
          <w:szCs w:val="28"/>
        </w:rPr>
        <w:t xml:space="preserve">      печатных </w:t>
      </w:r>
    </w:p>
    <w:p w:rsidR="00EF1EE3" w:rsidRDefault="00EF1E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предвыборных    агитаци</w:t>
      </w:r>
      <w:r w:rsidR="00945FE0">
        <w:rPr>
          <w:b/>
          <w:sz w:val="28"/>
          <w:szCs w:val="28"/>
        </w:rPr>
        <w:t>онных</w:t>
      </w:r>
    </w:p>
    <w:p w:rsidR="00945FE0" w:rsidRDefault="00945F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материалов</w:t>
      </w:r>
      <w:bookmarkEnd w:id="0"/>
    </w:p>
    <w:p w:rsidR="00945FE0" w:rsidRPr="00654952" w:rsidRDefault="00945FE0">
      <w:pPr>
        <w:rPr>
          <w:b/>
          <w:i/>
          <w:sz w:val="28"/>
          <w:szCs w:val="28"/>
        </w:rPr>
      </w:pPr>
    </w:p>
    <w:p w:rsidR="001D060D" w:rsidRDefault="00EF1EE3" w:rsidP="001B659D">
      <w:pPr>
        <w:ind w:firstLine="540"/>
        <w:jc w:val="both"/>
        <w:rPr>
          <w:sz w:val="28"/>
          <w:szCs w:val="28"/>
        </w:rPr>
      </w:pPr>
      <w:r>
        <w:rPr>
          <w:rFonts w:cs="Courier New"/>
          <w:sz w:val="28"/>
          <w:szCs w:val="28"/>
        </w:rPr>
        <w:t xml:space="preserve">В соответствии с частью </w:t>
      </w:r>
      <w:r w:rsidR="002A76B3">
        <w:rPr>
          <w:rFonts w:cs="Courier New"/>
          <w:sz w:val="28"/>
          <w:szCs w:val="28"/>
        </w:rPr>
        <w:t>7</w:t>
      </w:r>
      <w:r>
        <w:rPr>
          <w:rFonts w:cs="Courier New"/>
          <w:sz w:val="28"/>
          <w:szCs w:val="28"/>
        </w:rPr>
        <w:t xml:space="preserve"> статьи </w:t>
      </w:r>
      <w:r w:rsidR="002A76B3">
        <w:rPr>
          <w:rFonts w:cs="Courier New"/>
          <w:sz w:val="28"/>
          <w:szCs w:val="28"/>
        </w:rPr>
        <w:t>43</w:t>
      </w:r>
      <w:r>
        <w:rPr>
          <w:rFonts w:cs="Courier New"/>
          <w:sz w:val="28"/>
          <w:szCs w:val="28"/>
        </w:rPr>
        <w:t xml:space="preserve"> </w:t>
      </w:r>
      <w:r w:rsidR="002A76B3">
        <w:rPr>
          <w:rFonts w:cs="Courier New"/>
          <w:sz w:val="28"/>
          <w:szCs w:val="28"/>
        </w:rPr>
        <w:t>Областного</w:t>
      </w:r>
      <w:r>
        <w:rPr>
          <w:rFonts w:cs="Courier New"/>
          <w:sz w:val="28"/>
          <w:szCs w:val="28"/>
        </w:rPr>
        <w:t xml:space="preserve"> закона от </w:t>
      </w:r>
      <w:r w:rsidR="002A76B3">
        <w:rPr>
          <w:sz w:val="28"/>
          <w:szCs w:val="28"/>
        </w:rPr>
        <w:t>21.06.</w:t>
      </w:r>
      <w:r>
        <w:rPr>
          <w:sz w:val="28"/>
          <w:szCs w:val="28"/>
        </w:rPr>
        <w:t>200</w:t>
      </w:r>
      <w:r w:rsidR="002A76B3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2A76B3">
        <w:rPr>
          <w:sz w:val="28"/>
          <w:szCs w:val="28"/>
        </w:rPr>
        <w:t>12</w:t>
      </w:r>
      <w:r>
        <w:rPr>
          <w:sz w:val="28"/>
          <w:szCs w:val="28"/>
        </w:rPr>
        <w:t>1-</w:t>
      </w:r>
      <w:r w:rsidR="002A76B3">
        <w:rPr>
          <w:sz w:val="28"/>
          <w:szCs w:val="28"/>
        </w:rPr>
        <w:t>О</w:t>
      </w:r>
      <w:r>
        <w:rPr>
          <w:sz w:val="28"/>
          <w:szCs w:val="28"/>
        </w:rPr>
        <w:t xml:space="preserve">З «О выборах </w:t>
      </w:r>
      <w:r w:rsidR="002A76B3">
        <w:rPr>
          <w:sz w:val="28"/>
          <w:szCs w:val="28"/>
        </w:rPr>
        <w:t>Главы муниципального образования в Новгородской области»</w:t>
      </w:r>
      <w:r>
        <w:rPr>
          <w:sz w:val="28"/>
          <w:szCs w:val="28"/>
        </w:rPr>
        <w:t>,</w:t>
      </w:r>
      <w:r w:rsidR="0014272B">
        <w:rPr>
          <w:sz w:val="28"/>
          <w:szCs w:val="28"/>
        </w:rPr>
        <w:t xml:space="preserve"> частью 7 статьи 52 Областного закона от 30.07.2007 №147-ОЗ «О выборах депутатов представительного органа муниципального образования в Новгородской области»,</w:t>
      </w:r>
      <w:r>
        <w:rPr>
          <w:sz w:val="28"/>
          <w:szCs w:val="28"/>
        </w:rPr>
        <w:t xml:space="preserve"> </w:t>
      </w:r>
      <w:r w:rsidR="001B659D">
        <w:rPr>
          <w:sz w:val="28"/>
          <w:szCs w:val="28"/>
        </w:rPr>
        <w:t xml:space="preserve">Администрация Великосельского сельского поселения </w:t>
      </w:r>
      <w:r w:rsidR="00945FE0">
        <w:rPr>
          <w:sz w:val="28"/>
          <w:szCs w:val="28"/>
        </w:rPr>
        <w:t xml:space="preserve">     </w:t>
      </w:r>
    </w:p>
    <w:p w:rsidR="00945FE0" w:rsidRDefault="00945FE0" w:rsidP="001B659D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1B659D">
        <w:rPr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:rsidR="00945FE0" w:rsidRDefault="00EF1EE3" w:rsidP="00EF1EE3">
      <w:pPr>
        <w:jc w:val="both"/>
        <w:rPr>
          <w:sz w:val="28"/>
          <w:szCs w:val="28"/>
        </w:rPr>
      </w:pPr>
      <w:r w:rsidRPr="00EF1E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1. </w:t>
      </w:r>
      <w:r w:rsidR="002A76B3">
        <w:rPr>
          <w:sz w:val="28"/>
          <w:szCs w:val="28"/>
        </w:rPr>
        <w:t>Определить следующие</w:t>
      </w:r>
      <w:r w:rsidR="00945FE0">
        <w:rPr>
          <w:sz w:val="28"/>
          <w:szCs w:val="28"/>
        </w:rPr>
        <w:t xml:space="preserve"> специальные места для размещения </w:t>
      </w:r>
      <w:r>
        <w:rPr>
          <w:sz w:val="28"/>
          <w:szCs w:val="28"/>
        </w:rPr>
        <w:t xml:space="preserve">печатных </w:t>
      </w:r>
      <w:r w:rsidR="00945FE0">
        <w:rPr>
          <w:sz w:val="28"/>
          <w:szCs w:val="28"/>
        </w:rPr>
        <w:t>предвыборных агитационных материалов</w:t>
      </w:r>
      <w:r w:rsidR="002A76B3">
        <w:rPr>
          <w:sz w:val="28"/>
          <w:szCs w:val="28"/>
        </w:rPr>
        <w:t xml:space="preserve"> на территории</w:t>
      </w:r>
      <w:r w:rsidR="00945FE0">
        <w:rPr>
          <w:sz w:val="28"/>
          <w:szCs w:val="28"/>
        </w:rPr>
        <w:t>:</w:t>
      </w:r>
    </w:p>
    <w:p w:rsidR="00576FD0" w:rsidRDefault="00EF1EE3" w:rsidP="0057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576FD0">
        <w:rPr>
          <w:rFonts w:ascii="Times New Roman" w:hAnsi="Times New Roman" w:cs="Times New Roman"/>
          <w:sz w:val="28"/>
          <w:szCs w:val="28"/>
        </w:rPr>
        <w:t xml:space="preserve">1.1. Избирательного участка № 1802: 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д. </w:t>
      </w:r>
      <w:proofErr w:type="spellStart"/>
      <w:r>
        <w:rPr>
          <w:sz w:val="28"/>
          <w:szCs w:val="28"/>
        </w:rPr>
        <w:t>Астрилово</w:t>
      </w:r>
      <w:proofErr w:type="spellEnd"/>
      <w:r>
        <w:rPr>
          <w:sz w:val="28"/>
          <w:szCs w:val="28"/>
        </w:rPr>
        <w:t>, информационный щит на здании магазина РАЙПО (по согласованию);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д. Кривец, информационный щит на жилом доме № 28 (по согласованию);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Избирательного участка № 1804: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д.Большие Боры, информационный щит на здании магазина РАЙПО (по согласованию);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д. Большие Боры,  информационный щит на ларьке ИП Анисимовой Л.Г.(по согласованию);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д. </w:t>
      </w:r>
      <w:proofErr w:type="spellStart"/>
      <w:r>
        <w:rPr>
          <w:sz w:val="28"/>
          <w:szCs w:val="28"/>
        </w:rPr>
        <w:t>Кобякино</w:t>
      </w:r>
      <w:proofErr w:type="spellEnd"/>
      <w:r>
        <w:rPr>
          <w:sz w:val="28"/>
          <w:szCs w:val="28"/>
        </w:rPr>
        <w:t>, информационный щит на жилом доме № 11 (по согласованию);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д. </w:t>
      </w:r>
      <w:proofErr w:type="spellStart"/>
      <w:r>
        <w:rPr>
          <w:sz w:val="28"/>
          <w:szCs w:val="28"/>
        </w:rPr>
        <w:t>Косорово</w:t>
      </w:r>
      <w:proofErr w:type="spellEnd"/>
      <w:r>
        <w:rPr>
          <w:sz w:val="28"/>
          <w:szCs w:val="28"/>
        </w:rPr>
        <w:t>, информационный щит на автобусной остановке;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Избирательного участка № 1808: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д. Великое Село, информационный щит возле магазина РАЙПО;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д. Высокое, информационный щит на здании почтового отделения (по согласованию);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д. </w:t>
      </w:r>
      <w:proofErr w:type="spellStart"/>
      <w:r>
        <w:rPr>
          <w:sz w:val="28"/>
          <w:szCs w:val="28"/>
        </w:rPr>
        <w:t>Бараново</w:t>
      </w:r>
      <w:proofErr w:type="spellEnd"/>
      <w:r>
        <w:rPr>
          <w:sz w:val="28"/>
          <w:szCs w:val="28"/>
        </w:rPr>
        <w:t>, информационный щит на автобусной остановке;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Избирательного участка № 1820: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д. </w:t>
      </w:r>
      <w:proofErr w:type="spellStart"/>
      <w:r>
        <w:rPr>
          <w:sz w:val="28"/>
          <w:szCs w:val="28"/>
        </w:rPr>
        <w:t>Сусолово</w:t>
      </w:r>
      <w:proofErr w:type="spellEnd"/>
      <w:r>
        <w:rPr>
          <w:sz w:val="28"/>
          <w:szCs w:val="28"/>
        </w:rPr>
        <w:t>,  информационный щит на ларьке ООО «</w:t>
      </w:r>
      <w:proofErr w:type="spellStart"/>
      <w:r>
        <w:rPr>
          <w:sz w:val="28"/>
          <w:szCs w:val="28"/>
        </w:rPr>
        <w:t>АгроПромСтройИнвест</w:t>
      </w:r>
      <w:proofErr w:type="spellEnd"/>
      <w:r>
        <w:rPr>
          <w:sz w:val="28"/>
          <w:szCs w:val="28"/>
        </w:rPr>
        <w:t>»;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д. Заболотье,  информационный щит на жилом доме № 51 (по согласованию);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д. </w:t>
      </w:r>
      <w:proofErr w:type="spellStart"/>
      <w:proofErr w:type="gramStart"/>
      <w:r>
        <w:rPr>
          <w:sz w:val="28"/>
          <w:szCs w:val="28"/>
        </w:rPr>
        <w:t>Нехотицко</w:t>
      </w:r>
      <w:proofErr w:type="spellEnd"/>
      <w:r>
        <w:rPr>
          <w:sz w:val="28"/>
          <w:szCs w:val="28"/>
        </w:rPr>
        <w:t xml:space="preserve"> ,информационный</w:t>
      </w:r>
      <w:proofErr w:type="gramEnd"/>
      <w:r>
        <w:rPr>
          <w:sz w:val="28"/>
          <w:szCs w:val="28"/>
        </w:rPr>
        <w:t xml:space="preserve"> щит  на жилом доме № 34 (по согласованию).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Избирательного участка № 1821: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ст. </w:t>
      </w:r>
      <w:proofErr w:type="spellStart"/>
      <w:r>
        <w:rPr>
          <w:sz w:val="28"/>
          <w:szCs w:val="28"/>
        </w:rPr>
        <w:t>Тулебля</w:t>
      </w:r>
      <w:proofErr w:type="spellEnd"/>
      <w:r>
        <w:rPr>
          <w:sz w:val="28"/>
          <w:szCs w:val="28"/>
        </w:rPr>
        <w:t>, информационный щит на  здании магазина РАЙПО (по согласованию);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ст. </w:t>
      </w:r>
      <w:proofErr w:type="spellStart"/>
      <w:r>
        <w:rPr>
          <w:sz w:val="28"/>
          <w:szCs w:val="28"/>
        </w:rPr>
        <w:t>Тулебля</w:t>
      </w:r>
      <w:proofErr w:type="spellEnd"/>
      <w:r>
        <w:rPr>
          <w:sz w:val="28"/>
          <w:szCs w:val="28"/>
        </w:rPr>
        <w:t>, ул. Кольцевая, информационный стенд напротив дома №3;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д. </w:t>
      </w:r>
      <w:proofErr w:type="spellStart"/>
      <w:r>
        <w:rPr>
          <w:sz w:val="28"/>
          <w:szCs w:val="28"/>
        </w:rPr>
        <w:t>Тулебля</w:t>
      </w:r>
      <w:proofErr w:type="spellEnd"/>
      <w:r>
        <w:rPr>
          <w:sz w:val="28"/>
          <w:szCs w:val="28"/>
        </w:rPr>
        <w:t>, ул. Центральная, информационный щит на жилом доме № 39 (по согласованию).</w:t>
      </w:r>
    </w:p>
    <w:p w:rsidR="00576FD0" w:rsidRPr="00941DDC" w:rsidRDefault="00576FD0" w:rsidP="00576FD0">
      <w:pPr>
        <w:tabs>
          <w:tab w:val="left" w:pos="709"/>
        </w:tabs>
        <w:ind w:left="-284" w:firstLine="284"/>
        <w:jc w:val="both"/>
        <w:rPr>
          <w:kern w:val="2"/>
          <w:sz w:val="28"/>
          <w:szCs w:val="28"/>
          <w:lang w:eastAsia="zh-CN" w:bidi="hi-IN"/>
        </w:rPr>
      </w:pPr>
      <w:r>
        <w:rPr>
          <w:kern w:val="2"/>
          <w:sz w:val="28"/>
          <w:szCs w:val="28"/>
          <w:lang w:eastAsia="zh-CN" w:bidi="hi-IN"/>
        </w:rPr>
        <w:t>2.</w:t>
      </w:r>
      <w:r w:rsidRPr="00941DDC">
        <w:rPr>
          <w:kern w:val="2"/>
          <w:sz w:val="28"/>
          <w:szCs w:val="28"/>
          <w:lang w:eastAsia="zh-CN" w:bidi="hi-IN"/>
        </w:rPr>
        <w:t xml:space="preserve"> Опубликовать настоящее постановление в муниципальной газете «Великосельский  вестник» и разместить на официальном сайте Администрации Великосельского сельского поселения в информационно-телекоммуникационной сети «Интернет».</w:t>
      </w:r>
    </w:p>
    <w:p w:rsidR="00576FD0" w:rsidRDefault="00576FD0" w:rsidP="00576FD0">
      <w:pPr>
        <w:jc w:val="both"/>
        <w:rPr>
          <w:sz w:val="28"/>
          <w:szCs w:val="28"/>
        </w:rPr>
      </w:pPr>
      <w:r w:rsidRPr="00941DDC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945FE0" w:rsidRDefault="00945FE0" w:rsidP="00945FE0">
      <w:pPr>
        <w:jc w:val="both"/>
        <w:rPr>
          <w:sz w:val="28"/>
          <w:szCs w:val="28"/>
        </w:rPr>
      </w:pPr>
    </w:p>
    <w:p w:rsidR="00945FE0" w:rsidRDefault="00945FE0" w:rsidP="00945FE0">
      <w:pPr>
        <w:jc w:val="both"/>
        <w:rPr>
          <w:sz w:val="28"/>
          <w:szCs w:val="28"/>
        </w:rPr>
      </w:pPr>
    </w:p>
    <w:p w:rsidR="008738F6" w:rsidRDefault="00945FE0" w:rsidP="00945F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45FE0" w:rsidRPr="00945FE0" w:rsidRDefault="008738F6" w:rsidP="00945F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Великосельского сельского поселения       </w:t>
      </w:r>
      <w:r w:rsidR="00945FE0">
        <w:rPr>
          <w:sz w:val="28"/>
          <w:szCs w:val="28"/>
        </w:rPr>
        <w:t xml:space="preserve">                           </w:t>
      </w:r>
      <w:r w:rsidR="00C8266B">
        <w:rPr>
          <w:sz w:val="28"/>
          <w:szCs w:val="28"/>
        </w:rPr>
        <w:t>Н.В. Харитонов</w:t>
      </w:r>
      <w:r w:rsidR="00945FE0">
        <w:rPr>
          <w:sz w:val="28"/>
          <w:szCs w:val="28"/>
        </w:rPr>
        <w:t xml:space="preserve"> </w:t>
      </w:r>
    </w:p>
    <w:p w:rsidR="0067732F" w:rsidRPr="00945FE0" w:rsidRDefault="0067732F">
      <w:pPr>
        <w:jc w:val="both"/>
        <w:rPr>
          <w:sz w:val="28"/>
          <w:szCs w:val="28"/>
        </w:rPr>
      </w:pPr>
    </w:p>
    <w:sectPr w:rsidR="0067732F" w:rsidRPr="00945FE0" w:rsidSect="00E22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96B3E"/>
    <w:multiLevelType w:val="hybridMultilevel"/>
    <w:tmpl w:val="2612C5BA"/>
    <w:lvl w:ilvl="0" w:tplc="5622ACB4">
      <w:start w:val="1"/>
      <w:numFmt w:val="decimal"/>
      <w:lvlText w:val="%1."/>
      <w:lvlJc w:val="left"/>
      <w:pPr>
        <w:ind w:left="10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E0"/>
    <w:rsid w:val="0010567B"/>
    <w:rsid w:val="001134BB"/>
    <w:rsid w:val="0014272B"/>
    <w:rsid w:val="001B26A0"/>
    <w:rsid w:val="001B659D"/>
    <w:rsid w:val="001D060D"/>
    <w:rsid w:val="001F2594"/>
    <w:rsid w:val="00230B97"/>
    <w:rsid w:val="00281B56"/>
    <w:rsid w:val="002A76B3"/>
    <w:rsid w:val="004850EE"/>
    <w:rsid w:val="00576FD0"/>
    <w:rsid w:val="00654952"/>
    <w:rsid w:val="0067732F"/>
    <w:rsid w:val="00684EAC"/>
    <w:rsid w:val="006F59C9"/>
    <w:rsid w:val="00767CAC"/>
    <w:rsid w:val="008738F6"/>
    <w:rsid w:val="008951EA"/>
    <w:rsid w:val="008B0312"/>
    <w:rsid w:val="00941DDC"/>
    <w:rsid w:val="009448E0"/>
    <w:rsid w:val="00945FE0"/>
    <w:rsid w:val="00A23CD8"/>
    <w:rsid w:val="00A85D17"/>
    <w:rsid w:val="00C37964"/>
    <w:rsid w:val="00C8266B"/>
    <w:rsid w:val="00E03614"/>
    <w:rsid w:val="00E22A55"/>
    <w:rsid w:val="00EE1E32"/>
    <w:rsid w:val="00EF1EE3"/>
    <w:rsid w:val="00F21AEE"/>
    <w:rsid w:val="00F537C5"/>
    <w:rsid w:val="00F8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2B5B65-B32D-4181-9D26-A9B02348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76FD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Balloon Text"/>
    <w:basedOn w:val="a"/>
    <w:link w:val="a5"/>
    <w:rsid w:val="001D06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D0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83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Company>Microsoft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01</dc:title>
  <dc:creator>Ольга</dc:creator>
  <cp:lastModifiedBy>Санек</cp:lastModifiedBy>
  <cp:revision>2</cp:revision>
  <cp:lastPrinted>2020-08-05T07:11:00Z</cp:lastPrinted>
  <dcterms:created xsi:type="dcterms:W3CDTF">2020-08-05T20:15:00Z</dcterms:created>
  <dcterms:modified xsi:type="dcterms:W3CDTF">2020-08-05T20:15:00Z</dcterms:modified>
</cp:coreProperties>
</file>