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E0" w:rsidRDefault="00945FE0" w:rsidP="00260E4C">
      <w:pPr>
        <w:jc w:val="right"/>
        <w:rPr>
          <w:sz w:val="28"/>
          <w:szCs w:val="28"/>
        </w:rPr>
      </w:pPr>
    </w:p>
    <w:p w:rsidR="006F59C9" w:rsidRDefault="009448E0" w:rsidP="006F59C9">
      <w:pPr>
        <w:widowControl w:val="0"/>
        <w:autoSpaceDE w:val="0"/>
        <w:autoSpaceDN w:val="0"/>
        <w:adjustRightInd w:val="0"/>
        <w:ind w:left="-1134" w:right="-83"/>
        <w:jc w:val="center"/>
      </w:pPr>
      <w:r w:rsidRPr="00F21AEE">
        <w:rPr>
          <w:noProof/>
        </w:rPr>
        <w:drawing>
          <wp:inline distT="0" distB="0" distL="0" distR="0">
            <wp:extent cx="7429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 сельского  поселения</w:t>
      </w: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6F59C9" w:rsidRDefault="006F59C9" w:rsidP="006F59C9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0B97" w:rsidRDefault="00230B97">
      <w:pPr>
        <w:rPr>
          <w:b/>
          <w:sz w:val="28"/>
          <w:szCs w:val="28"/>
        </w:rPr>
      </w:pPr>
    </w:p>
    <w:p w:rsidR="00945FE0" w:rsidRDefault="00945FE0">
      <w:pPr>
        <w:rPr>
          <w:b/>
          <w:sz w:val="28"/>
          <w:szCs w:val="28"/>
        </w:rPr>
      </w:pPr>
    </w:p>
    <w:p w:rsidR="008B0312" w:rsidRDefault="00E46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45FE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25.12.2023</w:t>
      </w:r>
      <w:r w:rsidR="00945F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945FE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245</w:t>
      </w:r>
    </w:p>
    <w:p w:rsidR="00945FE0" w:rsidRDefault="00945FE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576FD0">
        <w:rPr>
          <w:sz w:val="28"/>
          <w:szCs w:val="28"/>
        </w:rPr>
        <w:t>Сусолово</w:t>
      </w:r>
    </w:p>
    <w:p w:rsidR="00945FE0" w:rsidRDefault="00945FE0">
      <w:pPr>
        <w:rPr>
          <w:sz w:val="28"/>
          <w:szCs w:val="28"/>
        </w:rPr>
      </w:pPr>
    </w:p>
    <w:p w:rsidR="00EF1EE3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134BB">
        <w:rPr>
          <w:b/>
          <w:sz w:val="28"/>
          <w:szCs w:val="28"/>
        </w:rPr>
        <w:t>б</w:t>
      </w:r>
      <w:r w:rsidR="00966925">
        <w:rPr>
          <w:b/>
          <w:sz w:val="28"/>
          <w:szCs w:val="28"/>
        </w:rPr>
        <w:t xml:space="preserve"> </w:t>
      </w:r>
      <w:r w:rsidR="001134BB">
        <w:rPr>
          <w:b/>
          <w:sz w:val="28"/>
          <w:szCs w:val="28"/>
        </w:rPr>
        <w:t>определении</w:t>
      </w:r>
      <w:r w:rsidR="00966925">
        <w:rPr>
          <w:b/>
          <w:sz w:val="28"/>
          <w:szCs w:val="28"/>
        </w:rPr>
        <w:t xml:space="preserve"> </w:t>
      </w:r>
      <w:r w:rsidR="00EF1EE3">
        <w:rPr>
          <w:b/>
          <w:sz w:val="28"/>
          <w:szCs w:val="28"/>
        </w:rPr>
        <w:t xml:space="preserve">специальных </w:t>
      </w:r>
      <w:r>
        <w:rPr>
          <w:b/>
          <w:sz w:val="28"/>
          <w:szCs w:val="28"/>
        </w:rPr>
        <w:t>мест</w:t>
      </w:r>
    </w:p>
    <w:p w:rsidR="00EF1EE3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</w:t>
      </w:r>
      <w:r w:rsidR="00EF1EE3">
        <w:rPr>
          <w:b/>
          <w:sz w:val="28"/>
          <w:szCs w:val="28"/>
        </w:rPr>
        <w:t xml:space="preserve">      печатных </w:t>
      </w:r>
    </w:p>
    <w:p w:rsidR="00EF1EE3" w:rsidRDefault="00EF1E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предвыборных    агитаци</w:t>
      </w:r>
      <w:r w:rsidR="00945FE0">
        <w:rPr>
          <w:b/>
          <w:sz w:val="28"/>
          <w:szCs w:val="28"/>
        </w:rPr>
        <w:t>онных</w:t>
      </w:r>
    </w:p>
    <w:p w:rsidR="00945FE0" w:rsidRDefault="00945F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</w:t>
      </w:r>
    </w:p>
    <w:p w:rsidR="00945FE0" w:rsidRPr="00654952" w:rsidRDefault="00945FE0">
      <w:pPr>
        <w:rPr>
          <w:b/>
          <w:i/>
          <w:sz w:val="28"/>
          <w:szCs w:val="28"/>
        </w:rPr>
      </w:pPr>
    </w:p>
    <w:p w:rsidR="001D060D" w:rsidRDefault="00260E4C" w:rsidP="001B659D">
      <w:pPr>
        <w:ind w:firstLine="540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Федеральным законом от 10 января 2003 года № 19-ФЗ «О выборах Президента Российской Федерации», </w:t>
      </w:r>
      <w:r w:rsidR="001B659D">
        <w:rPr>
          <w:sz w:val="28"/>
          <w:szCs w:val="28"/>
        </w:rPr>
        <w:t xml:space="preserve">Администрация Великосельского сельского поселения </w:t>
      </w:r>
    </w:p>
    <w:p w:rsidR="00966925" w:rsidRDefault="00945FE0" w:rsidP="00260E4C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1B659D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966925" w:rsidRDefault="002A76B3" w:rsidP="0096692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966925">
        <w:rPr>
          <w:sz w:val="28"/>
          <w:szCs w:val="28"/>
        </w:rPr>
        <w:t>Определить следующие</w:t>
      </w:r>
      <w:r w:rsidR="00945FE0" w:rsidRPr="00966925">
        <w:rPr>
          <w:sz w:val="28"/>
          <w:szCs w:val="28"/>
        </w:rPr>
        <w:t xml:space="preserve"> специальные места для размещения </w:t>
      </w:r>
      <w:r w:rsidR="00EF1EE3" w:rsidRPr="00966925">
        <w:rPr>
          <w:sz w:val="28"/>
          <w:szCs w:val="28"/>
        </w:rPr>
        <w:t xml:space="preserve">печатных </w:t>
      </w:r>
      <w:r w:rsidR="00945FE0" w:rsidRPr="00966925">
        <w:rPr>
          <w:sz w:val="28"/>
          <w:szCs w:val="28"/>
        </w:rPr>
        <w:t>предвыборных агитационных материалов</w:t>
      </w:r>
      <w:r w:rsidRPr="00966925">
        <w:rPr>
          <w:sz w:val="28"/>
          <w:szCs w:val="28"/>
        </w:rPr>
        <w:t xml:space="preserve"> на территории</w:t>
      </w:r>
      <w:r w:rsidR="00945FE0" w:rsidRPr="00966925">
        <w:rPr>
          <w:sz w:val="28"/>
          <w:szCs w:val="28"/>
        </w:rPr>
        <w:t>:</w:t>
      </w:r>
    </w:p>
    <w:p w:rsidR="00966925" w:rsidRPr="00966925" w:rsidRDefault="00966925" w:rsidP="00966925">
      <w:pPr>
        <w:pStyle w:val="a6"/>
        <w:ind w:left="810"/>
        <w:jc w:val="both"/>
        <w:rPr>
          <w:sz w:val="28"/>
          <w:szCs w:val="28"/>
        </w:rPr>
      </w:pPr>
    </w:p>
    <w:p w:rsidR="00576FD0" w:rsidRDefault="00576FD0" w:rsidP="00576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Избирательного участка № 1802: </w:t>
      </w:r>
    </w:p>
    <w:p w:rsidR="00576FD0" w:rsidRDefault="00576FD0" w:rsidP="009669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 Астрилово, информационный щит на здании магазина РАЙПО (по согласованию);</w:t>
      </w:r>
    </w:p>
    <w:p w:rsidR="00966925" w:rsidRDefault="00966925" w:rsidP="00966925">
      <w:pPr>
        <w:ind w:firstLine="540"/>
        <w:jc w:val="both"/>
        <w:rPr>
          <w:sz w:val="28"/>
          <w:szCs w:val="28"/>
        </w:rPr>
      </w:pP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Избирательного участка № 1804: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д.Большие Боры, информационный щит на здании магазина РАЙПО (по согласованию);</w:t>
      </w:r>
    </w:p>
    <w:p w:rsidR="00576FD0" w:rsidRDefault="00576FD0" w:rsidP="009669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Большие Боры,  информационный щит на ларьке </w:t>
      </w:r>
      <w:r w:rsidR="005D5B80">
        <w:rPr>
          <w:sz w:val="28"/>
          <w:szCs w:val="28"/>
        </w:rPr>
        <w:t xml:space="preserve">дом № 13 </w:t>
      </w:r>
      <w:r>
        <w:rPr>
          <w:sz w:val="28"/>
          <w:szCs w:val="28"/>
        </w:rPr>
        <w:t>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Избирательного участка № 1808: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д. Великое Село, информационный щит возле магазина РАЙПО;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Высокое, информационный щит на здании почтового отделения 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Бараново</w:t>
      </w:r>
      <w:proofErr w:type="spellEnd"/>
      <w:r>
        <w:rPr>
          <w:sz w:val="28"/>
          <w:szCs w:val="28"/>
        </w:rPr>
        <w:t>, информационный щит на автобусной остановке;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Избирательного участка № 1820: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Сусолово,  информационный щит на ларьке ООО «</w:t>
      </w:r>
      <w:proofErr w:type="spellStart"/>
      <w:r>
        <w:rPr>
          <w:sz w:val="28"/>
          <w:szCs w:val="28"/>
        </w:rPr>
        <w:t>АгроПромСтройИнвест</w:t>
      </w:r>
      <w:proofErr w:type="spellEnd"/>
      <w:r>
        <w:rPr>
          <w:sz w:val="28"/>
          <w:szCs w:val="28"/>
        </w:rPr>
        <w:t>»;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Заболотье,  информационный щит на жилом доме № 51 (по согласованию)</w:t>
      </w:r>
      <w:r w:rsidR="006376AC">
        <w:rPr>
          <w:sz w:val="28"/>
          <w:szCs w:val="28"/>
        </w:rPr>
        <w:t>.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Избирательного участка № 1821: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ст. Тулебля, информационный щит на  здании магазина РАЙПО (по согласованию);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ст. Тулебля, ул. Кольцевая, информационный стенд напротив дома №3;</w:t>
      </w:r>
    </w:p>
    <w:p w:rsidR="00576FD0" w:rsidRDefault="00576FD0" w:rsidP="00576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Тулебля, ул. Центральная, информационный щит на жилом доме № 39 (по согласованию).</w:t>
      </w:r>
    </w:p>
    <w:p w:rsidR="00576FD0" w:rsidRPr="00941DDC" w:rsidRDefault="00576FD0" w:rsidP="00576FD0">
      <w:pPr>
        <w:tabs>
          <w:tab w:val="left" w:pos="709"/>
        </w:tabs>
        <w:ind w:left="-284" w:firstLine="284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>2.</w:t>
      </w:r>
      <w:r w:rsidRPr="00941DDC">
        <w:rPr>
          <w:kern w:val="2"/>
          <w:sz w:val="28"/>
          <w:szCs w:val="28"/>
          <w:lang w:eastAsia="zh-CN" w:bidi="hi-IN"/>
        </w:rPr>
        <w:t xml:space="preserve"> Опубликовать настоящее постановление в муниципальной газете «Великосельский  вестник» и разместить на официальном сайте Администрации Великосельского сельского поселения в информационно-телекоммуникационной сети «Интернет».</w:t>
      </w:r>
    </w:p>
    <w:p w:rsidR="00576FD0" w:rsidRDefault="00576FD0" w:rsidP="00576FD0">
      <w:pPr>
        <w:jc w:val="both"/>
        <w:rPr>
          <w:sz w:val="28"/>
          <w:szCs w:val="28"/>
        </w:rPr>
      </w:pPr>
      <w:r w:rsidRPr="00941DDC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945FE0" w:rsidRDefault="00945FE0" w:rsidP="00945FE0">
      <w:pPr>
        <w:jc w:val="both"/>
        <w:rPr>
          <w:sz w:val="28"/>
          <w:szCs w:val="28"/>
        </w:rPr>
      </w:pPr>
    </w:p>
    <w:p w:rsidR="00945FE0" w:rsidRDefault="00945FE0" w:rsidP="00945FE0">
      <w:pPr>
        <w:jc w:val="both"/>
        <w:rPr>
          <w:sz w:val="28"/>
          <w:szCs w:val="28"/>
        </w:rPr>
      </w:pPr>
    </w:p>
    <w:p w:rsidR="006806DA" w:rsidRPr="006806DA" w:rsidRDefault="006806DA" w:rsidP="00945FE0">
      <w:pPr>
        <w:jc w:val="both"/>
        <w:rPr>
          <w:b/>
          <w:bCs/>
          <w:sz w:val="28"/>
          <w:szCs w:val="28"/>
        </w:rPr>
      </w:pPr>
      <w:r w:rsidRPr="006806DA">
        <w:rPr>
          <w:b/>
          <w:bCs/>
          <w:sz w:val="28"/>
          <w:szCs w:val="28"/>
        </w:rPr>
        <w:t>Глава администрации Великосельского</w:t>
      </w:r>
    </w:p>
    <w:p w:rsidR="00945FE0" w:rsidRPr="006806DA" w:rsidRDefault="006806DA" w:rsidP="00945FE0">
      <w:pPr>
        <w:jc w:val="both"/>
        <w:rPr>
          <w:b/>
          <w:bCs/>
          <w:sz w:val="28"/>
          <w:szCs w:val="28"/>
        </w:rPr>
      </w:pPr>
      <w:r w:rsidRPr="006806DA">
        <w:rPr>
          <w:b/>
          <w:bCs/>
          <w:sz w:val="28"/>
          <w:szCs w:val="28"/>
        </w:rPr>
        <w:t xml:space="preserve">сельского поселения                                                           </w:t>
      </w:r>
      <w:r w:rsidR="00E46AFE">
        <w:rPr>
          <w:b/>
          <w:bCs/>
          <w:sz w:val="28"/>
          <w:szCs w:val="28"/>
        </w:rPr>
        <w:t xml:space="preserve">      </w:t>
      </w:r>
      <w:r w:rsidRPr="006806DA">
        <w:rPr>
          <w:b/>
          <w:bCs/>
          <w:sz w:val="28"/>
          <w:szCs w:val="28"/>
        </w:rPr>
        <w:t xml:space="preserve"> О.А. Петрова</w:t>
      </w:r>
    </w:p>
    <w:p w:rsidR="0067732F" w:rsidRPr="00945FE0" w:rsidRDefault="0067732F">
      <w:pPr>
        <w:jc w:val="both"/>
        <w:rPr>
          <w:sz w:val="28"/>
          <w:szCs w:val="28"/>
        </w:rPr>
      </w:pPr>
    </w:p>
    <w:sectPr w:rsidR="0067732F" w:rsidRPr="00945FE0" w:rsidSect="00E2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B3E"/>
    <w:multiLevelType w:val="hybridMultilevel"/>
    <w:tmpl w:val="2612C5BA"/>
    <w:lvl w:ilvl="0" w:tplc="5622ACB4">
      <w:start w:val="1"/>
      <w:numFmt w:val="decimal"/>
      <w:lvlText w:val="%1."/>
      <w:lvlJc w:val="left"/>
      <w:pPr>
        <w:ind w:left="10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7AD87B97"/>
    <w:multiLevelType w:val="hybridMultilevel"/>
    <w:tmpl w:val="265CDCCE"/>
    <w:lvl w:ilvl="0" w:tplc="82AEA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945FE0"/>
    <w:rsid w:val="00051E62"/>
    <w:rsid w:val="0010567B"/>
    <w:rsid w:val="001134BB"/>
    <w:rsid w:val="0014272B"/>
    <w:rsid w:val="001B26A0"/>
    <w:rsid w:val="001B659D"/>
    <w:rsid w:val="001D060D"/>
    <w:rsid w:val="001F2594"/>
    <w:rsid w:val="00230B97"/>
    <w:rsid w:val="00260E4C"/>
    <w:rsid w:val="00281B56"/>
    <w:rsid w:val="002A76B3"/>
    <w:rsid w:val="00362F3C"/>
    <w:rsid w:val="004850EE"/>
    <w:rsid w:val="00576FD0"/>
    <w:rsid w:val="005D5B80"/>
    <w:rsid w:val="006376AC"/>
    <w:rsid w:val="00654952"/>
    <w:rsid w:val="0067732F"/>
    <w:rsid w:val="006806DA"/>
    <w:rsid w:val="00684EAC"/>
    <w:rsid w:val="006F59C9"/>
    <w:rsid w:val="00767CAC"/>
    <w:rsid w:val="008355E9"/>
    <w:rsid w:val="008738F6"/>
    <w:rsid w:val="008951EA"/>
    <w:rsid w:val="008B0312"/>
    <w:rsid w:val="0092454E"/>
    <w:rsid w:val="00941DDC"/>
    <w:rsid w:val="009448E0"/>
    <w:rsid w:val="00945FE0"/>
    <w:rsid w:val="00966925"/>
    <w:rsid w:val="00A23CD8"/>
    <w:rsid w:val="00A85D17"/>
    <w:rsid w:val="00BF7F50"/>
    <w:rsid w:val="00C37964"/>
    <w:rsid w:val="00C8266B"/>
    <w:rsid w:val="00CB334C"/>
    <w:rsid w:val="00E03614"/>
    <w:rsid w:val="00E22A55"/>
    <w:rsid w:val="00E46AFE"/>
    <w:rsid w:val="00EE1E32"/>
    <w:rsid w:val="00EE43B3"/>
    <w:rsid w:val="00EF1EE3"/>
    <w:rsid w:val="00F21AEE"/>
    <w:rsid w:val="00F45650"/>
    <w:rsid w:val="00F537C5"/>
    <w:rsid w:val="00F8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6F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rsid w:val="001D0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D06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6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01</vt:lpstr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01</dc:title>
  <dc:creator>Ольга</dc:creator>
  <cp:lastModifiedBy>Админис</cp:lastModifiedBy>
  <cp:revision>9</cp:revision>
  <cp:lastPrinted>2023-12-25T11:09:00Z</cp:lastPrinted>
  <dcterms:created xsi:type="dcterms:W3CDTF">2022-07-18T11:28:00Z</dcterms:created>
  <dcterms:modified xsi:type="dcterms:W3CDTF">2023-12-25T11:09:00Z</dcterms:modified>
</cp:coreProperties>
</file>